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6349" w14:textId="77777777" w:rsidR="004343A6" w:rsidRPr="00942652" w:rsidRDefault="00152C75" w:rsidP="005E6CBE">
      <w:pPr>
        <w:spacing w:after="0"/>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HOLCOMBE ROGUS PARISH COUNCIL</w:t>
      </w:r>
    </w:p>
    <w:p w14:paraId="6935BF42" w14:textId="1DEEE459" w:rsidR="00152C75" w:rsidRPr="00942652" w:rsidRDefault="000304F9" w:rsidP="005E6CBE">
      <w:pPr>
        <w:spacing w:after="0"/>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 xml:space="preserve">Minutes of the </w:t>
      </w:r>
      <w:r w:rsidR="007256D8" w:rsidRPr="00942652">
        <w:rPr>
          <w:rFonts w:ascii="Times New Roman" w:hAnsi="Times New Roman" w:cs="Times New Roman"/>
          <w:b/>
          <w:sz w:val="24"/>
          <w:szCs w:val="24"/>
          <w:u w:val="single"/>
        </w:rPr>
        <w:t>March</w:t>
      </w:r>
      <w:r w:rsidR="00BF30BB" w:rsidRPr="00942652">
        <w:rPr>
          <w:rFonts w:ascii="Times New Roman" w:hAnsi="Times New Roman" w:cs="Times New Roman"/>
          <w:b/>
          <w:sz w:val="24"/>
          <w:szCs w:val="24"/>
          <w:u w:val="single"/>
        </w:rPr>
        <w:t xml:space="preserve"> </w:t>
      </w:r>
      <w:r w:rsidR="00152C75" w:rsidRPr="00942652">
        <w:rPr>
          <w:rFonts w:ascii="Times New Roman" w:hAnsi="Times New Roman" w:cs="Times New Roman"/>
          <w:b/>
          <w:sz w:val="24"/>
          <w:szCs w:val="24"/>
          <w:u w:val="single"/>
        </w:rPr>
        <w:t>Meeting</w:t>
      </w:r>
    </w:p>
    <w:p w14:paraId="75CD6B04" w14:textId="580388C2" w:rsidR="005E6CBE" w:rsidRPr="00942652" w:rsidRDefault="00152C75" w:rsidP="005E6CBE">
      <w:pPr>
        <w:spacing w:after="0"/>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Held in the King Geo</w:t>
      </w:r>
      <w:r w:rsidR="00357AA6" w:rsidRPr="00942652">
        <w:rPr>
          <w:rFonts w:ascii="Times New Roman" w:hAnsi="Times New Roman" w:cs="Times New Roman"/>
          <w:b/>
          <w:sz w:val="24"/>
          <w:szCs w:val="24"/>
          <w:u w:val="single"/>
        </w:rPr>
        <w:t>rg</w:t>
      </w:r>
      <w:r w:rsidR="00B24626" w:rsidRPr="00942652">
        <w:rPr>
          <w:rFonts w:ascii="Times New Roman" w:hAnsi="Times New Roman" w:cs="Times New Roman"/>
          <w:b/>
          <w:sz w:val="24"/>
          <w:szCs w:val="24"/>
          <w:u w:val="single"/>
        </w:rPr>
        <w:t xml:space="preserve">e </w:t>
      </w:r>
      <w:r w:rsidR="000304F9" w:rsidRPr="00942652">
        <w:rPr>
          <w:rFonts w:ascii="Times New Roman" w:hAnsi="Times New Roman" w:cs="Times New Roman"/>
          <w:b/>
          <w:sz w:val="24"/>
          <w:szCs w:val="24"/>
          <w:u w:val="single"/>
        </w:rPr>
        <w:t xml:space="preserve">V Memorial Hall on </w:t>
      </w:r>
      <w:r w:rsidR="004B3869" w:rsidRPr="00942652">
        <w:rPr>
          <w:rFonts w:ascii="Times New Roman" w:hAnsi="Times New Roman" w:cs="Times New Roman"/>
          <w:b/>
          <w:sz w:val="24"/>
          <w:szCs w:val="24"/>
          <w:u w:val="single"/>
        </w:rPr>
        <w:t>Thursday 2</w:t>
      </w:r>
      <w:r w:rsidR="00BF30BB" w:rsidRPr="00942652">
        <w:rPr>
          <w:rFonts w:ascii="Times New Roman" w:hAnsi="Times New Roman" w:cs="Times New Roman"/>
          <w:b/>
          <w:sz w:val="24"/>
          <w:szCs w:val="24"/>
          <w:u w:val="single"/>
        </w:rPr>
        <w:t>3</w:t>
      </w:r>
      <w:r w:rsidR="00BF30BB" w:rsidRPr="00942652">
        <w:rPr>
          <w:rFonts w:ascii="Times New Roman" w:hAnsi="Times New Roman" w:cs="Times New Roman"/>
          <w:b/>
          <w:sz w:val="24"/>
          <w:szCs w:val="24"/>
          <w:u w:val="single"/>
          <w:vertAlign w:val="superscript"/>
        </w:rPr>
        <w:t>rd</w:t>
      </w:r>
      <w:r w:rsidR="00BF30BB" w:rsidRPr="00942652">
        <w:rPr>
          <w:rFonts w:ascii="Times New Roman" w:hAnsi="Times New Roman" w:cs="Times New Roman"/>
          <w:b/>
          <w:sz w:val="24"/>
          <w:szCs w:val="24"/>
          <w:u w:val="single"/>
        </w:rPr>
        <w:t xml:space="preserve"> </w:t>
      </w:r>
      <w:r w:rsidR="007256D8" w:rsidRPr="00942652">
        <w:rPr>
          <w:rFonts w:ascii="Times New Roman" w:hAnsi="Times New Roman" w:cs="Times New Roman"/>
          <w:b/>
          <w:sz w:val="24"/>
          <w:szCs w:val="24"/>
          <w:u w:val="single"/>
        </w:rPr>
        <w:t xml:space="preserve">March </w:t>
      </w:r>
      <w:r w:rsidR="003059C3" w:rsidRPr="00942652">
        <w:rPr>
          <w:rFonts w:ascii="Times New Roman" w:hAnsi="Times New Roman" w:cs="Times New Roman"/>
          <w:b/>
          <w:sz w:val="24"/>
          <w:szCs w:val="24"/>
          <w:u w:val="single"/>
        </w:rPr>
        <w:t xml:space="preserve">2023 </w:t>
      </w:r>
      <w:r w:rsidR="001C04A7" w:rsidRPr="00942652">
        <w:rPr>
          <w:rFonts w:ascii="Times New Roman" w:hAnsi="Times New Roman" w:cs="Times New Roman"/>
          <w:b/>
          <w:sz w:val="24"/>
          <w:szCs w:val="24"/>
          <w:u w:val="single"/>
        </w:rPr>
        <w:t>at 7pm</w:t>
      </w:r>
    </w:p>
    <w:p w14:paraId="20BAB52C" w14:textId="40E6A640" w:rsidR="00152C75" w:rsidRPr="00942652" w:rsidRDefault="00152C75" w:rsidP="005E6CBE">
      <w:pPr>
        <w:spacing w:after="0"/>
        <w:jc w:val="center"/>
        <w:rPr>
          <w:rFonts w:ascii="Times New Roman" w:hAnsi="Times New Roman" w:cs="Times New Roman"/>
          <w:b/>
          <w:sz w:val="24"/>
          <w:szCs w:val="24"/>
          <w:u w:val="single"/>
        </w:rPr>
      </w:pPr>
    </w:p>
    <w:p w14:paraId="77E53256" w14:textId="6B606BE2" w:rsidR="006F4C75" w:rsidRPr="00942652" w:rsidRDefault="007256D8" w:rsidP="005E6CBE">
      <w:pPr>
        <w:spacing w:after="0"/>
        <w:jc w:val="center"/>
        <w:rPr>
          <w:rFonts w:ascii="Times New Roman" w:hAnsi="Times New Roman" w:cs="Times New Roman"/>
          <w:b/>
          <w:color w:val="FF0000"/>
          <w:sz w:val="24"/>
          <w:szCs w:val="24"/>
          <w:u w:val="single"/>
        </w:rPr>
      </w:pPr>
      <w:r w:rsidRPr="00942652">
        <w:rPr>
          <w:rFonts w:ascii="Times New Roman" w:hAnsi="Times New Roman" w:cs="Times New Roman"/>
          <w:b/>
          <w:color w:val="FF0000"/>
          <w:sz w:val="24"/>
          <w:szCs w:val="24"/>
          <w:u w:val="single"/>
        </w:rPr>
        <w:t>DRAFT</w:t>
      </w:r>
    </w:p>
    <w:p w14:paraId="74FCA7C3" w14:textId="77777777" w:rsidR="0056718F" w:rsidRPr="00942652" w:rsidRDefault="0056718F" w:rsidP="005E6CBE">
      <w:pPr>
        <w:spacing w:after="0"/>
        <w:jc w:val="center"/>
        <w:rPr>
          <w:rFonts w:ascii="Times New Roman" w:hAnsi="Times New Roman" w:cs="Times New Roman"/>
          <w:color w:val="FF0000"/>
          <w:sz w:val="24"/>
          <w:szCs w:val="24"/>
        </w:rPr>
      </w:pP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826"/>
        <w:gridCol w:w="1097"/>
      </w:tblGrid>
      <w:tr w:rsidR="00152C75" w:rsidRPr="00942652" w14:paraId="6FDFDB91" w14:textId="77777777" w:rsidTr="000E0027">
        <w:tc>
          <w:tcPr>
            <w:tcW w:w="1135" w:type="dxa"/>
          </w:tcPr>
          <w:p w14:paraId="65EBA079" w14:textId="32009E48" w:rsidR="004141C0" w:rsidRPr="00942652" w:rsidRDefault="00C64236"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p>
        </w:tc>
        <w:tc>
          <w:tcPr>
            <w:tcW w:w="8826" w:type="dxa"/>
          </w:tcPr>
          <w:p w14:paraId="1B7835CC" w14:textId="77777777" w:rsidR="00F14345" w:rsidRPr="00942652" w:rsidRDefault="00152C75" w:rsidP="005E6CBE">
            <w:pPr>
              <w:rPr>
                <w:rFonts w:ascii="Times New Roman" w:hAnsi="Times New Roman" w:cs="Times New Roman"/>
                <w:sz w:val="24"/>
                <w:szCs w:val="24"/>
              </w:rPr>
            </w:pPr>
            <w:r w:rsidRPr="00942652">
              <w:rPr>
                <w:rFonts w:ascii="Times New Roman" w:hAnsi="Times New Roman" w:cs="Times New Roman"/>
                <w:b/>
                <w:sz w:val="24"/>
                <w:szCs w:val="24"/>
                <w:u w:val="single"/>
              </w:rPr>
              <w:t>Present</w:t>
            </w:r>
            <w:r w:rsidRPr="00942652">
              <w:rPr>
                <w:rFonts w:ascii="Times New Roman" w:hAnsi="Times New Roman" w:cs="Times New Roman"/>
                <w:sz w:val="24"/>
                <w:szCs w:val="24"/>
              </w:rPr>
              <w:t xml:space="preserve">: </w:t>
            </w:r>
          </w:p>
          <w:p w14:paraId="2DA78A71" w14:textId="77777777" w:rsidR="008F2B8E" w:rsidRPr="00942652" w:rsidRDefault="00F14345" w:rsidP="00E7572E">
            <w:pPr>
              <w:rPr>
                <w:rFonts w:ascii="Times New Roman" w:hAnsi="Times New Roman" w:cs="Times New Roman"/>
                <w:sz w:val="24"/>
                <w:szCs w:val="24"/>
              </w:rPr>
            </w:pPr>
            <w:r w:rsidRPr="00942652">
              <w:rPr>
                <w:rFonts w:ascii="Times New Roman" w:hAnsi="Times New Roman" w:cs="Times New Roman"/>
                <w:sz w:val="24"/>
                <w:szCs w:val="24"/>
                <w:u w:val="single"/>
              </w:rPr>
              <w:t>Councillors</w:t>
            </w:r>
            <w:r w:rsidR="00C031D6" w:rsidRPr="00942652">
              <w:rPr>
                <w:rFonts w:ascii="Times New Roman" w:hAnsi="Times New Roman" w:cs="Times New Roman"/>
                <w:sz w:val="24"/>
                <w:szCs w:val="24"/>
              </w:rPr>
              <w:t>:</w:t>
            </w:r>
            <w:r w:rsidR="00A472AC" w:rsidRPr="00942652">
              <w:rPr>
                <w:rFonts w:ascii="Times New Roman" w:hAnsi="Times New Roman" w:cs="Times New Roman"/>
                <w:sz w:val="24"/>
                <w:szCs w:val="24"/>
              </w:rPr>
              <w:t xml:space="preserve"> </w:t>
            </w:r>
            <w:r w:rsidR="007F1BE7" w:rsidRPr="00942652">
              <w:rPr>
                <w:rFonts w:ascii="Times New Roman" w:hAnsi="Times New Roman" w:cs="Times New Roman"/>
                <w:sz w:val="24"/>
                <w:szCs w:val="24"/>
              </w:rPr>
              <w:t>Adam Pilgrim (Chairman),</w:t>
            </w:r>
            <w:r w:rsidR="00CC050D" w:rsidRPr="00942652">
              <w:rPr>
                <w:rFonts w:ascii="Times New Roman" w:hAnsi="Times New Roman" w:cs="Times New Roman"/>
                <w:sz w:val="24"/>
                <w:szCs w:val="24"/>
              </w:rPr>
              <w:t xml:space="preserve"> </w:t>
            </w:r>
            <w:r w:rsidR="00573BA7" w:rsidRPr="00942652">
              <w:rPr>
                <w:rFonts w:ascii="Times New Roman" w:hAnsi="Times New Roman" w:cs="Times New Roman"/>
                <w:sz w:val="24"/>
                <w:szCs w:val="24"/>
              </w:rPr>
              <w:t>John Butler, Rupert Snook</w:t>
            </w:r>
            <w:r w:rsidR="00A50721" w:rsidRPr="00942652">
              <w:rPr>
                <w:rFonts w:ascii="Times New Roman" w:hAnsi="Times New Roman" w:cs="Times New Roman"/>
                <w:sz w:val="24"/>
                <w:szCs w:val="24"/>
              </w:rPr>
              <w:t>, Sally Barker</w:t>
            </w:r>
            <w:r w:rsidR="008F2B8E" w:rsidRPr="00942652">
              <w:rPr>
                <w:rFonts w:ascii="Times New Roman" w:hAnsi="Times New Roman" w:cs="Times New Roman"/>
                <w:sz w:val="24"/>
                <w:szCs w:val="24"/>
              </w:rPr>
              <w:t xml:space="preserve">, </w:t>
            </w:r>
          </w:p>
          <w:p w14:paraId="3FBA0013" w14:textId="0F76E067" w:rsidR="00D73F49" w:rsidRPr="00942652" w:rsidRDefault="008F2B8E" w:rsidP="00E7572E">
            <w:pPr>
              <w:rPr>
                <w:rFonts w:ascii="Times New Roman" w:hAnsi="Times New Roman" w:cs="Times New Roman"/>
                <w:sz w:val="24"/>
                <w:szCs w:val="24"/>
              </w:rPr>
            </w:pPr>
            <w:r w:rsidRPr="00942652">
              <w:rPr>
                <w:rFonts w:ascii="Times New Roman" w:hAnsi="Times New Roman" w:cs="Times New Roman"/>
                <w:sz w:val="24"/>
                <w:szCs w:val="24"/>
              </w:rPr>
              <w:t xml:space="preserve">Jane Lock </w:t>
            </w:r>
            <w:r w:rsidR="00A50721" w:rsidRPr="00942652">
              <w:rPr>
                <w:rFonts w:ascii="Times New Roman" w:hAnsi="Times New Roman" w:cs="Times New Roman"/>
                <w:sz w:val="24"/>
                <w:szCs w:val="24"/>
              </w:rPr>
              <w:t xml:space="preserve">&amp; </w:t>
            </w:r>
            <w:r w:rsidR="004E218D" w:rsidRPr="00942652">
              <w:rPr>
                <w:rFonts w:ascii="Times New Roman" w:hAnsi="Times New Roman" w:cs="Times New Roman"/>
                <w:sz w:val="24"/>
                <w:szCs w:val="24"/>
              </w:rPr>
              <w:t>Nikki Orchard</w:t>
            </w:r>
          </w:p>
          <w:p w14:paraId="68435EEE" w14:textId="26A7BB76" w:rsidR="008F2B8E" w:rsidRPr="00942652" w:rsidRDefault="00D73F49" w:rsidP="00E7572E">
            <w:pPr>
              <w:rPr>
                <w:rFonts w:ascii="Times New Roman" w:hAnsi="Times New Roman" w:cs="Times New Roman"/>
                <w:sz w:val="24"/>
                <w:szCs w:val="24"/>
              </w:rPr>
            </w:pPr>
            <w:r w:rsidRPr="00942652">
              <w:rPr>
                <w:rFonts w:ascii="Times New Roman" w:hAnsi="Times New Roman" w:cs="Times New Roman"/>
                <w:sz w:val="24"/>
                <w:szCs w:val="24"/>
              </w:rPr>
              <w:t>Parish Clerk</w:t>
            </w:r>
            <w:r w:rsidR="00065BBF" w:rsidRPr="00942652">
              <w:rPr>
                <w:rFonts w:ascii="Times New Roman" w:hAnsi="Times New Roman" w:cs="Times New Roman"/>
                <w:sz w:val="24"/>
                <w:szCs w:val="24"/>
              </w:rPr>
              <w:t xml:space="preserve">/Responsible Financial Officer </w:t>
            </w:r>
            <w:r w:rsidR="00045628" w:rsidRPr="00942652">
              <w:rPr>
                <w:rFonts w:ascii="Times New Roman" w:hAnsi="Times New Roman" w:cs="Times New Roman"/>
                <w:sz w:val="24"/>
                <w:szCs w:val="24"/>
              </w:rPr>
              <w:t xml:space="preserve">(RFO) </w:t>
            </w:r>
            <w:r w:rsidRPr="00942652">
              <w:rPr>
                <w:rFonts w:ascii="Times New Roman" w:hAnsi="Times New Roman" w:cs="Times New Roman"/>
                <w:sz w:val="24"/>
                <w:szCs w:val="24"/>
              </w:rPr>
              <w:t>Mrs Leslie Findlay</w:t>
            </w:r>
          </w:p>
          <w:p w14:paraId="49A6274A" w14:textId="171F20DE" w:rsidR="008F2B8E" w:rsidRPr="00942652" w:rsidRDefault="00D73F49" w:rsidP="00D73F49">
            <w:pPr>
              <w:rPr>
                <w:rFonts w:ascii="Times New Roman" w:hAnsi="Times New Roman" w:cs="Times New Roman"/>
                <w:sz w:val="24"/>
                <w:szCs w:val="24"/>
              </w:rPr>
            </w:pPr>
            <w:r w:rsidRPr="00942652">
              <w:rPr>
                <w:rFonts w:ascii="Times New Roman" w:hAnsi="Times New Roman" w:cs="Times New Roman"/>
                <w:b/>
                <w:sz w:val="24"/>
                <w:szCs w:val="24"/>
                <w:u w:val="single"/>
              </w:rPr>
              <w:t>Apologies</w:t>
            </w:r>
            <w:r w:rsidRPr="00942652">
              <w:rPr>
                <w:rFonts w:ascii="Times New Roman" w:hAnsi="Times New Roman" w:cs="Times New Roman"/>
                <w:sz w:val="24"/>
                <w:szCs w:val="24"/>
              </w:rPr>
              <w:t xml:space="preserve">: </w:t>
            </w:r>
          </w:p>
          <w:p w14:paraId="13FF5A1C" w14:textId="3F541F57" w:rsidR="00525385" w:rsidRPr="00942652" w:rsidRDefault="008F2B8E" w:rsidP="008F2B8E">
            <w:pPr>
              <w:rPr>
                <w:rFonts w:ascii="Times New Roman" w:hAnsi="Times New Roman" w:cs="Times New Roman"/>
                <w:sz w:val="24"/>
                <w:szCs w:val="24"/>
              </w:rPr>
            </w:pPr>
            <w:r w:rsidRPr="00942652">
              <w:rPr>
                <w:rFonts w:ascii="Times New Roman" w:hAnsi="Times New Roman" w:cs="Times New Roman"/>
                <w:sz w:val="24"/>
                <w:szCs w:val="24"/>
              </w:rPr>
              <w:t xml:space="preserve">County Councillor Ray Radford </w:t>
            </w:r>
            <w:r w:rsidR="004834AE" w:rsidRPr="00942652">
              <w:rPr>
                <w:rFonts w:ascii="Times New Roman" w:hAnsi="Times New Roman" w:cs="Times New Roman"/>
                <w:sz w:val="24"/>
                <w:szCs w:val="24"/>
              </w:rPr>
              <w:t>– Report attached</w:t>
            </w:r>
          </w:p>
          <w:p w14:paraId="063E17AE" w14:textId="4063125F" w:rsidR="008F2B8E" w:rsidRPr="00942652" w:rsidRDefault="008F2B8E" w:rsidP="008F2B8E">
            <w:pPr>
              <w:rPr>
                <w:rFonts w:ascii="Times New Roman" w:hAnsi="Times New Roman" w:cs="Times New Roman"/>
                <w:sz w:val="24"/>
                <w:szCs w:val="24"/>
              </w:rPr>
            </w:pPr>
            <w:r w:rsidRPr="00942652">
              <w:rPr>
                <w:rFonts w:ascii="Times New Roman" w:hAnsi="Times New Roman" w:cs="Times New Roman"/>
                <w:sz w:val="24"/>
                <w:szCs w:val="24"/>
              </w:rPr>
              <w:t>District Councillor Jo Norton</w:t>
            </w:r>
          </w:p>
          <w:p w14:paraId="533C3166" w14:textId="19432805" w:rsidR="00573BA7" w:rsidRPr="00942652" w:rsidRDefault="00D73F49" w:rsidP="00FA1555">
            <w:pPr>
              <w:rPr>
                <w:rFonts w:ascii="Times New Roman" w:hAnsi="Times New Roman" w:cs="Times New Roman"/>
                <w:sz w:val="24"/>
                <w:szCs w:val="24"/>
              </w:rPr>
            </w:pPr>
            <w:r w:rsidRPr="00942652">
              <w:rPr>
                <w:rFonts w:ascii="Times New Roman" w:hAnsi="Times New Roman" w:cs="Times New Roman"/>
                <w:sz w:val="24"/>
                <w:szCs w:val="24"/>
              </w:rPr>
              <w:t xml:space="preserve"> </w:t>
            </w:r>
          </w:p>
        </w:tc>
        <w:tc>
          <w:tcPr>
            <w:tcW w:w="1097" w:type="dxa"/>
          </w:tcPr>
          <w:p w14:paraId="473FF4C4" w14:textId="77777777" w:rsidR="00152C75" w:rsidRPr="00C64236" w:rsidRDefault="001B686E" w:rsidP="005E6CBE">
            <w:pPr>
              <w:jc w:val="center"/>
              <w:rPr>
                <w:rFonts w:ascii="Times New Roman" w:hAnsi="Times New Roman" w:cs="Times New Roman"/>
                <w:b/>
                <w:color w:val="000000" w:themeColor="text1"/>
                <w:sz w:val="20"/>
                <w:szCs w:val="20"/>
              </w:rPr>
            </w:pPr>
            <w:r w:rsidRPr="00C64236">
              <w:rPr>
                <w:rFonts w:ascii="Times New Roman" w:hAnsi="Times New Roman" w:cs="Times New Roman"/>
                <w:b/>
                <w:color w:val="000000" w:themeColor="text1"/>
                <w:sz w:val="20"/>
                <w:szCs w:val="20"/>
              </w:rPr>
              <w:t xml:space="preserve">ACTION </w:t>
            </w:r>
          </w:p>
          <w:p w14:paraId="7B9DCD74" w14:textId="26A7F3D7" w:rsidR="001B686E" w:rsidRPr="00942652" w:rsidRDefault="001B686E" w:rsidP="005E6CBE">
            <w:pPr>
              <w:jc w:val="center"/>
              <w:rPr>
                <w:rFonts w:ascii="Times New Roman" w:hAnsi="Times New Roman" w:cs="Times New Roman"/>
                <w:b/>
                <w:color w:val="000000" w:themeColor="text1"/>
                <w:sz w:val="24"/>
                <w:szCs w:val="24"/>
              </w:rPr>
            </w:pPr>
            <w:r w:rsidRPr="00C64236">
              <w:rPr>
                <w:rFonts w:ascii="Times New Roman" w:hAnsi="Times New Roman" w:cs="Times New Roman"/>
                <w:b/>
                <w:color w:val="000000" w:themeColor="text1"/>
                <w:sz w:val="20"/>
                <w:szCs w:val="20"/>
              </w:rPr>
              <w:t>TO BE T</w:t>
            </w:r>
            <w:r w:rsidR="00312091">
              <w:rPr>
                <w:rFonts w:ascii="Times New Roman" w:hAnsi="Times New Roman" w:cs="Times New Roman"/>
                <w:b/>
                <w:color w:val="000000" w:themeColor="text1"/>
                <w:sz w:val="20"/>
                <w:szCs w:val="20"/>
              </w:rPr>
              <w:t>A</w:t>
            </w:r>
            <w:r w:rsidRPr="00C64236">
              <w:rPr>
                <w:rFonts w:ascii="Times New Roman" w:hAnsi="Times New Roman" w:cs="Times New Roman"/>
                <w:b/>
                <w:color w:val="000000" w:themeColor="text1"/>
                <w:sz w:val="20"/>
                <w:szCs w:val="20"/>
              </w:rPr>
              <w:t>KEN</w:t>
            </w:r>
          </w:p>
        </w:tc>
      </w:tr>
      <w:tr w:rsidR="00572860" w:rsidRPr="00942652" w14:paraId="2B85D88D" w14:textId="77777777" w:rsidTr="000E0027">
        <w:tc>
          <w:tcPr>
            <w:tcW w:w="1135" w:type="dxa"/>
          </w:tcPr>
          <w:p w14:paraId="480A3FD3" w14:textId="2A6D9BEE" w:rsidR="00572860" w:rsidRPr="00942652" w:rsidRDefault="00572860" w:rsidP="005E6CBE">
            <w:pPr>
              <w:rPr>
                <w:rFonts w:ascii="Times New Roman" w:hAnsi="Times New Roman" w:cs="Times New Roman"/>
                <w:b/>
                <w:color w:val="000000" w:themeColor="text1"/>
                <w:sz w:val="24"/>
                <w:szCs w:val="24"/>
              </w:rPr>
            </w:pPr>
          </w:p>
        </w:tc>
        <w:tc>
          <w:tcPr>
            <w:tcW w:w="8826" w:type="dxa"/>
          </w:tcPr>
          <w:p w14:paraId="6F528E1F" w14:textId="5E8B909B" w:rsidR="00572860" w:rsidRPr="00942652" w:rsidRDefault="00572860" w:rsidP="00572860">
            <w:pPr>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OPEN FORUM</w:t>
            </w:r>
          </w:p>
          <w:p w14:paraId="4CC9A66A" w14:textId="77777777" w:rsidR="00572860" w:rsidRDefault="00C64236" w:rsidP="007256D8">
            <w:pPr>
              <w:rPr>
                <w:rFonts w:ascii="Times New Roman" w:hAnsi="Times New Roman" w:cs="Times New Roman"/>
                <w:bCs/>
                <w:sz w:val="24"/>
                <w:szCs w:val="24"/>
              </w:rPr>
            </w:pPr>
            <w:r>
              <w:rPr>
                <w:rFonts w:ascii="Times New Roman" w:hAnsi="Times New Roman" w:cs="Times New Roman"/>
                <w:bCs/>
                <w:sz w:val="24"/>
                <w:szCs w:val="24"/>
              </w:rPr>
              <w:t xml:space="preserve">No matters raised </w:t>
            </w:r>
          </w:p>
          <w:p w14:paraId="4C3F50B4" w14:textId="3DAA63F6" w:rsidR="00C64236" w:rsidRPr="00C64236" w:rsidRDefault="00C64236" w:rsidP="007256D8">
            <w:pPr>
              <w:rPr>
                <w:rFonts w:ascii="Times New Roman" w:hAnsi="Times New Roman" w:cs="Times New Roman"/>
                <w:bCs/>
                <w:sz w:val="24"/>
                <w:szCs w:val="24"/>
              </w:rPr>
            </w:pPr>
          </w:p>
        </w:tc>
        <w:tc>
          <w:tcPr>
            <w:tcW w:w="1097" w:type="dxa"/>
          </w:tcPr>
          <w:p w14:paraId="3407D512" w14:textId="77777777" w:rsidR="00572860" w:rsidRPr="00942652" w:rsidRDefault="00572860" w:rsidP="005E6CBE">
            <w:pPr>
              <w:jc w:val="center"/>
              <w:rPr>
                <w:rFonts w:ascii="Times New Roman" w:hAnsi="Times New Roman" w:cs="Times New Roman"/>
                <w:b/>
                <w:color w:val="000000" w:themeColor="text1"/>
                <w:sz w:val="24"/>
                <w:szCs w:val="24"/>
              </w:rPr>
            </w:pPr>
          </w:p>
        </w:tc>
      </w:tr>
      <w:tr w:rsidR="00152C75" w:rsidRPr="00942652" w14:paraId="5091E776" w14:textId="77777777" w:rsidTr="000E0027">
        <w:tc>
          <w:tcPr>
            <w:tcW w:w="1135" w:type="dxa"/>
          </w:tcPr>
          <w:p w14:paraId="372F0512" w14:textId="1325A7EC" w:rsidR="00686DD2" w:rsidRPr="00942652" w:rsidRDefault="00C64236"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p>
        </w:tc>
        <w:tc>
          <w:tcPr>
            <w:tcW w:w="8826" w:type="dxa"/>
          </w:tcPr>
          <w:p w14:paraId="7ECFA74E" w14:textId="58503FEA" w:rsidR="007F585C" w:rsidRPr="00942652" w:rsidRDefault="00F14F2F" w:rsidP="005E6CBE">
            <w:pPr>
              <w:rPr>
                <w:rFonts w:ascii="Times New Roman" w:hAnsi="Times New Roman" w:cs="Times New Roman"/>
                <w:bCs/>
                <w:sz w:val="24"/>
                <w:szCs w:val="24"/>
              </w:rPr>
            </w:pPr>
            <w:r w:rsidRPr="00942652">
              <w:rPr>
                <w:rFonts w:ascii="Times New Roman" w:hAnsi="Times New Roman" w:cs="Times New Roman"/>
                <w:b/>
                <w:sz w:val="24"/>
                <w:szCs w:val="24"/>
                <w:u w:val="single"/>
              </w:rPr>
              <w:t>Declaration of Interests</w:t>
            </w:r>
            <w:r w:rsidR="00150E07" w:rsidRPr="00942652">
              <w:rPr>
                <w:rFonts w:ascii="Times New Roman" w:hAnsi="Times New Roman" w:cs="Times New Roman"/>
                <w:b/>
                <w:sz w:val="24"/>
                <w:szCs w:val="24"/>
              </w:rPr>
              <w:t xml:space="preserve">: </w:t>
            </w:r>
            <w:r w:rsidR="00D73F49" w:rsidRPr="00942652">
              <w:rPr>
                <w:rFonts w:ascii="Times New Roman" w:hAnsi="Times New Roman" w:cs="Times New Roman"/>
                <w:bCs/>
                <w:sz w:val="24"/>
                <w:szCs w:val="24"/>
              </w:rPr>
              <w:t>None declared</w:t>
            </w:r>
          </w:p>
          <w:p w14:paraId="12D9D984" w14:textId="1C5E93E2" w:rsidR="008D275C" w:rsidRPr="00942652" w:rsidRDefault="008D275C" w:rsidP="005E6CBE">
            <w:pPr>
              <w:rPr>
                <w:rFonts w:ascii="Times New Roman" w:hAnsi="Times New Roman" w:cs="Times New Roman"/>
                <w:sz w:val="24"/>
                <w:szCs w:val="24"/>
              </w:rPr>
            </w:pPr>
          </w:p>
        </w:tc>
        <w:tc>
          <w:tcPr>
            <w:tcW w:w="1097" w:type="dxa"/>
          </w:tcPr>
          <w:p w14:paraId="4A7A4ABC" w14:textId="2F750E94" w:rsidR="00DC21BD" w:rsidRPr="00942652" w:rsidRDefault="00DC21BD" w:rsidP="005E6CBE">
            <w:pPr>
              <w:jc w:val="center"/>
              <w:rPr>
                <w:rFonts w:ascii="Times New Roman" w:hAnsi="Times New Roman" w:cs="Times New Roman"/>
                <w:b/>
                <w:color w:val="000000" w:themeColor="text1"/>
                <w:sz w:val="24"/>
                <w:szCs w:val="24"/>
              </w:rPr>
            </w:pPr>
          </w:p>
        </w:tc>
      </w:tr>
      <w:tr w:rsidR="00B70CAE" w:rsidRPr="00942652" w14:paraId="70D5AD8D" w14:textId="77777777" w:rsidTr="000E0027">
        <w:tc>
          <w:tcPr>
            <w:tcW w:w="1135" w:type="dxa"/>
          </w:tcPr>
          <w:p w14:paraId="04EFFBE8" w14:textId="77777777" w:rsidR="00E61F89"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p>
          <w:p w14:paraId="58B35350" w14:textId="77777777" w:rsidR="00C64236" w:rsidRDefault="00C64236" w:rsidP="00364063">
            <w:pPr>
              <w:rPr>
                <w:rFonts w:ascii="Times New Roman" w:hAnsi="Times New Roman" w:cs="Times New Roman"/>
                <w:b/>
                <w:color w:val="000000" w:themeColor="text1"/>
                <w:sz w:val="24"/>
                <w:szCs w:val="24"/>
              </w:rPr>
            </w:pPr>
          </w:p>
          <w:p w14:paraId="18CA3B91" w14:textId="453D99B1" w:rsidR="00C64236" w:rsidRDefault="00C64236" w:rsidP="00364063">
            <w:pPr>
              <w:rPr>
                <w:rFonts w:ascii="Times New Roman" w:hAnsi="Times New Roman" w:cs="Times New Roman"/>
                <w:b/>
                <w:color w:val="000000" w:themeColor="text1"/>
                <w:sz w:val="24"/>
                <w:szCs w:val="24"/>
              </w:rPr>
            </w:pPr>
          </w:p>
          <w:p w14:paraId="673DF536" w14:textId="4EF5179F" w:rsidR="00C64236" w:rsidRDefault="00C64236" w:rsidP="00364063">
            <w:pPr>
              <w:rPr>
                <w:rFonts w:ascii="Times New Roman" w:hAnsi="Times New Roman" w:cs="Times New Roman"/>
                <w:b/>
                <w:color w:val="000000" w:themeColor="text1"/>
                <w:sz w:val="24"/>
                <w:szCs w:val="24"/>
              </w:rPr>
            </w:pPr>
          </w:p>
          <w:p w14:paraId="74ABC474" w14:textId="75088C15"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w:t>
            </w:r>
          </w:p>
          <w:p w14:paraId="4F1ECBDE" w14:textId="4ACFE669"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3.3.1.1</w:t>
            </w:r>
          </w:p>
          <w:p w14:paraId="65104C97" w14:textId="3D573424" w:rsidR="00C64236" w:rsidRDefault="00C64236" w:rsidP="00364063">
            <w:pPr>
              <w:rPr>
                <w:rFonts w:ascii="Times New Roman" w:hAnsi="Times New Roman" w:cs="Times New Roman"/>
                <w:b/>
                <w:color w:val="000000" w:themeColor="text1"/>
                <w:sz w:val="24"/>
                <w:szCs w:val="24"/>
              </w:rPr>
            </w:pPr>
          </w:p>
          <w:p w14:paraId="55782983" w14:textId="12699B76"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3.3.1.2</w:t>
            </w:r>
          </w:p>
          <w:p w14:paraId="113CC41F" w14:textId="633C94E7" w:rsidR="00C64236" w:rsidRDefault="00C64236" w:rsidP="00364063">
            <w:pPr>
              <w:rPr>
                <w:rFonts w:ascii="Times New Roman" w:hAnsi="Times New Roman" w:cs="Times New Roman"/>
                <w:b/>
                <w:color w:val="000000" w:themeColor="text1"/>
                <w:sz w:val="24"/>
                <w:szCs w:val="24"/>
              </w:rPr>
            </w:pPr>
          </w:p>
          <w:p w14:paraId="2629523D" w14:textId="1A44AC5A" w:rsidR="00C64236" w:rsidRDefault="00C64236" w:rsidP="00364063">
            <w:pPr>
              <w:rPr>
                <w:rFonts w:ascii="Times New Roman" w:hAnsi="Times New Roman" w:cs="Times New Roman"/>
                <w:b/>
                <w:color w:val="000000" w:themeColor="text1"/>
                <w:sz w:val="24"/>
                <w:szCs w:val="24"/>
              </w:rPr>
            </w:pPr>
          </w:p>
          <w:p w14:paraId="5794C964" w14:textId="7B6B6132"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3.3.1.3</w:t>
            </w:r>
          </w:p>
          <w:p w14:paraId="5C15D86F" w14:textId="77777777" w:rsidR="00C64236" w:rsidRDefault="00C64236" w:rsidP="00364063">
            <w:pPr>
              <w:rPr>
                <w:rFonts w:ascii="Times New Roman" w:hAnsi="Times New Roman" w:cs="Times New Roman"/>
                <w:b/>
                <w:color w:val="000000" w:themeColor="text1"/>
                <w:sz w:val="24"/>
                <w:szCs w:val="24"/>
              </w:rPr>
            </w:pPr>
          </w:p>
          <w:p w14:paraId="0869798E" w14:textId="728FFC2D" w:rsidR="00C64236" w:rsidRPr="00942652" w:rsidRDefault="00C64236" w:rsidP="00364063">
            <w:pPr>
              <w:rPr>
                <w:rFonts w:ascii="Times New Roman" w:hAnsi="Times New Roman" w:cs="Times New Roman"/>
                <w:b/>
                <w:color w:val="000000" w:themeColor="text1"/>
                <w:sz w:val="24"/>
                <w:szCs w:val="24"/>
              </w:rPr>
            </w:pPr>
          </w:p>
        </w:tc>
        <w:tc>
          <w:tcPr>
            <w:tcW w:w="8826" w:type="dxa"/>
          </w:tcPr>
          <w:p w14:paraId="5168EE56" w14:textId="77777777" w:rsidR="00940DAF" w:rsidRPr="00942652" w:rsidRDefault="00B70CAE" w:rsidP="005E6CBE">
            <w:pPr>
              <w:rPr>
                <w:rFonts w:ascii="Times New Roman" w:hAnsi="Times New Roman" w:cs="Times New Roman"/>
                <w:b/>
                <w:sz w:val="24"/>
                <w:szCs w:val="24"/>
                <w:u w:val="single"/>
              </w:rPr>
            </w:pPr>
            <w:r w:rsidRPr="00942652">
              <w:rPr>
                <w:rFonts w:ascii="Times New Roman" w:hAnsi="Times New Roman" w:cs="Times New Roman"/>
                <w:b/>
                <w:sz w:val="24"/>
                <w:szCs w:val="24"/>
                <w:u w:val="single"/>
              </w:rPr>
              <w:t>Minutes of Previous Meetings and Matters arising</w:t>
            </w:r>
          </w:p>
          <w:p w14:paraId="2D87C02A" w14:textId="215BEED6" w:rsidR="00573BA7" w:rsidRDefault="000304F9" w:rsidP="00E7572E">
            <w:pPr>
              <w:rPr>
                <w:rFonts w:ascii="Times New Roman" w:hAnsi="Times New Roman" w:cs="Times New Roman"/>
                <w:sz w:val="24"/>
                <w:szCs w:val="24"/>
              </w:rPr>
            </w:pPr>
            <w:r w:rsidRPr="00942652">
              <w:rPr>
                <w:rFonts w:ascii="Times New Roman" w:hAnsi="Times New Roman" w:cs="Times New Roman"/>
                <w:sz w:val="24"/>
                <w:szCs w:val="24"/>
              </w:rPr>
              <w:t xml:space="preserve">The </w:t>
            </w:r>
            <w:r w:rsidR="006C02A7" w:rsidRPr="00942652">
              <w:rPr>
                <w:rFonts w:ascii="Times New Roman" w:hAnsi="Times New Roman" w:cs="Times New Roman"/>
                <w:sz w:val="24"/>
                <w:szCs w:val="24"/>
              </w:rPr>
              <w:t>February</w:t>
            </w:r>
            <w:r w:rsidR="00A72525" w:rsidRPr="00942652">
              <w:rPr>
                <w:rFonts w:ascii="Times New Roman" w:hAnsi="Times New Roman" w:cs="Times New Roman"/>
                <w:sz w:val="24"/>
                <w:szCs w:val="24"/>
              </w:rPr>
              <w:t xml:space="preserve"> </w:t>
            </w:r>
            <w:r w:rsidR="000D7FA9" w:rsidRPr="00942652">
              <w:rPr>
                <w:rFonts w:ascii="Times New Roman" w:hAnsi="Times New Roman" w:cs="Times New Roman"/>
                <w:sz w:val="24"/>
                <w:szCs w:val="24"/>
              </w:rPr>
              <w:t xml:space="preserve">Minutes were </w:t>
            </w:r>
            <w:r w:rsidR="0083490C" w:rsidRPr="00942652">
              <w:rPr>
                <w:rFonts w:ascii="Times New Roman" w:hAnsi="Times New Roman" w:cs="Times New Roman"/>
                <w:sz w:val="24"/>
                <w:szCs w:val="24"/>
              </w:rPr>
              <w:t>approved</w:t>
            </w:r>
            <w:r w:rsidR="00E665DE" w:rsidRPr="00942652">
              <w:rPr>
                <w:rFonts w:ascii="Times New Roman" w:hAnsi="Times New Roman" w:cs="Times New Roman"/>
                <w:sz w:val="24"/>
                <w:szCs w:val="24"/>
              </w:rPr>
              <w:t xml:space="preserve"> and </w:t>
            </w:r>
            <w:r w:rsidR="000D7FA9" w:rsidRPr="00942652">
              <w:rPr>
                <w:rFonts w:ascii="Times New Roman" w:hAnsi="Times New Roman" w:cs="Times New Roman"/>
                <w:sz w:val="24"/>
                <w:szCs w:val="24"/>
              </w:rPr>
              <w:t xml:space="preserve">signed </w:t>
            </w:r>
            <w:r w:rsidR="00537EC1" w:rsidRPr="00942652">
              <w:rPr>
                <w:rFonts w:ascii="Times New Roman" w:hAnsi="Times New Roman" w:cs="Times New Roman"/>
                <w:sz w:val="24"/>
                <w:szCs w:val="24"/>
              </w:rPr>
              <w:t xml:space="preserve">by </w:t>
            </w:r>
            <w:r w:rsidR="004B3869" w:rsidRPr="00942652">
              <w:rPr>
                <w:rFonts w:ascii="Times New Roman" w:hAnsi="Times New Roman" w:cs="Times New Roman"/>
                <w:sz w:val="24"/>
                <w:szCs w:val="24"/>
              </w:rPr>
              <w:t xml:space="preserve">the </w:t>
            </w:r>
            <w:r w:rsidR="001C04A7" w:rsidRPr="00942652">
              <w:rPr>
                <w:rFonts w:ascii="Times New Roman" w:hAnsi="Times New Roman" w:cs="Times New Roman"/>
                <w:sz w:val="24"/>
                <w:szCs w:val="24"/>
              </w:rPr>
              <w:t>Chairman</w:t>
            </w:r>
            <w:r w:rsidR="00E24EAE" w:rsidRPr="00942652">
              <w:rPr>
                <w:rFonts w:ascii="Times New Roman" w:hAnsi="Times New Roman" w:cs="Times New Roman"/>
                <w:sz w:val="24"/>
                <w:szCs w:val="24"/>
              </w:rPr>
              <w:t xml:space="preserve"> </w:t>
            </w:r>
            <w:r w:rsidR="000D7FA9" w:rsidRPr="00942652">
              <w:rPr>
                <w:rFonts w:ascii="Times New Roman" w:hAnsi="Times New Roman" w:cs="Times New Roman"/>
                <w:sz w:val="24"/>
                <w:szCs w:val="24"/>
              </w:rPr>
              <w:t>as a true and correct record and unanimously approved by all Councillors.</w:t>
            </w:r>
          </w:p>
          <w:p w14:paraId="5EE65451" w14:textId="77777777" w:rsidR="00C64236" w:rsidRPr="00942652" w:rsidRDefault="00C64236" w:rsidP="00E7572E">
            <w:pPr>
              <w:rPr>
                <w:rFonts w:ascii="Times New Roman" w:hAnsi="Times New Roman" w:cs="Times New Roman"/>
                <w:sz w:val="24"/>
                <w:szCs w:val="24"/>
              </w:rPr>
            </w:pPr>
          </w:p>
          <w:p w14:paraId="21850C76" w14:textId="742D4893" w:rsidR="00561C08" w:rsidRPr="00942652" w:rsidRDefault="009D2783" w:rsidP="00573BA7">
            <w:pPr>
              <w:rPr>
                <w:rFonts w:ascii="Times New Roman" w:hAnsi="Times New Roman" w:cs="Times New Roman"/>
                <w:sz w:val="24"/>
                <w:szCs w:val="24"/>
              </w:rPr>
            </w:pPr>
            <w:r w:rsidRPr="00942652">
              <w:rPr>
                <w:rFonts w:ascii="Times New Roman" w:hAnsi="Times New Roman" w:cs="Times New Roman"/>
                <w:sz w:val="24"/>
                <w:szCs w:val="24"/>
                <w:u w:val="single"/>
              </w:rPr>
              <w:t xml:space="preserve">Matters </w:t>
            </w:r>
            <w:r w:rsidR="00573BA7" w:rsidRPr="00942652">
              <w:rPr>
                <w:rFonts w:ascii="Times New Roman" w:hAnsi="Times New Roman" w:cs="Times New Roman"/>
                <w:sz w:val="24"/>
                <w:szCs w:val="24"/>
                <w:u w:val="single"/>
              </w:rPr>
              <w:t>Arising:</w:t>
            </w:r>
            <w:r w:rsidR="00561C08" w:rsidRPr="00942652">
              <w:rPr>
                <w:rFonts w:ascii="Times New Roman" w:hAnsi="Times New Roman" w:cs="Times New Roman"/>
                <w:sz w:val="24"/>
                <w:szCs w:val="24"/>
              </w:rPr>
              <w:t xml:space="preserve">  </w:t>
            </w:r>
          </w:p>
          <w:p w14:paraId="180AB9A1" w14:textId="62BD885C" w:rsidR="00CA4E6F" w:rsidRPr="00942652" w:rsidRDefault="00BF30BB" w:rsidP="006C02A7">
            <w:pPr>
              <w:spacing w:line="256" w:lineRule="auto"/>
              <w:rPr>
                <w:rFonts w:ascii="Times New Roman" w:hAnsi="Times New Roman" w:cs="Times New Roman"/>
                <w:sz w:val="24"/>
                <w:szCs w:val="24"/>
              </w:rPr>
            </w:pPr>
            <w:r w:rsidRPr="00942652">
              <w:rPr>
                <w:rFonts w:ascii="Times New Roman" w:hAnsi="Times New Roman" w:cs="Times New Roman"/>
                <w:sz w:val="24"/>
                <w:szCs w:val="24"/>
              </w:rPr>
              <w:t>Street lighting update:</w:t>
            </w:r>
            <w:r w:rsidR="008F2B8E" w:rsidRPr="00942652">
              <w:rPr>
                <w:rFonts w:ascii="Times New Roman" w:hAnsi="Times New Roman" w:cs="Times New Roman"/>
                <w:sz w:val="24"/>
                <w:szCs w:val="24"/>
              </w:rPr>
              <w:t xml:space="preserve"> </w:t>
            </w:r>
            <w:r w:rsidR="00CA4E6F" w:rsidRPr="00942652">
              <w:rPr>
                <w:rFonts w:ascii="Times New Roman" w:hAnsi="Times New Roman" w:cs="Times New Roman"/>
                <w:sz w:val="24"/>
                <w:szCs w:val="24"/>
              </w:rPr>
              <w:t>DCC have been informed of the grant and the funding has become an earmarked reserve.</w:t>
            </w:r>
          </w:p>
          <w:p w14:paraId="4E0623AB" w14:textId="1C25263D" w:rsidR="00EA2F55" w:rsidRPr="00942652" w:rsidRDefault="00CA4E6F" w:rsidP="00C64236">
            <w:pPr>
              <w:spacing w:line="256" w:lineRule="auto"/>
              <w:rPr>
                <w:rFonts w:ascii="Times New Roman" w:eastAsia="Times New Roman" w:hAnsi="Times New Roman" w:cs="Times New Roman"/>
                <w:i/>
                <w:iCs/>
                <w:sz w:val="24"/>
                <w:szCs w:val="24"/>
              </w:rPr>
            </w:pPr>
            <w:r w:rsidRPr="00942652">
              <w:rPr>
                <w:rFonts w:ascii="Times New Roman" w:hAnsi="Times New Roman" w:cs="Times New Roman"/>
                <w:sz w:val="24"/>
                <w:szCs w:val="24"/>
              </w:rPr>
              <w:t>The Clerk approached DCC to replace the two signposts (Durleymoor Cross and in the centre of the village) but there is no funding available.  Clerk has requested a quote to have them replaced.</w:t>
            </w:r>
          </w:p>
          <w:p w14:paraId="4EDC59D8" w14:textId="66285E2E" w:rsidR="006C02A7" w:rsidRPr="00942652" w:rsidRDefault="00EA2F55" w:rsidP="006C02A7">
            <w:pPr>
              <w:rPr>
                <w:rFonts w:ascii="Times New Roman" w:hAnsi="Times New Roman" w:cs="Times New Roman"/>
                <w:i/>
                <w:iCs/>
                <w:sz w:val="24"/>
                <w:szCs w:val="24"/>
              </w:rPr>
            </w:pPr>
            <w:r w:rsidRPr="00942652">
              <w:rPr>
                <w:rFonts w:ascii="Times New Roman" w:eastAsia="Times New Roman" w:hAnsi="Times New Roman" w:cs="Times New Roman"/>
                <w:sz w:val="24"/>
                <w:szCs w:val="24"/>
              </w:rPr>
              <w:t>Destruction of hedgerows around Wardmoor–</w:t>
            </w:r>
            <w:r w:rsidR="00CA4E6F" w:rsidRPr="00942652">
              <w:rPr>
                <w:rFonts w:ascii="Times New Roman" w:eastAsia="Times New Roman" w:hAnsi="Times New Roman" w:cs="Times New Roman"/>
                <w:sz w:val="24"/>
                <w:szCs w:val="24"/>
              </w:rPr>
              <w:t xml:space="preserve"> a letter was approved by the Councillors and sent to the local farmers within the Parish.  It was emphasised this was a general letter and no individual was being singled out.</w:t>
            </w:r>
          </w:p>
          <w:p w14:paraId="41236246" w14:textId="45BAEC33" w:rsidR="004141C0" w:rsidRPr="00942652" w:rsidRDefault="004141C0" w:rsidP="006C02A7">
            <w:pPr>
              <w:rPr>
                <w:rFonts w:ascii="Times New Roman" w:hAnsi="Times New Roman" w:cs="Times New Roman"/>
                <w:i/>
                <w:iCs/>
                <w:sz w:val="24"/>
                <w:szCs w:val="24"/>
              </w:rPr>
            </w:pPr>
          </w:p>
        </w:tc>
        <w:tc>
          <w:tcPr>
            <w:tcW w:w="1097" w:type="dxa"/>
          </w:tcPr>
          <w:p w14:paraId="46823EE2" w14:textId="77777777" w:rsidR="00DC21BD" w:rsidRPr="00942652" w:rsidRDefault="00DC21BD" w:rsidP="005E6CBE">
            <w:pPr>
              <w:rPr>
                <w:rFonts w:ascii="Times New Roman" w:hAnsi="Times New Roman" w:cs="Times New Roman"/>
                <w:b/>
                <w:color w:val="000000" w:themeColor="text1"/>
                <w:sz w:val="24"/>
                <w:szCs w:val="24"/>
              </w:rPr>
            </w:pPr>
          </w:p>
          <w:p w14:paraId="37853310" w14:textId="361A3F9D" w:rsidR="00647C5D" w:rsidRPr="00942652" w:rsidRDefault="00647C5D" w:rsidP="004B3869">
            <w:pPr>
              <w:rPr>
                <w:rFonts w:ascii="Times New Roman" w:hAnsi="Times New Roman" w:cs="Times New Roman"/>
                <w:b/>
                <w:color w:val="000000" w:themeColor="text1"/>
                <w:sz w:val="24"/>
                <w:szCs w:val="24"/>
              </w:rPr>
            </w:pPr>
          </w:p>
          <w:p w14:paraId="28073C9C" w14:textId="144243AB" w:rsidR="00EA2F55" w:rsidRDefault="00EA2F55" w:rsidP="004B3869">
            <w:pPr>
              <w:rPr>
                <w:rFonts w:ascii="Times New Roman" w:hAnsi="Times New Roman" w:cs="Times New Roman"/>
                <w:b/>
                <w:color w:val="000000" w:themeColor="text1"/>
                <w:sz w:val="24"/>
                <w:szCs w:val="24"/>
              </w:rPr>
            </w:pPr>
          </w:p>
          <w:p w14:paraId="4D2AB250" w14:textId="7A0793EE" w:rsidR="00312091" w:rsidRDefault="00312091" w:rsidP="004B3869">
            <w:pPr>
              <w:rPr>
                <w:rFonts w:ascii="Times New Roman" w:hAnsi="Times New Roman" w:cs="Times New Roman"/>
                <w:b/>
                <w:color w:val="000000" w:themeColor="text1"/>
                <w:sz w:val="24"/>
                <w:szCs w:val="24"/>
              </w:rPr>
            </w:pPr>
          </w:p>
          <w:p w14:paraId="0FC30EBF" w14:textId="49195D79" w:rsidR="00312091" w:rsidRDefault="00312091" w:rsidP="004B3869">
            <w:pPr>
              <w:rPr>
                <w:rFonts w:ascii="Times New Roman" w:hAnsi="Times New Roman" w:cs="Times New Roman"/>
                <w:b/>
                <w:color w:val="000000" w:themeColor="text1"/>
                <w:sz w:val="24"/>
                <w:szCs w:val="24"/>
              </w:rPr>
            </w:pPr>
          </w:p>
          <w:p w14:paraId="6D23CB9D" w14:textId="11472C04" w:rsidR="00312091" w:rsidRDefault="00312091" w:rsidP="004B3869">
            <w:pPr>
              <w:rPr>
                <w:rFonts w:ascii="Times New Roman" w:hAnsi="Times New Roman" w:cs="Times New Roman"/>
                <w:b/>
                <w:color w:val="000000" w:themeColor="text1"/>
                <w:sz w:val="24"/>
                <w:szCs w:val="24"/>
              </w:rPr>
            </w:pPr>
          </w:p>
          <w:p w14:paraId="7270512B" w14:textId="59E6D5E8" w:rsidR="00312091" w:rsidRDefault="00312091" w:rsidP="004B3869">
            <w:pPr>
              <w:rPr>
                <w:rFonts w:ascii="Times New Roman" w:hAnsi="Times New Roman" w:cs="Times New Roman"/>
                <w:b/>
                <w:color w:val="000000" w:themeColor="text1"/>
                <w:sz w:val="24"/>
                <w:szCs w:val="24"/>
              </w:rPr>
            </w:pPr>
          </w:p>
          <w:p w14:paraId="07A905B8" w14:textId="7A4D0E8D" w:rsidR="00312091" w:rsidRDefault="00312091" w:rsidP="004B3869">
            <w:pPr>
              <w:rPr>
                <w:rFonts w:ascii="Times New Roman" w:hAnsi="Times New Roman" w:cs="Times New Roman"/>
                <w:b/>
                <w:color w:val="000000" w:themeColor="text1"/>
                <w:sz w:val="24"/>
                <w:szCs w:val="24"/>
              </w:rPr>
            </w:pPr>
          </w:p>
          <w:p w14:paraId="79342597" w14:textId="029EF86D" w:rsidR="00312091" w:rsidRPr="00942652" w:rsidRDefault="00312091" w:rsidP="004B38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p w14:paraId="5C17185A" w14:textId="7D0E2B4E" w:rsidR="00EA2F55" w:rsidRPr="00942652" w:rsidRDefault="00EA2F55" w:rsidP="004B3869">
            <w:pPr>
              <w:rPr>
                <w:rFonts w:ascii="Times New Roman" w:hAnsi="Times New Roman" w:cs="Times New Roman"/>
                <w:b/>
                <w:color w:val="000000" w:themeColor="text1"/>
                <w:sz w:val="24"/>
                <w:szCs w:val="24"/>
              </w:rPr>
            </w:pPr>
          </w:p>
          <w:p w14:paraId="60CE9923" w14:textId="25EF82C1" w:rsidR="00EF5E83" w:rsidRPr="00942652" w:rsidRDefault="00EF5E83" w:rsidP="00EA2F55">
            <w:pPr>
              <w:rPr>
                <w:rFonts w:ascii="Times New Roman" w:hAnsi="Times New Roman" w:cs="Times New Roman"/>
                <w:b/>
                <w:color w:val="000000" w:themeColor="text1"/>
                <w:sz w:val="24"/>
                <w:szCs w:val="24"/>
              </w:rPr>
            </w:pPr>
          </w:p>
        </w:tc>
      </w:tr>
      <w:tr w:rsidR="005E6CBE" w:rsidRPr="00942652" w14:paraId="7D8F7D80" w14:textId="77777777" w:rsidTr="000E0027">
        <w:tc>
          <w:tcPr>
            <w:tcW w:w="1135" w:type="dxa"/>
          </w:tcPr>
          <w:p w14:paraId="6A3995CF" w14:textId="77777777" w:rsidR="00E61F89" w:rsidRDefault="00C64236"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p>
          <w:p w14:paraId="2B038D4C" w14:textId="77777777" w:rsidR="00C64236" w:rsidRDefault="00C64236"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3.4.1</w:t>
            </w:r>
          </w:p>
          <w:p w14:paraId="1FC97A66" w14:textId="77777777" w:rsidR="00C64236" w:rsidRDefault="00C64236" w:rsidP="00C86656">
            <w:pPr>
              <w:rPr>
                <w:rFonts w:ascii="Times New Roman" w:hAnsi="Times New Roman" w:cs="Times New Roman"/>
                <w:b/>
                <w:color w:val="000000" w:themeColor="text1"/>
                <w:sz w:val="24"/>
                <w:szCs w:val="24"/>
              </w:rPr>
            </w:pPr>
          </w:p>
          <w:p w14:paraId="55DCAA3E" w14:textId="77777777" w:rsidR="00C64236" w:rsidRDefault="00C64236" w:rsidP="00C86656">
            <w:pPr>
              <w:rPr>
                <w:rFonts w:ascii="Times New Roman" w:hAnsi="Times New Roman" w:cs="Times New Roman"/>
                <w:b/>
                <w:color w:val="000000" w:themeColor="text1"/>
                <w:sz w:val="24"/>
                <w:szCs w:val="24"/>
              </w:rPr>
            </w:pPr>
          </w:p>
          <w:p w14:paraId="71ADA783" w14:textId="15D77224" w:rsidR="00C64236" w:rsidRPr="00942652" w:rsidRDefault="00C64236"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3.4.2</w:t>
            </w:r>
          </w:p>
        </w:tc>
        <w:tc>
          <w:tcPr>
            <w:tcW w:w="8826" w:type="dxa"/>
          </w:tcPr>
          <w:p w14:paraId="7A762DFF" w14:textId="5BD4B81A" w:rsidR="00C85580" w:rsidRPr="00942652" w:rsidRDefault="005E6CBE" w:rsidP="005E6CBE">
            <w:pPr>
              <w:rPr>
                <w:rFonts w:ascii="Times New Roman" w:hAnsi="Times New Roman" w:cs="Times New Roman"/>
                <w:b/>
                <w:sz w:val="24"/>
                <w:szCs w:val="24"/>
                <w:u w:val="single"/>
              </w:rPr>
            </w:pPr>
            <w:r w:rsidRPr="00942652">
              <w:rPr>
                <w:rFonts w:ascii="Times New Roman" w:hAnsi="Times New Roman" w:cs="Times New Roman"/>
                <w:b/>
                <w:sz w:val="24"/>
                <w:szCs w:val="24"/>
                <w:u w:val="single"/>
              </w:rPr>
              <w:t>Environment</w:t>
            </w:r>
          </w:p>
          <w:p w14:paraId="1902829C" w14:textId="7B9E6C7A" w:rsidR="003059C3" w:rsidRPr="00942652" w:rsidRDefault="00CA4E6F" w:rsidP="003059C3">
            <w:pPr>
              <w:rPr>
                <w:rFonts w:ascii="Times New Roman" w:hAnsi="Times New Roman" w:cs="Times New Roman"/>
                <w:bCs/>
                <w:sz w:val="24"/>
                <w:szCs w:val="24"/>
              </w:rPr>
            </w:pPr>
            <w:r w:rsidRPr="00942652">
              <w:rPr>
                <w:rFonts w:ascii="Times New Roman" w:hAnsi="Times New Roman" w:cs="Times New Roman"/>
                <w:bCs/>
                <w:sz w:val="24"/>
                <w:szCs w:val="24"/>
                <w:u w:val="single"/>
              </w:rPr>
              <w:t>Westleigh Quarry:</w:t>
            </w:r>
            <w:r w:rsidRPr="00942652">
              <w:rPr>
                <w:rFonts w:ascii="Times New Roman" w:hAnsi="Times New Roman" w:cs="Times New Roman"/>
                <w:bCs/>
                <w:sz w:val="24"/>
                <w:szCs w:val="24"/>
              </w:rPr>
              <w:t xml:space="preserve"> The Quarry Manager has responded to the PC </w:t>
            </w:r>
            <w:proofErr w:type="gramStart"/>
            <w:r w:rsidRPr="00942652">
              <w:rPr>
                <w:rFonts w:ascii="Times New Roman" w:hAnsi="Times New Roman" w:cs="Times New Roman"/>
                <w:bCs/>
                <w:sz w:val="24"/>
                <w:szCs w:val="24"/>
              </w:rPr>
              <w:t>in regard to</w:t>
            </w:r>
            <w:proofErr w:type="gramEnd"/>
            <w:r w:rsidRPr="00942652">
              <w:rPr>
                <w:rFonts w:ascii="Times New Roman" w:hAnsi="Times New Roman" w:cs="Times New Roman"/>
                <w:bCs/>
                <w:sz w:val="24"/>
                <w:szCs w:val="24"/>
              </w:rPr>
              <w:t xml:space="preserve"> the question of the Bundt between Holcombe Rogus and Westleigh being raised. No further action required.</w:t>
            </w:r>
          </w:p>
          <w:p w14:paraId="2FF028A7" w14:textId="1C8BEE17" w:rsidR="00853E3E" w:rsidRPr="00942652" w:rsidRDefault="00CA4E6F" w:rsidP="00BF30BB">
            <w:pPr>
              <w:rPr>
                <w:rFonts w:ascii="Times New Roman" w:hAnsi="Times New Roman" w:cs="Times New Roman"/>
                <w:bCs/>
                <w:sz w:val="24"/>
                <w:szCs w:val="24"/>
              </w:rPr>
            </w:pPr>
            <w:r w:rsidRPr="00942652">
              <w:rPr>
                <w:rFonts w:ascii="Times New Roman" w:hAnsi="Times New Roman" w:cs="Times New Roman"/>
                <w:sz w:val="24"/>
                <w:szCs w:val="24"/>
              </w:rPr>
              <w:t>The Parish Council have received a letter from the Environment Agency informing them of an illegal burning of waste at Twitchen.  The letter has been put on the HR website to ensure everyone is aware of the rules and will be published in the Parish News as well.</w:t>
            </w:r>
          </w:p>
          <w:p w14:paraId="2ED120CE" w14:textId="457812C3" w:rsidR="00624A1A" w:rsidRPr="00942652" w:rsidRDefault="00624A1A" w:rsidP="00624A1A">
            <w:pPr>
              <w:spacing w:after="160"/>
              <w:rPr>
                <w:rFonts w:ascii="Times New Roman" w:hAnsi="Times New Roman" w:cs="Times New Roman"/>
                <w:bCs/>
                <w:sz w:val="24"/>
                <w:szCs w:val="24"/>
              </w:rPr>
            </w:pPr>
          </w:p>
        </w:tc>
        <w:tc>
          <w:tcPr>
            <w:tcW w:w="1097" w:type="dxa"/>
          </w:tcPr>
          <w:p w14:paraId="27E454A1" w14:textId="2A74A2F9" w:rsidR="00FB5CCF" w:rsidRPr="00942652" w:rsidRDefault="00FB5CCF" w:rsidP="005E6CBE">
            <w:pPr>
              <w:rPr>
                <w:rFonts w:ascii="Times New Roman" w:hAnsi="Times New Roman" w:cs="Times New Roman"/>
                <w:b/>
                <w:color w:val="000000" w:themeColor="text1"/>
                <w:sz w:val="24"/>
                <w:szCs w:val="24"/>
              </w:rPr>
            </w:pPr>
          </w:p>
        </w:tc>
      </w:tr>
      <w:tr w:rsidR="00280DB7" w:rsidRPr="00942652" w14:paraId="086FEA06" w14:textId="77777777" w:rsidTr="000E0027">
        <w:tc>
          <w:tcPr>
            <w:tcW w:w="1135" w:type="dxa"/>
          </w:tcPr>
          <w:p w14:paraId="7C64A926" w14:textId="77777777" w:rsidR="00E61F89"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w:t>
            </w:r>
          </w:p>
          <w:p w14:paraId="01B19C6C" w14:textId="77777777" w:rsidR="00C64236"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3.5.1</w:t>
            </w:r>
          </w:p>
          <w:p w14:paraId="4073F8E3" w14:textId="0452746C" w:rsidR="00C64236"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3.5.1.1</w:t>
            </w:r>
          </w:p>
          <w:p w14:paraId="6A490700" w14:textId="77777777" w:rsidR="00C64236" w:rsidRDefault="00C64236" w:rsidP="006C02A7">
            <w:pPr>
              <w:rPr>
                <w:rFonts w:ascii="Times New Roman" w:hAnsi="Times New Roman" w:cs="Times New Roman"/>
                <w:b/>
                <w:color w:val="000000" w:themeColor="text1"/>
                <w:sz w:val="24"/>
                <w:szCs w:val="24"/>
              </w:rPr>
            </w:pPr>
          </w:p>
          <w:p w14:paraId="6E3A0A1B" w14:textId="77777777" w:rsidR="00C64236"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3.5.1.2</w:t>
            </w:r>
          </w:p>
          <w:p w14:paraId="50DE1326" w14:textId="77777777" w:rsidR="00C64236" w:rsidRDefault="00C64236" w:rsidP="006C02A7">
            <w:pPr>
              <w:rPr>
                <w:rFonts w:ascii="Times New Roman" w:hAnsi="Times New Roman" w:cs="Times New Roman"/>
                <w:b/>
                <w:color w:val="000000" w:themeColor="text1"/>
                <w:sz w:val="24"/>
                <w:szCs w:val="24"/>
              </w:rPr>
            </w:pPr>
          </w:p>
          <w:p w14:paraId="53017D6E" w14:textId="77777777" w:rsidR="00C64236" w:rsidRDefault="00C64236" w:rsidP="006C02A7">
            <w:pPr>
              <w:rPr>
                <w:rFonts w:ascii="Times New Roman" w:hAnsi="Times New Roman" w:cs="Times New Roman"/>
                <w:b/>
                <w:color w:val="000000" w:themeColor="text1"/>
                <w:sz w:val="24"/>
                <w:szCs w:val="24"/>
              </w:rPr>
            </w:pPr>
          </w:p>
          <w:p w14:paraId="04CE8F9D" w14:textId="729180A7" w:rsidR="00C64236" w:rsidRPr="00942652" w:rsidRDefault="00C64236" w:rsidP="006C02A7">
            <w:pPr>
              <w:rPr>
                <w:rFonts w:ascii="Times New Roman" w:hAnsi="Times New Roman" w:cs="Times New Roman"/>
                <w:b/>
                <w:color w:val="000000" w:themeColor="text1"/>
                <w:sz w:val="24"/>
                <w:szCs w:val="24"/>
              </w:rPr>
            </w:pPr>
          </w:p>
        </w:tc>
        <w:tc>
          <w:tcPr>
            <w:tcW w:w="8826" w:type="dxa"/>
          </w:tcPr>
          <w:p w14:paraId="08B5217D" w14:textId="77777777" w:rsidR="00280DB7" w:rsidRPr="00942652" w:rsidRDefault="00280DB7" w:rsidP="00280DB7">
            <w:pPr>
              <w:rPr>
                <w:rFonts w:ascii="Times New Roman" w:hAnsi="Times New Roman" w:cs="Times New Roman"/>
                <w:b/>
                <w:sz w:val="24"/>
                <w:szCs w:val="24"/>
                <w:u w:val="single"/>
              </w:rPr>
            </w:pPr>
            <w:r w:rsidRPr="00942652">
              <w:rPr>
                <w:rFonts w:ascii="Times New Roman" w:hAnsi="Times New Roman" w:cs="Times New Roman"/>
                <w:b/>
                <w:sz w:val="24"/>
                <w:szCs w:val="24"/>
                <w:u w:val="single"/>
              </w:rPr>
              <w:t>Highways</w:t>
            </w:r>
          </w:p>
          <w:p w14:paraId="27D277BA" w14:textId="3F39B276" w:rsidR="00280DB7" w:rsidRPr="00942652" w:rsidRDefault="00280DB7" w:rsidP="00280DB7">
            <w:pPr>
              <w:rPr>
                <w:rFonts w:ascii="Times New Roman" w:hAnsi="Times New Roman" w:cs="Times New Roman"/>
                <w:sz w:val="24"/>
                <w:szCs w:val="24"/>
                <w:u w:val="single"/>
              </w:rPr>
            </w:pPr>
            <w:r w:rsidRPr="00942652">
              <w:rPr>
                <w:rFonts w:ascii="Times New Roman" w:hAnsi="Times New Roman" w:cs="Times New Roman"/>
                <w:sz w:val="24"/>
                <w:szCs w:val="24"/>
                <w:u w:val="single"/>
              </w:rPr>
              <w:t>To report on work carried out by Highways Dept</w:t>
            </w:r>
            <w:r w:rsidR="004141C0" w:rsidRPr="00942652">
              <w:rPr>
                <w:rFonts w:ascii="Times New Roman" w:hAnsi="Times New Roman" w:cs="Times New Roman"/>
                <w:sz w:val="24"/>
                <w:szCs w:val="24"/>
                <w:u w:val="single"/>
              </w:rPr>
              <w:t>:</w:t>
            </w:r>
            <w:r w:rsidRPr="00942652">
              <w:rPr>
                <w:rFonts w:ascii="Times New Roman" w:hAnsi="Times New Roman" w:cs="Times New Roman"/>
                <w:sz w:val="24"/>
                <w:szCs w:val="24"/>
                <w:u w:val="single"/>
              </w:rPr>
              <w:t xml:space="preserve"> </w:t>
            </w:r>
          </w:p>
          <w:p w14:paraId="238024FF" w14:textId="4D059634" w:rsidR="00CA4E6F" w:rsidRPr="00942652" w:rsidRDefault="00986C26" w:rsidP="00280DB7">
            <w:pPr>
              <w:rPr>
                <w:rFonts w:ascii="Times New Roman" w:hAnsi="Times New Roman" w:cs="Times New Roman"/>
                <w:sz w:val="24"/>
                <w:szCs w:val="24"/>
              </w:rPr>
            </w:pPr>
            <w:r w:rsidRPr="00942652">
              <w:rPr>
                <w:rFonts w:ascii="Times New Roman" w:hAnsi="Times New Roman" w:cs="Times New Roman"/>
                <w:sz w:val="24"/>
                <w:szCs w:val="24"/>
              </w:rPr>
              <w:t>DCC have responded to the reporting of the potholes at Kennels bridge to say that a repair has been undertaken or due to be undertaken!!!</w:t>
            </w:r>
          </w:p>
          <w:p w14:paraId="60BFD1A9" w14:textId="74AF9C33" w:rsidR="00986C26" w:rsidRPr="00942652" w:rsidRDefault="00986C26" w:rsidP="00BF30BB">
            <w:pPr>
              <w:rPr>
                <w:rFonts w:ascii="Times New Roman" w:hAnsi="Times New Roman" w:cs="Times New Roman"/>
                <w:sz w:val="24"/>
                <w:szCs w:val="24"/>
              </w:rPr>
            </w:pPr>
            <w:r w:rsidRPr="00942652">
              <w:rPr>
                <w:rFonts w:ascii="Times New Roman" w:hAnsi="Times New Roman" w:cs="Times New Roman"/>
                <w:sz w:val="24"/>
                <w:szCs w:val="24"/>
              </w:rPr>
              <w:t>Cllr Snook is obtaining a quote to have the verges ploughed in Black Lane and will report back at the next meeting.</w:t>
            </w:r>
          </w:p>
          <w:p w14:paraId="1B6B4B0D" w14:textId="5F0F0896" w:rsidR="00FA1555" w:rsidRPr="00942652" w:rsidRDefault="00FA1555" w:rsidP="006C02A7">
            <w:pPr>
              <w:rPr>
                <w:rFonts w:ascii="Times New Roman" w:hAnsi="Times New Roman" w:cs="Times New Roman"/>
                <w:sz w:val="24"/>
                <w:szCs w:val="24"/>
              </w:rPr>
            </w:pPr>
          </w:p>
        </w:tc>
        <w:tc>
          <w:tcPr>
            <w:tcW w:w="1097" w:type="dxa"/>
          </w:tcPr>
          <w:p w14:paraId="45B1BDFC" w14:textId="0B666A0C" w:rsidR="00280DB7" w:rsidRPr="00942652" w:rsidRDefault="00280DB7" w:rsidP="00280DB7">
            <w:pPr>
              <w:jc w:val="center"/>
              <w:rPr>
                <w:rFonts w:ascii="Times New Roman" w:hAnsi="Times New Roman" w:cs="Times New Roman"/>
                <w:b/>
                <w:color w:val="000000" w:themeColor="text1"/>
                <w:sz w:val="24"/>
                <w:szCs w:val="24"/>
              </w:rPr>
            </w:pPr>
          </w:p>
          <w:p w14:paraId="133C53F1" w14:textId="77777777" w:rsidR="00E243C3" w:rsidRPr="00942652" w:rsidRDefault="00E243C3" w:rsidP="00280DB7">
            <w:pPr>
              <w:rPr>
                <w:rFonts w:ascii="Times New Roman" w:hAnsi="Times New Roman" w:cs="Times New Roman"/>
                <w:b/>
                <w:color w:val="000000" w:themeColor="text1"/>
                <w:sz w:val="24"/>
                <w:szCs w:val="24"/>
              </w:rPr>
            </w:pPr>
          </w:p>
          <w:p w14:paraId="3A6CE9F6" w14:textId="77777777" w:rsidR="001502BF" w:rsidRDefault="001502BF" w:rsidP="00280DB7">
            <w:pPr>
              <w:rPr>
                <w:rFonts w:ascii="Times New Roman" w:hAnsi="Times New Roman" w:cs="Times New Roman"/>
                <w:b/>
                <w:color w:val="000000" w:themeColor="text1"/>
                <w:sz w:val="24"/>
                <w:szCs w:val="24"/>
              </w:rPr>
            </w:pPr>
          </w:p>
          <w:p w14:paraId="7BC4EFB3" w14:textId="77777777" w:rsidR="00312091" w:rsidRDefault="00312091" w:rsidP="00280DB7">
            <w:pPr>
              <w:rPr>
                <w:rFonts w:ascii="Times New Roman" w:hAnsi="Times New Roman" w:cs="Times New Roman"/>
                <w:b/>
                <w:color w:val="000000" w:themeColor="text1"/>
                <w:sz w:val="24"/>
                <w:szCs w:val="24"/>
              </w:rPr>
            </w:pPr>
          </w:p>
          <w:p w14:paraId="516AC762" w14:textId="42D58F7E" w:rsidR="00312091" w:rsidRPr="00942652"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RS</w:t>
            </w:r>
          </w:p>
        </w:tc>
      </w:tr>
      <w:tr w:rsidR="00280DB7" w:rsidRPr="00942652" w14:paraId="3E42A970" w14:textId="77777777" w:rsidTr="000E0027">
        <w:tc>
          <w:tcPr>
            <w:tcW w:w="1135" w:type="dxa"/>
          </w:tcPr>
          <w:p w14:paraId="243745EB" w14:textId="1317064D" w:rsidR="00C82630" w:rsidRPr="00942652"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3.6</w:t>
            </w:r>
          </w:p>
          <w:p w14:paraId="2BA02B0B" w14:textId="77777777" w:rsidR="00280DB7" w:rsidRPr="00942652" w:rsidRDefault="00280DB7" w:rsidP="00280DB7">
            <w:pPr>
              <w:rPr>
                <w:rFonts w:ascii="Times New Roman" w:hAnsi="Times New Roman" w:cs="Times New Roman"/>
                <w:b/>
                <w:color w:val="000000" w:themeColor="text1"/>
                <w:sz w:val="24"/>
                <w:szCs w:val="24"/>
              </w:rPr>
            </w:pPr>
          </w:p>
          <w:p w14:paraId="456B14DC" w14:textId="480DEC44" w:rsidR="00280DB7" w:rsidRPr="00942652" w:rsidRDefault="00280DB7" w:rsidP="00280DB7">
            <w:pPr>
              <w:rPr>
                <w:rFonts w:ascii="Times New Roman" w:hAnsi="Times New Roman" w:cs="Times New Roman"/>
                <w:b/>
                <w:color w:val="000000" w:themeColor="text1"/>
                <w:sz w:val="24"/>
                <w:szCs w:val="24"/>
              </w:rPr>
            </w:pPr>
          </w:p>
        </w:tc>
        <w:tc>
          <w:tcPr>
            <w:tcW w:w="8826" w:type="dxa"/>
          </w:tcPr>
          <w:p w14:paraId="32B6B3AD" w14:textId="33143D5A" w:rsidR="00C82630" w:rsidRPr="00942652" w:rsidRDefault="00280DB7" w:rsidP="00821CA5">
            <w:pPr>
              <w:rPr>
                <w:rFonts w:ascii="Times New Roman" w:hAnsi="Times New Roman" w:cs="Times New Roman"/>
                <w:b/>
                <w:sz w:val="24"/>
                <w:szCs w:val="24"/>
                <w:u w:val="single"/>
              </w:rPr>
            </w:pPr>
            <w:r w:rsidRPr="00942652">
              <w:rPr>
                <w:rFonts w:ascii="Times New Roman" w:hAnsi="Times New Roman" w:cs="Times New Roman"/>
                <w:b/>
                <w:sz w:val="24"/>
                <w:szCs w:val="24"/>
                <w:u w:val="single"/>
              </w:rPr>
              <w:t>Planning</w:t>
            </w:r>
          </w:p>
          <w:p w14:paraId="692A560C" w14:textId="77777777" w:rsidR="00942652" w:rsidRPr="00942652" w:rsidRDefault="00942652" w:rsidP="00942652">
            <w:pPr>
              <w:pStyle w:val="Default"/>
              <w:rPr>
                <w:rFonts w:ascii="Times New Roman" w:hAnsi="Times New Roman" w:cs="Times New Roman"/>
              </w:rPr>
            </w:pPr>
            <w:r w:rsidRPr="00942652">
              <w:rPr>
                <w:rFonts w:ascii="Times New Roman" w:hAnsi="Times New Roman" w:cs="Times New Roman"/>
              </w:rPr>
              <w:t>Application 22/00907/FULL (pondground Firing Ranges) Following the letter of objection sent to MDDC on 2</w:t>
            </w:r>
            <w:r w:rsidRPr="00942652">
              <w:rPr>
                <w:rFonts w:ascii="Times New Roman" w:hAnsi="Times New Roman" w:cs="Times New Roman"/>
                <w:vertAlign w:val="superscript"/>
              </w:rPr>
              <w:t>nd</w:t>
            </w:r>
            <w:r w:rsidRPr="00942652">
              <w:rPr>
                <w:rFonts w:ascii="Times New Roman" w:hAnsi="Times New Roman" w:cs="Times New Roman"/>
              </w:rPr>
              <w:t xml:space="preserve"> March, Devon and Cornwall Constabulary have written to HRPC taking with paragraph 7</w:t>
            </w:r>
          </w:p>
          <w:p w14:paraId="1B41B921" w14:textId="29520E87" w:rsidR="00942652" w:rsidRPr="00942652" w:rsidRDefault="00942652" w:rsidP="00942652">
            <w:pPr>
              <w:pStyle w:val="Default"/>
              <w:rPr>
                <w:rFonts w:ascii="Times New Roman" w:hAnsi="Times New Roman" w:cs="Times New Roman"/>
                <w:i/>
                <w:iCs/>
              </w:rPr>
            </w:pPr>
            <w:r w:rsidRPr="00942652">
              <w:rPr>
                <w:rFonts w:ascii="Times New Roman" w:hAnsi="Times New Roman" w:cs="Times New Roman"/>
              </w:rPr>
              <w:t xml:space="preserve"> “</w:t>
            </w:r>
            <w:r w:rsidRPr="00942652">
              <w:rPr>
                <w:rFonts w:ascii="Times New Roman" w:hAnsi="Times New Roman" w:cs="Times New Roman"/>
                <w:i/>
                <w:iCs/>
              </w:rPr>
              <w:t xml:space="preserve">Firing ranges (of the kind previously in use at Pondground Quarry) should follow CIEH guidance. ACL on behalf of the Police Authority refuse to accept that it is relevant notwithstanding that the guidance has, we are advised, been adopted by the MOD and police and local authorities across the country as the appropriate guidance to follow for the type of use proposed for Pondground Quarry. This is no doubt because the Police Authority would not be able to meet those standards and would need to move operations elsewhere.” </w:t>
            </w:r>
          </w:p>
          <w:p w14:paraId="4367F97C" w14:textId="77777777" w:rsidR="00942652" w:rsidRPr="00942652" w:rsidRDefault="00942652" w:rsidP="00942652">
            <w:pPr>
              <w:rPr>
                <w:rFonts w:ascii="Times New Roman" w:hAnsi="Times New Roman" w:cs="Times New Roman"/>
                <w:sz w:val="24"/>
                <w:szCs w:val="24"/>
              </w:rPr>
            </w:pPr>
            <w:r w:rsidRPr="00942652">
              <w:rPr>
                <w:rFonts w:ascii="Times New Roman" w:hAnsi="Times New Roman" w:cs="Times New Roman"/>
                <w:sz w:val="24"/>
                <w:szCs w:val="24"/>
              </w:rPr>
              <w:t>The police response was:</w:t>
            </w:r>
          </w:p>
          <w:p w14:paraId="06DAE35D"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rPr>
              <w:t xml:space="preserve">Given the technical references I have sought clarification from our advisors, Acoustic Consultants Ltd, who of course you have referred to above (as ACL). Their response is copied below, which I would encourage you to read. The bold emphasis is my own, made for clarification purposes. </w:t>
            </w:r>
            <w:r w:rsidRPr="00942652">
              <w:rPr>
                <w:rFonts w:ascii="Times New Roman" w:hAnsi="Times New Roman" w:cs="Times New Roman"/>
                <w:sz w:val="24"/>
                <w:szCs w:val="24"/>
                <w:lang w:eastAsia="zh-CN"/>
              </w:rPr>
              <w:t xml:space="preserve">Just as a point we are </w:t>
            </w:r>
            <w:r w:rsidRPr="00942652">
              <w:rPr>
                <w:rFonts w:ascii="Times New Roman" w:hAnsi="Times New Roman" w:cs="Times New Roman"/>
                <w:b/>
                <w:bCs/>
                <w:sz w:val="24"/>
                <w:szCs w:val="24"/>
                <w:lang w:eastAsia="zh-CN"/>
              </w:rPr>
              <w:t>not</w:t>
            </w:r>
            <w:r w:rsidRPr="00942652">
              <w:rPr>
                <w:rFonts w:ascii="Times New Roman" w:hAnsi="Times New Roman" w:cs="Times New Roman"/>
                <w:sz w:val="24"/>
                <w:szCs w:val="24"/>
                <w:lang w:eastAsia="zh-CN"/>
              </w:rPr>
              <w:t xml:space="preserve"> disagreeing with this on </w:t>
            </w:r>
            <w:r w:rsidRPr="00942652">
              <w:rPr>
                <w:rFonts w:ascii="Times New Roman" w:hAnsi="Times New Roman" w:cs="Times New Roman"/>
                <w:b/>
                <w:bCs/>
                <w:sz w:val="24"/>
                <w:szCs w:val="24"/>
                <w:lang w:eastAsia="zh-CN"/>
              </w:rPr>
              <w:t>behalf</w:t>
            </w:r>
            <w:r w:rsidRPr="00942652">
              <w:rPr>
                <w:rFonts w:ascii="Times New Roman" w:hAnsi="Times New Roman" w:cs="Times New Roman"/>
                <w:sz w:val="24"/>
                <w:szCs w:val="24"/>
                <w:lang w:eastAsia="zh-CN"/>
              </w:rPr>
              <w:t xml:space="preserve"> of Devon and Cornwall. </w:t>
            </w:r>
            <w:r w:rsidRPr="00942652">
              <w:rPr>
                <w:rFonts w:ascii="Times New Roman" w:hAnsi="Times New Roman" w:cs="Times New Roman"/>
                <w:b/>
                <w:bCs/>
                <w:sz w:val="24"/>
                <w:szCs w:val="24"/>
                <w:lang w:eastAsia="zh-CN"/>
              </w:rPr>
              <w:t>This is our professional opinion</w:t>
            </w:r>
            <w:r w:rsidRPr="00942652">
              <w:rPr>
                <w:rFonts w:ascii="Times New Roman" w:hAnsi="Times New Roman" w:cs="Times New Roman"/>
                <w:sz w:val="24"/>
                <w:szCs w:val="24"/>
                <w:lang w:eastAsia="zh-CN"/>
              </w:rPr>
              <w:t>.</w:t>
            </w:r>
          </w:p>
          <w:p w14:paraId="16512E0B"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lang w:eastAsia="zh-CN"/>
              </w:rPr>
              <w:t xml:space="preserve">Regarding the CIEH guidance I am sure it has been used for many things (I have seen people trying to use it for skate parks) but that </w:t>
            </w:r>
            <w:proofErr w:type="gramStart"/>
            <w:r w:rsidRPr="00942652">
              <w:rPr>
                <w:rFonts w:ascii="Times New Roman" w:hAnsi="Times New Roman" w:cs="Times New Roman"/>
                <w:sz w:val="24"/>
                <w:szCs w:val="24"/>
                <w:lang w:eastAsia="zh-CN"/>
              </w:rPr>
              <w:t>doesn’t</w:t>
            </w:r>
            <w:proofErr w:type="gramEnd"/>
            <w:r w:rsidRPr="00942652">
              <w:rPr>
                <w:rFonts w:ascii="Times New Roman" w:hAnsi="Times New Roman" w:cs="Times New Roman"/>
                <w:sz w:val="24"/>
                <w:szCs w:val="24"/>
                <w:lang w:eastAsia="zh-CN"/>
              </w:rPr>
              <w:t xml:space="preserve"> mean it is an appropriate form of assessing the level of noise impact from the shooting range. Sometimes people will argue that in the absence of anything else it is the best they have but that does not mean that the guidance levels within it accurately determine noise impact for anything other than a clay target shoot.</w:t>
            </w:r>
          </w:p>
          <w:p w14:paraId="43602BDF"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lang w:eastAsia="zh-CN"/>
              </w:rPr>
              <w:t>This cannot be set out more clearly than in the guidance’s own scope.</w:t>
            </w:r>
          </w:p>
          <w:p w14:paraId="5B7FD59D" w14:textId="77777777" w:rsidR="00942652" w:rsidRPr="00942652" w:rsidRDefault="00942652" w:rsidP="00942652">
            <w:pPr>
              <w:rPr>
                <w:rFonts w:ascii="Times New Roman" w:hAnsi="Times New Roman" w:cs="Times New Roman"/>
                <w:sz w:val="24"/>
                <w:szCs w:val="24"/>
                <w:lang w:eastAsia="zh-CN"/>
              </w:rPr>
            </w:pPr>
            <w:hyperlink r:id="rId8" w:history="1">
              <w:r w:rsidRPr="00942652">
                <w:rPr>
                  <w:rStyle w:val="Hyperlink"/>
                  <w:rFonts w:ascii="Times New Roman" w:hAnsi="Times New Roman" w:cs="Times New Roman"/>
                  <w:sz w:val="24"/>
                  <w:szCs w:val="24"/>
                  <w:lang w:eastAsia="zh-CN"/>
                </w:rPr>
                <w:t>https://www.cieh.org/media/1236/clay-target-shooting-guidance-on-the-control-of-noise.pdf</w:t>
              </w:r>
            </w:hyperlink>
            <w:hyperlink r:id="rId9" w:history="1">
              <w:r w:rsidRPr="00942652">
                <w:rPr>
                  <w:rStyle w:val="Hyperlink"/>
                  <w:rFonts w:ascii="Times New Roman" w:hAnsi="Times New Roman" w:cs="Times New Roman"/>
                  <w:sz w:val="24"/>
                  <w:szCs w:val="24"/>
                  <w:lang w:eastAsia="zh-CN"/>
                </w:rPr>
                <w:t>https://www.cieh.org/media/1236/clay-target-shooting-guidance-on-the-control-of-noise.pdf</w:t>
              </w:r>
            </w:hyperlink>
          </w:p>
          <w:p w14:paraId="5232CC70"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i/>
                <w:iCs/>
                <w:sz w:val="24"/>
                <w:szCs w:val="24"/>
              </w:rPr>
              <w:t xml:space="preserve">1.1 Limitation in scope </w:t>
            </w:r>
            <w:proofErr w:type="gramStart"/>
            <w:r w:rsidRPr="00942652">
              <w:rPr>
                <w:rFonts w:ascii="Times New Roman" w:hAnsi="Times New Roman" w:cs="Times New Roman"/>
                <w:i/>
                <w:iCs/>
                <w:sz w:val="24"/>
                <w:szCs w:val="24"/>
              </w:rPr>
              <w:t>The</w:t>
            </w:r>
            <w:proofErr w:type="gramEnd"/>
            <w:r w:rsidRPr="00942652">
              <w:rPr>
                <w:rFonts w:ascii="Times New Roman" w:hAnsi="Times New Roman" w:cs="Times New Roman"/>
                <w:i/>
                <w:iCs/>
                <w:sz w:val="24"/>
                <w:szCs w:val="24"/>
              </w:rPr>
              <w:t xml:space="preserve"> scope of this guidance is limited to clay target (pigeon) shoots. It should not be taken as having any application to other outdoor shooting events or other gun club activities. Most of the guidance is provided in a general way. This is because local circumstances differ and consequently more or less restrictive controls may be appropriate in certain cases. </w:t>
            </w:r>
            <w:proofErr w:type="gramStart"/>
            <w:r w:rsidRPr="00942652">
              <w:rPr>
                <w:rFonts w:ascii="Times New Roman" w:hAnsi="Times New Roman" w:cs="Times New Roman"/>
                <w:i/>
                <w:iCs/>
                <w:sz w:val="24"/>
                <w:szCs w:val="24"/>
              </w:rPr>
              <w:t>In particular, where</w:t>
            </w:r>
            <w:proofErr w:type="gramEnd"/>
            <w:r w:rsidRPr="00942652">
              <w:rPr>
                <w:rFonts w:ascii="Times New Roman" w:hAnsi="Times New Roman" w:cs="Times New Roman"/>
                <w:i/>
                <w:iCs/>
                <w:sz w:val="24"/>
                <w:szCs w:val="24"/>
              </w:rPr>
              <w:t xml:space="preserve"> a shooting ground or site has been used for several years without giving rise to complaints, there may be no need for changes. Where specific criteria (</w:t>
            </w:r>
            <w:proofErr w:type="gramStart"/>
            <w:r w:rsidRPr="00942652">
              <w:rPr>
                <w:rFonts w:ascii="Times New Roman" w:hAnsi="Times New Roman" w:cs="Times New Roman"/>
                <w:i/>
                <w:iCs/>
                <w:sz w:val="24"/>
                <w:szCs w:val="24"/>
              </w:rPr>
              <w:t>e.g.</w:t>
            </w:r>
            <w:proofErr w:type="gramEnd"/>
            <w:r w:rsidRPr="00942652">
              <w:rPr>
                <w:rFonts w:ascii="Times New Roman" w:hAnsi="Times New Roman" w:cs="Times New Roman"/>
                <w:i/>
                <w:iCs/>
                <w:sz w:val="24"/>
                <w:szCs w:val="24"/>
              </w:rPr>
              <w:t xml:space="preserve"> distances, times or noise levels) are given these have been derived from experience and are not intended as precise rules to be routinely applied to every shooting ground or site. The guidance does not deal with safety issues in detail nor is it intended that it should override any restrictions or requirements that may be imposed under any statutory provisions.</w:t>
            </w:r>
          </w:p>
          <w:p w14:paraId="01D9CDD1"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lang w:eastAsia="zh-CN"/>
              </w:rPr>
              <w:t>The guidance levels are based on research from the assessment of clay target shooting. That research did not include any other types of shooting so there is no evidence the same conclusions would apply.</w:t>
            </w:r>
          </w:p>
          <w:p w14:paraId="1BB97856" w14:textId="77777777" w:rsidR="00942652" w:rsidRPr="00942652" w:rsidRDefault="00942652" w:rsidP="00942652">
            <w:pPr>
              <w:rPr>
                <w:rFonts w:ascii="Times New Roman" w:hAnsi="Times New Roman" w:cs="Times New Roman"/>
                <w:sz w:val="24"/>
                <w:szCs w:val="24"/>
                <w:lang w:val="en-US" w:eastAsia="en-GB"/>
              </w:rPr>
            </w:pPr>
            <w:r w:rsidRPr="00942652">
              <w:rPr>
                <w:rFonts w:ascii="Times New Roman" w:hAnsi="Times New Roman" w:cs="Times New Roman"/>
                <w:sz w:val="24"/>
                <w:szCs w:val="24"/>
                <w:lang w:val="en-US" w:eastAsia="en-GB"/>
              </w:rPr>
              <w:t xml:space="preserve">Daniel </w:t>
            </w:r>
            <w:proofErr w:type="spellStart"/>
            <w:r w:rsidRPr="00942652">
              <w:rPr>
                <w:rFonts w:ascii="Times New Roman" w:hAnsi="Times New Roman" w:cs="Times New Roman"/>
                <w:sz w:val="24"/>
                <w:szCs w:val="24"/>
                <w:lang w:val="en-US" w:eastAsia="en-GB"/>
              </w:rPr>
              <w:t>Oldaker</w:t>
            </w:r>
            <w:proofErr w:type="spellEnd"/>
            <w:r w:rsidRPr="00942652">
              <w:rPr>
                <w:rFonts w:ascii="Times New Roman" w:hAnsi="Times New Roman" w:cs="Times New Roman"/>
                <w:sz w:val="24"/>
                <w:szCs w:val="24"/>
                <w:lang w:val="en-US" w:eastAsia="en-GB"/>
              </w:rPr>
              <w:t xml:space="preserve"> BSc. (Hons), MIOA</w:t>
            </w:r>
          </w:p>
          <w:p w14:paraId="354A3192" w14:textId="77777777" w:rsidR="00942652" w:rsidRPr="00942652" w:rsidRDefault="00942652" w:rsidP="00942652">
            <w:pPr>
              <w:rPr>
                <w:rFonts w:ascii="Times New Roman" w:hAnsi="Times New Roman" w:cs="Times New Roman"/>
                <w:sz w:val="24"/>
                <w:szCs w:val="24"/>
                <w:lang w:val="en-US" w:eastAsia="en-GB"/>
              </w:rPr>
            </w:pPr>
            <w:r w:rsidRPr="00942652">
              <w:rPr>
                <w:rFonts w:ascii="Times New Roman" w:hAnsi="Times New Roman" w:cs="Times New Roman"/>
                <w:sz w:val="24"/>
                <w:szCs w:val="24"/>
                <w:lang w:val="en-US" w:eastAsia="en-GB"/>
              </w:rPr>
              <w:t>Director for Acoustic Consultants Limited</w:t>
            </w:r>
          </w:p>
          <w:p w14:paraId="2A8270B3" w14:textId="14F76ADF" w:rsidR="00942652" w:rsidRPr="00942652" w:rsidRDefault="00942652" w:rsidP="00821CA5">
            <w:pPr>
              <w:rPr>
                <w:rFonts w:ascii="Times New Roman" w:hAnsi="Times New Roman" w:cs="Times New Roman"/>
                <w:bCs/>
                <w:sz w:val="24"/>
                <w:szCs w:val="24"/>
              </w:rPr>
            </w:pPr>
            <w:r>
              <w:rPr>
                <w:rFonts w:ascii="Times New Roman" w:hAnsi="Times New Roman" w:cs="Times New Roman"/>
                <w:bCs/>
                <w:sz w:val="24"/>
                <w:szCs w:val="24"/>
              </w:rPr>
              <w:t>The Parish Council discussed this and have responded to both MDDC and Mr White. (Letters attached).</w:t>
            </w:r>
          </w:p>
          <w:p w14:paraId="0C8330F2" w14:textId="24EB70E5" w:rsidR="00280DB7" w:rsidRPr="00942652" w:rsidRDefault="00280DB7" w:rsidP="006C02A7">
            <w:pPr>
              <w:rPr>
                <w:rFonts w:ascii="Times New Roman" w:hAnsi="Times New Roman" w:cs="Times New Roman"/>
                <w:b/>
                <w:sz w:val="24"/>
                <w:szCs w:val="24"/>
              </w:rPr>
            </w:pPr>
          </w:p>
        </w:tc>
        <w:tc>
          <w:tcPr>
            <w:tcW w:w="1097" w:type="dxa"/>
          </w:tcPr>
          <w:p w14:paraId="764C75E3" w14:textId="77777777" w:rsidR="00280DB7" w:rsidRPr="00942652" w:rsidRDefault="00280DB7" w:rsidP="00280DB7">
            <w:pPr>
              <w:jc w:val="center"/>
              <w:rPr>
                <w:rFonts w:ascii="Times New Roman" w:hAnsi="Times New Roman" w:cs="Times New Roman"/>
                <w:b/>
                <w:color w:val="000000" w:themeColor="text1"/>
                <w:sz w:val="24"/>
                <w:szCs w:val="24"/>
              </w:rPr>
            </w:pPr>
          </w:p>
          <w:p w14:paraId="321CC8FC" w14:textId="4CD1ED8C" w:rsidR="00280DB7" w:rsidRPr="00942652" w:rsidRDefault="00280DB7" w:rsidP="00280DB7">
            <w:pPr>
              <w:jc w:val="center"/>
              <w:rPr>
                <w:rFonts w:ascii="Times New Roman" w:hAnsi="Times New Roman" w:cs="Times New Roman"/>
                <w:b/>
                <w:color w:val="000000" w:themeColor="text1"/>
                <w:sz w:val="24"/>
                <w:szCs w:val="24"/>
              </w:rPr>
            </w:pPr>
          </w:p>
          <w:p w14:paraId="0E3C66DB" w14:textId="592DD022" w:rsidR="00280DB7" w:rsidRPr="00942652" w:rsidRDefault="00280DB7" w:rsidP="006C02A7">
            <w:pPr>
              <w:jc w:val="center"/>
              <w:rPr>
                <w:rFonts w:ascii="Times New Roman" w:hAnsi="Times New Roman" w:cs="Times New Roman"/>
                <w:b/>
                <w:color w:val="000000" w:themeColor="text1"/>
                <w:sz w:val="24"/>
                <w:szCs w:val="24"/>
              </w:rPr>
            </w:pPr>
          </w:p>
        </w:tc>
      </w:tr>
      <w:tr w:rsidR="00280DB7" w:rsidRPr="00942652" w14:paraId="0DD86B3E" w14:textId="77777777" w:rsidTr="000E0027">
        <w:trPr>
          <w:trHeight w:val="416"/>
        </w:trPr>
        <w:tc>
          <w:tcPr>
            <w:tcW w:w="1135" w:type="dxa"/>
          </w:tcPr>
          <w:p w14:paraId="4DE2F6E8" w14:textId="7E99138A" w:rsidR="004834AE" w:rsidRPr="00942652" w:rsidRDefault="00C64236" w:rsidP="00BF30B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3.7</w:t>
            </w:r>
          </w:p>
        </w:tc>
        <w:tc>
          <w:tcPr>
            <w:tcW w:w="8826" w:type="dxa"/>
          </w:tcPr>
          <w:p w14:paraId="742AA7FB" w14:textId="2C77867C" w:rsidR="00280DB7" w:rsidRPr="00942652" w:rsidRDefault="00280DB7" w:rsidP="00280DB7">
            <w:pPr>
              <w:rPr>
                <w:rFonts w:ascii="Times New Roman" w:hAnsi="Times New Roman" w:cs="Times New Roman"/>
                <w:b/>
                <w:bCs/>
                <w:sz w:val="24"/>
                <w:szCs w:val="24"/>
                <w:u w:val="single"/>
              </w:rPr>
            </w:pPr>
            <w:r w:rsidRPr="00942652">
              <w:rPr>
                <w:rFonts w:ascii="Times New Roman" w:hAnsi="Times New Roman" w:cs="Times New Roman"/>
                <w:b/>
                <w:bCs/>
                <w:sz w:val="24"/>
                <w:szCs w:val="24"/>
                <w:u w:val="single"/>
              </w:rPr>
              <w:t>The Mary Fewings Playpark</w:t>
            </w:r>
          </w:p>
          <w:p w14:paraId="1726EF16" w14:textId="0BF0BAF6" w:rsidR="00037EEE" w:rsidRPr="00942652" w:rsidRDefault="004B43B3" w:rsidP="00C64236">
            <w:pPr>
              <w:rPr>
                <w:rFonts w:ascii="Times New Roman" w:hAnsi="Times New Roman" w:cs="Times New Roman"/>
                <w:sz w:val="24"/>
                <w:szCs w:val="24"/>
              </w:rPr>
            </w:pPr>
            <w:r>
              <w:rPr>
                <w:rFonts w:ascii="Times New Roman" w:hAnsi="Times New Roman" w:cs="Times New Roman"/>
                <w:sz w:val="24"/>
                <w:szCs w:val="24"/>
                <w:lang w:val="en-US" w:eastAsia="en-GB"/>
              </w:rPr>
              <w:t>The February monthly inspection highlighted that the basket swing had movement where the upright pole meets the crossbar. Has been reported to Sutcliffe Play and fixed</w:t>
            </w:r>
            <w:r>
              <w:rPr>
                <w:rFonts w:ascii="Times New Roman" w:hAnsi="Times New Roman" w:cs="Times New Roman"/>
                <w:sz w:val="24"/>
                <w:szCs w:val="24"/>
                <w:lang w:val="en-US" w:eastAsia="en-GB"/>
              </w:rPr>
              <w:t xml:space="preserve"> by the contractors who installed the equipment.</w:t>
            </w:r>
          </w:p>
        </w:tc>
        <w:tc>
          <w:tcPr>
            <w:tcW w:w="1097" w:type="dxa"/>
          </w:tcPr>
          <w:p w14:paraId="5DD1DCC3" w14:textId="3C8FDF07" w:rsidR="00280DB7" w:rsidRPr="00942652" w:rsidRDefault="00280DB7" w:rsidP="00280DB7">
            <w:pPr>
              <w:jc w:val="center"/>
              <w:rPr>
                <w:rFonts w:ascii="Times New Roman" w:hAnsi="Times New Roman" w:cs="Times New Roman"/>
                <w:b/>
                <w:color w:val="000000" w:themeColor="text1"/>
                <w:sz w:val="24"/>
                <w:szCs w:val="24"/>
              </w:rPr>
            </w:pPr>
          </w:p>
          <w:p w14:paraId="7343F63D" w14:textId="77777777" w:rsidR="00280DB7" w:rsidRPr="00942652" w:rsidRDefault="00280DB7" w:rsidP="00280DB7">
            <w:pPr>
              <w:jc w:val="center"/>
              <w:rPr>
                <w:rFonts w:ascii="Times New Roman" w:hAnsi="Times New Roman" w:cs="Times New Roman"/>
                <w:b/>
                <w:color w:val="000000" w:themeColor="text1"/>
                <w:sz w:val="24"/>
                <w:szCs w:val="24"/>
              </w:rPr>
            </w:pPr>
          </w:p>
          <w:p w14:paraId="4BAED970" w14:textId="3DC4944F" w:rsidR="00E243C3" w:rsidRPr="00942652" w:rsidRDefault="00E243C3" w:rsidP="00E243C3">
            <w:pPr>
              <w:rPr>
                <w:rFonts w:ascii="Times New Roman" w:hAnsi="Times New Roman" w:cs="Times New Roman"/>
                <w:b/>
                <w:color w:val="000000" w:themeColor="text1"/>
                <w:sz w:val="24"/>
                <w:szCs w:val="24"/>
              </w:rPr>
            </w:pPr>
          </w:p>
        </w:tc>
      </w:tr>
      <w:tr w:rsidR="00280DB7" w:rsidRPr="00942652" w14:paraId="5AF9C997" w14:textId="77777777" w:rsidTr="000E0027">
        <w:trPr>
          <w:trHeight w:val="416"/>
        </w:trPr>
        <w:tc>
          <w:tcPr>
            <w:tcW w:w="1135" w:type="dxa"/>
          </w:tcPr>
          <w:p w14:paraId="6BA1840E" w14:textId="47859DF2" w:rsidR="00C82630"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3.8</w:t>
            </w:r>
          </w:p>
          <w:p w14:paraId="6C092746" w14:textId="7AABB9B1"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3.8.1</w:t>
            </w:r>
          </w:p>
          <w:p w14:paraId="28FFA76D" w14:textId="72C6B844" w:rsidR="00C64236" w:rsidRDefault="00C64236" w:rsidP="00280DB7">
            <w:pPr>
              <w:rPr>
                <w:rFonts w:ascii="Times New Roman" w:hAnsi="Times New Roman" w:cs="Times New Roman"/>
                <w:b/>
                <w:color w:val="000000" w:themeColor="text1"/>
                <w:sz w:val="24"/>
                <w:szCs w:val="24"/>
              </w:rPr>
            </w:pPr>
          </w:p>
          <w:p w14:paraId="4C980755" w14:textId="7F5E20D1" w:rsidR="00C64236" w:rsidRDefault="00C64236" w:rsidP="00280DB7">
            <w:pPr>
              <w:rPr>
                <w:rFonts w:ascii="Times New Roman" w:hAnsi="Times New Roman" w:cs="Times New Roman"/>
                <w:b/>
                <w:color w:val="000000" w:themeColor="text1"/>
                <w:sz w:val="24"/>
                <w:szCs w:val="24"/>
              </w:rPr>
            </w:pPr>
          </w:p>
          <w:p w14:paraId="591DE311" w14:textId="3921243C"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3.8.2</w:t>
            </w:r>
          </w:p>
          <w:p w14:paraId="4777F3E1" w14:textId="5FD3CFA9" w:rsidR="00C64236" w:rsidRDefault="00C64236" w:rsidP="00280DB7">
            <w:pPr>
              <w:rPr>
                <w:rFonts w:ascii="Times New Roman" w:hAnsi="Times New Roman" w:cs="Times New Roman"/>
                <w:b/>
                <w:color w:val="000000" w:themeColor="text1"/>
                <w:sz w:val="24"/>
                <w:szCs w:val="24"/>
              </w:rPr>
            </w:pPr>
          </w:p>
          <w:p w14:paraId="5BD266D3" w14:textId="31BFA417" w:rsidR="00C64236" w:rsidRDefault="00C64236" w:rsidP="00280DB7">
            <w:pPr>
              <w:rPr>
                <w:rFonts w:ascii="Times New Roman" w:hAnsi="Times New Roman" w:cs="Times New Roman"/>
                <w:b/>
                <w:color w:val="000000" w:themeColor="text1"/>
                <w:sz w:val="24"/>
                <w:szCs w:val="24"/>
              </w:rPr>
            </w:pPr>
          </w:p>
          <w:p w14:paraId="2006CE5D" w14:textId="4756E85E"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3.8.3</w:t>
            </w:r>
          </w:p>
          <w:p w14:paraId="6C1D3BCE" w14:textId="388C4FFD" w:rsidR="00C64236" w:rsidRDefault="00C64236" w:rsidP="00280DB7">
            <w:pPr>
              <w:rPr>
                <w:rFonts w:ascii="Times New Roman" w:hAnsi="Times New Roman" w:cs="Times New Roman"/>
                <w:b/>
                <w:color w:val="000000" w:themeColor="text1"/>
                <w:sz w:val="24"/>
                <w:szCs w:val="24"/>
              </w:rPr>
            </w:pPr>
          </w:p>
          <w:p w14:paraId="79E56404" w14:textId="703AD5C0" w:rsidR="00C64236" w:rsidRDefault="00C64236" w:rsidP="00280DB7">
            <w:pPr>
              <w:rPr>
                <w:rFonts w:ascii="Times New Roman" w:hAnsi="Times New Roman" w:cs="Times New Roman"/>
                <w:b/>
                <w:color w:val="000000" w:themeColor="text1"/>
                <w:sz w:val="24"/>
                <w:szCs w:val="24"/>
              </w:rPr>
            </w:pPr>
          </w:p>
          <w:p w14:paraId="1C2720F6" w14:textId="39FA4CA0"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w:t>
            </w:r>
          </w:p>
          <w:p w14:paraId="525A61BB" w14:textId="706417F9" w:rsidR="00C64236" w:rsidRDefault="00C64236" w:rsidP="00280DB7">
            <w:pPr>
              <w:rPr>
                <w:rFonts w:ascii="Times New Roman" w:hAnsi="Times New Roman" w:cs="Times New Roman"/>
                <w:b/>
                <w:color w:val="000000" w:themeColor="text1"/>
                <w:sz w:val="24"/>
                <w:szCs w:val="24"/>
              </w:rPr>
            </w:pPr>
          </w:p>
          <w:p w14:paraId="4AF8B1E1" w14:textId="0649EC85"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3.8.4.1</w:t>
            </w:r>
          </w:p>
          <w:p w14:paraId="5D03692E" w14:textId="6DBF4693"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3.8.4.2</w:t>
            </w:r>
          </w:p>
          <w:p w14:paraId="5E035A54" w14:textId="484E716B"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3.8.4.3</w:t>
            </w:r>
          </w:p>
          <w:p w14:paraId="0461F21D" w14:textId="41932EE2"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3.8.4.4</w:t>
            </w:r>
          </w:p>
          <w:p w14:paraId="467A73A3" w14:textId="772B62D9"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w:t>
            </w:r>
            <w:r w:rsidR="00312091">
              <w:rPr>
                <w:rFonts w:ascii="Times New Roman" w:hAnsi="Times New Roman" w:cs="Times New Roman"/>
                <w:b/>
                <w:color w:val="000000" w:themeColor="text1"/>
                <w:sz w:val="24"/>
                <w:szCs w:val="24"/>
              </w:rPr>
              <w:t>4.5</w:t>
            </w:r>
          </w:p>
          <w:p w14:paraId="567C0CC0" w14:textId="10BC0D27"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3.8.4.6</w:t>
            </w:r>
          </w:p>
          <w:p w14:paraId="72C90DD6" w14:textId="1C1EC56A"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3.8.4.7</w:t>
            </w:r>
          </w:p>
          <w:p w14:paraId="63884660" w14:textId="7E00CD07" w:rsidR="00312091" w:rsidRDefault="00312091" w:rsidP="00280DB7">
            <w:pPr>
              <w:rPr>
                <w:rFonts w:ascii="Times New Roman" w:hAnsi="Times New Roman" w:cs="Times New Roman"/>
                <w:b/>
                <w:color w:val="000000" w:themeColor="text1"/>
                <w:sz w:val="24"/>
                <w:szCs w:val="24"/>
              </w:rPr>
            </w:pPr>
          </w:p>
          <w:p w14:paraId="7FC684EB" w14:textId="64DFD9ED"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3.8.5</w:t>
            </w:r>
          </w:p>
          <w:p w14:paraId="7AB8563A" w14:textId="01B441AD"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3.8.6</w:t>
            </w:r>
          </w:p>
          <w:p w14:paraId="7B483EAB" w14:textId="1D992880" w:rsidR="00312091" w:rsidRDefault="00312091" w:rsidP="00280DB7">
            <w:pPr>
              <w:rPr>
                <w:rFonts w:ascii="Times New Roman" w:hAnsi="Times New Roman" w:cs="Times New Roman"/>
                <w:b/>
                <w:color w:val="000000" w:themeColor="text1"/>
                <w:sz w:val="24"/>
                <w:szCs w:val="24"/>
              </w:rPr>
            </w:pPr>
          </w:p>
          <w:p w14:paraId="17B38328" w14:textId="5CBB420A" w:rsidR="00312091" w:rsidRDefault="00312091" w:rsidP="00280DB7">
            <w:pPr>
              <w:rPr>
                <w:rFonts w:ascii="Times New Roman" w:hAnsi="Times New Roman" w:cs="Times New Roman"/>
                <w:b/>
                <w:color w:val="000000" w:themeColor="text1"/>
                <w:sz w:val="24"/>
                <w:szCs w:val="24"/>
              </w:rPr>
            </w:pPr>
          </w:p>
          <w:p w14:paraId="16E14F6E" w14:textId="5CB0E19C" w:rsidR="00312091" w:rsidRDefault="00312091" w:rsidP="00280DB7">
            <w:pPr>
              <w:rPr>
                <w:rFonts w:ascii="Times New Roman" w:hAnsi="Times New Roman" w:cs="Times New Roman"/>
                <w:b/>
                <w:color w:val="000000" w:themeColor="text1"/>
                <w:sz w:val="24"/>
                <w:szCs w:val="24"/>
              </w:rPr>
            </w:pPr>
          </w:p>
          <w:p w14:paraId="08CC15C9" w14:textId="186C7A04" w:rsidR="00312091" w:rsidRDefault="00312091" w:rsidP="00280DB7">
            <w:pPr>
              <w:rPr>
                <w:rFonts w:ascii="Times New Roman" w:hAnsi="Times New Roman" w:cs="Times New Roman"/>
                <w:b/>
                <w:color w:val="000000" w:themeColor="text1"/>
                <w:sz w:val="24"/>
                <w:szCs w:val="24"/>
              </w:rPr>
            </w:pPr>
          </w:p>
          <w:p w14:paraId="1491B58F" w14:textId="34EEFB14" w:rsidR="00312091" w:rsidRDefault="00312091" w:rsidP="00280DB7">
            <w:pPr>
              <w:rPr>
                <w:rFonts w:ascii="Times New Roman" w:hAnsi="Times New Roman" w:cs="Times New Roman"/>
                <w:b/>
                <w:color w:val="000000" w:themeColor="text1"/>
                <w:sz w:val="24"/>
                <w:szCs w:val="24"/>
              </w:rPr>
            </w:pPr>
          </w:p>
          <w:p w14:paraId="4F22F6B8" w14:textId="0B5FE37D" w:rsidR="00312091" w:rsidRDefault="00312091" w:rsidP="00280DB7">
            <w:pPr>
              <w:rPr>
                <w:rFonts w:ascii="Times New Roman" w:hAnsi="Times New Roman" w:cs="Times New Roman"/>
                <w:b/>
                <w:color w:val="000000" w:themeColor="text1"/>
                <w:sz w:val="24"/>
                <w:szCs w:val="24"/>
              </w:rPr>
            </w:pPr>
          </w:p>
          <w:p w14:paraId="78A6E270" w14:textId="3549CD16" w:rsidR="00312091" w:rsidRDefault="00312091" w:rsidP="00280DB7">
            <w:pPr>
              <w:rPr>
                <w:rFonts w:ascii="Times New Roman" w:hAnsi="Times New Roman" w:cs="Times New Roman"/>
                <w:b/>
                <w:color w:val="000000" w:themeColor="text1"/>
                <w:sz w:val="24"/>
                <w:szCs w:val="24"/>
              </w:rPr>
            </w:pPr>
          </w:p>
          <w:p w14:paraId="6B4D9C22" w14:textId="1B6BA7B6" w:rsidR="00312091" w:rsidRDefault="00312091" w:rsidP="00280DB7">
            <w:pPr>
              <w:rPr>
                <w:rFonts w:ascii="Times New Roman" w:hAnsi="Times New Roman" w:cs="Times New Roman"/>
                <w:b/>
                <w:color w:val="000000" w:themeColor="text1"/>
                <w:sz w:val="24"/>
                <w:szCs w:val="24"/>
              </w:rPr>
            </w:pPr>
          </w:p>
          <w:p w14:paraId="0C0D9F34" w14:textId="01A13635" w:rsidR="00312091" w:rsidRDefault="00312091" w:rsidP="00280DB7">
            <w:pPr>
              <w:rPr>
                <w:rFonts w:ascii="Times New Roman" w:hAnsi="Times New Roman" w:cs="Times New Roman"/>
                <w:b/>
                <w:color w:val="000000" w:themeColor="text1"/>
                <w:sz w:val="24"/>
                <w:szCs w:val="24"/>
              </w:rPr>
            </w:pPr>
          </w:p>
          <w:p w14:paraId="20A93818" w14:textId="16D9A3F9" w:rsidR="00312091" w:rsidRDefault="00312091" w:rsidP="00280DB7">
            <w:pPr>
              <w:rPr>
                <w:rFonts w:ascii="Times New Roman" w:hAnsi="Times New Roman" w:cs="Times New Roman"/>
                <w:b/>
                <w:color w:val="000000" w:themeColor="text1"/>
                <w:sz w:val="24"/>
                <w:szCs w:val="24"/>
              </w:rPr>
            </w:pPr>
          </w:p>
          <w:p w14:paraId="36744FBA" w14:textId="2723609C" w:rsidR="00312091" w:rsidRDefault="00312091" w:rsidP="00280DB7">
            <w:pPr>
              <w:rPr>
                <w:rFonts w:ascii="Times New Roman" w:hAnsi="Times New Roman" w:cs="Times New Roman"/>
                <w:b/>
                <w:color w:val="000000" w:themeColor="text1"/>
                <w:sz w:val="24"/>
                <w:szCs w:val="24"/>
              </w:rPr>
            </w:pPr>
          </w:p>
          <w:p w14:paraId="133E0E27" w14:textId="4EB19A9A" w:rsidR="00312091" w:rsidRDefault="00312091" w:rsidP="00280DB7">
            <w:pPr>
              <w:rPr>
                <w:rFonts w:ascii="Times New Roman" w:hAnsi="Times New Roman" w:cs="Times New Roman"/>
                <w:b/>
                <w:color w:val="000000" w:themeColor="text1"/>
                <w:sz w:val="24"/>
                <w:szCs w:val="24"/>
              </w:rPr>
            </w:pPr>
          </w:p>
          <w:p w14:paraId="0E84D4C6" w14:textId="739C52D6"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3.8.7</w:t>
            </w:r>
          </w:p>
          <w:p w14:paraId="5F05A8D9" w14:textId="77777777" w:rsidR="00312091" w:rsidRPr="00942652" w:rsidRDefault="00312091" w:rsidP="00280DB7">
            <w:pPr>
              <w:rPr>
                <w:rFonts w:ascii="Times New Roman" w:hAnsi="Times New Roman" w:cs="Times New Roman"/>
                <w:b/>
                <w:color w:val="000000" w:themeColor="text1"/>
                <w:sz w:val="24"/>
                <w:szCs w:val="24"/>
              </w:rPr>
            </w:pPr>
          </w:p>
          <w:p w14:paraId="1E6B0B46" w14:textId="5DF11F90" w:rsidR="00210E27" w:rsidRPr="00942652" w:rsidRDefault="00210E27" w:rsidP="00F516AA">
            <w:pPr>
              <w:rPr>
                <w:rFonts w:ascii="Times New Roman" w:hAnsi="Times New Roman" w:cs="Times New Roman"/>
                <w:b/>
                <w:color w:val="000000" w:themeColor="text1"/>
                <w:sz w:val="24"/>
                <w:szCs w:val="24"/>
              </w:rPr>
            </w:pPr>
          </w:p>
        </w:tc>
        <w:tc>
          <w:tcPr>
            <w:tcW w:w="8826" w:type="dxa"/>
          </w:tcPr>
          <w:p w14:paraId="4CA780CC" w14:textId="2DFDB885" w:rsidR="00280DB7" w:rsidRPr="00942652" w:rsidRDefault="00280DB7" w:rsidP="00280DB7">
            <w:pPr>
              <w:pStyle w:val="ListParagraph"/>
              <w:ind w:left="0"/>
              <w:jc w:val="both"/>
              <w:rPr>
                <w:rFonts w:ascii="Times New Roman" w:hAnsi="Times New Roman" w:cs="Times New Roman"/>
                <w:b/>
                <w:sz w:val="24"/>
                <w:szCs w:val="24"/>
                <w:u w:val="single"/>
              </w:rPr>
            </w:pPr>
            <w:r w:rsidRPr="00942652">
              <w:rPr>
                <w:rFonts w:ascii="Times New Roman" w:hAnsi="Times New Roman" w:cs="Times New Roman"/>
                <w:b/>
                <w:sz w:val="24"/>
                <w:szCs w:val="24"/>
                <w:u w:val="single"/>
              </w:rPr>
              <w:t>Clerk/Finance</w:t>
            </w:r>
          </w:p>
          <w:p w14:paraId="799CA3F9" w14:textId="79524D2E" w:rsidR="00037EEE" w:rsidRPr="00942652" w:rsidRDefault="00037EEE" w:rsidP="00280DB7">
            <w:pPr>
              <w:pStyle w:val="ListParagraph"/>
              <w:ind w:left="0"/>
              <w:jc w:val="both"/>
              <w:rPr>
                <w:rFonts w:ascii="Times New Roman" w:hAnsi="Times New Roman" w:cs="Times New Roman"/>
                <w:bCs/>
                <w:sz w:val="24"/>
                <w:szCs w:val="24"/>
                <w:u w:val="single"/>
              </w:rPr>
            </w:pPr>
            <w:r w:rsidRPr="00942652">
              <w:rPr>
                <w:rFonts w:ascii="Times New Roman" w:hAnsi="Times New Roman" w:cs="Times New Roman"/>
                <w:bCs/>
                <w:sz w:val="24"/>
                <w:szCs w:val="24"/>
                <w:u w:val="single"/>
              </w:rPr>
              <w:t>Income</w:t>
            </w:r>
            <w:r w:rsidR="004834AE" w:rsidRPr="00942652">
              <w:rPr>
                <w:rFonts w:ascii="Times New Roman" w:hAnsi="Times New Roman" w:cs="Times New Roman"/>
                <w:bCs/>
                <w:sz w:val="24"/>
                <w:szCs w:val="24"/>
                <w:u w:val="single"/>
              </w:rPr>
              <w:t>:</w:t>
            </w:r>
            <w:r w:rsidRPr="00942652">
              <w:rPr>
                <w:rFonts w:ascii="Times New Roman" w:hAnsi="Times New Roman" w:cs="Times New Roman"/>
                <w:bCs/>
                <w:sz w:val="24"/>
                <w:szCs w:val="24"/>
                <w:u w:val="single"/>
              </w:rPr>
              <w:t xml:space="preserve"> </w:t>
            </w:r>
          </w:p>
          <w:p w14:paraId="7D321F22" w14:textId="5098F413" w:rsidR="004674EC" w:rsidRDefault="00037EEE" w:rsidP="00280DB7">
            <w:pPr>
              <w:pStyle w:val="ListParagraph"/>
              <w:ind w:left="0"/>
              <w:jc w:val="both"/>
              <w:rPr>
                <w:rFonts w:ascii="Times New Roman" w:hAnsi="Times New Roman" w:cs="Times New Roman"/>
                <w:bCs/>
                <w:sz w:val="24"/>
                <w:szCs w:val="24"/>
              </w:rPr>
            </w:pPr>
            <w:r w:rsidRPr="00942652">
              <w:rPr>
                <w:rFonts w:ascii="Times New Roman" w:hAnsi="Times New Roman" w:cs="Times New Roman"/>
                <w:bCs/>
                <w:sz w:val="24"/>
                <w:szCs w:val="24"/>
              </w:rPr>
              <w:t xml:space="preserve">Monthly interest </w:t>
            </w:r>
            <w:r w:rsidR="004674EC" w:rsidRPr="00942652">
              <w:rPr>
                <w:rFonts w:ascii="Times New Roman" w:hAnsi="Times New Roman" w:cs="Times New Roman"/>
                <w:bCs/>
                <w:sz w:val="24"/>
                <w:szCs w:val="24"/>
              </w:rPr>
              <w:t xml:space="preserve">– </w:t>
            </w:r>
            <w:r w:rsidR="006C02A7" w:rsidRPr="00942652">
              <w:rPr>
                <w:rFonts w:ascii="Times New Roman" w:hAnsi="Times New Roman" w:cs="Times New Roman"/>
                <w:bCs/>
                <w:sz w:val="24"/>
                <w:szCs w:val="24"/>
              </w:rPr>
              <w:t>February £</w:t>
            </w:r>
            <w:r w:rsidR="004B43B3">
              <w:rPr>
                <w:rFonts w:ascii="Times New Roman" w:hAnsi="Times New Roman" w:cs="Times New Roman"/>
                <w:bCs/>
                <w:sz w:val="24"/>
                <w:szCs w:val="24"/>
              </w:rPr>
              <w:t>25.24</w:t>
            </w:r>
          </w:p>
          <w:p w14:paraId="16D866C7" w14:textId="06EBAD06" w:rsidR="004B43B3" w:rsidRDefault="004B43B3" w:rsidP="00280DB7">
            <w:pPr>
              <w:pStyle w:val="ListParagraph"/>
              <w:ind w:left="0"/>
              <w:jc w:val="both"/>
              <w:rPr>
                <w:rFonts w:ascii="Times New Roman" w:hAnsi="Times New Roman" w:cs="Times New Roman"/>
                <w:bCs/>
                <w:sz w:val="24"/>
                <w:szCs w:val="24"/>
              </w:rPr>
            </w:pPr>
          </w:p>
          <w:p w14:paraId="19E1A884" w14:textId="77777777" w:rsidR="004B43B3" w:rsidRDefault="004B43B3" w:rsidP="004B43B3">
            <w:pPr>
              <w:rPr>
                <w:rFonts w:ascii="Times New Roman" w:hAnsi="Times New Roman" w:cs="Times New Roman"/>
                <w:b/>
                <w:sz w:val="24"/>
                <w:szCs w:val="24"/>
              </w:rPr>
            </w:pPr>
            <w:r w:rsidRPr="00506EB5">
              <w:rPr>
                <w:rFonts w:ascii="Times New Roman" w:hAnsi="Times New Roman" w:cs="Times New Roman"/>
                <w:bCs/>
                <w:sz w:val="24"/>
                <w:szCs w:val="24"/>
                <w:u w:val="single"/>
              </w:rPr>
              <w:t>Expenditure previously approved</w:t>
            </w:r>
            <w:r>
              <w:rPr>
                <w:rFonts w:ascii="Times New Roman" w:hAnsi="Times New Roman" w:cs="Times New Roman"/>
                <w:b/>
                <w:sz w:val="24"/>
                <w:szCs w:val="24"/>
              </w:rPr>
              <w:t>:</w:t>
            </w:r>
          </w:p>
          <w:p w14:paraId="010AA081" w14:textId="77777777" w:rsidR="004B43B3" w:rsidRDefault="004B43B3" w:rsidP="004B43B3">
            <w:pPr>
              <w:rPr>
                <w:rFonts w:ascii="Times New Roman" w:hAnsi="Times New Roman" w:cs="Times New Roman"/>
                <w:bCs/>
                <w:sz w:val="24"/>
                <w:szCs w:val="24"/>
              </w:rPr>
            </w:pPr>
            <w:r w:rsidRPr="00506EB5">
              <w:rPr>
                <w:rFonts w:ascii="Times New Roman" w:hAnsi="Times New Roman" w:cs="Times New Roman"/>
                <w:bCs/>
                <w:sz w:val="24"/>
                <w:szCs w:val="24"/>
              </w:rPr>
              <w:t>Microshade VSM – Internal Audit £330</w:t>
            </w:r>
          </w:p>
          <w:p w14:paraId="0FBC3275" w14:textId="77777777" w:rsidR="004B43B3" w:rsidRPr="00506EB5" w:rsidRDefault="004B43B3" w:rsidP="004B43B3">
            <w:pPr>
              <w:rPr>
                <w:rFonts w:ascii="Times New Roman" w:hAnsi="Times New Roman" w:cs="Times New Roman"/>
                <w:bCs/>
                <w:sz w:val="24"/>
                <w:szCs w:val="24"/>
              </w:rPr>
            </w:pPr>
          </w:p>
          <w:p w14:paraId="41E871D2" w14:textId="77777777" w:rsidR="004B43B3" w:rsidRPr="00DB1BCB" w:rsidRDefault="004B43B3" w:rsidP="004B43B3">
            <w:pPr>
              <w:rPr>
                <w:rFonts w:ascii="Times New Roman" w:hAnsi="Times New Roman" w:cs="Times New Roman"/>
                <w:b/>
                <w:sz w:val="24"/>
                <w:szCs w:val="24"/>
              </w:rPr>
            </w:pPr>
            <w:r w:rsidRPr="00DB1BCB">
              <w:rPr>
                <w:rFonts w:ascii="Times New Roman" w:hAnsi="Times New Roman" w:cs="Times New Roman"/>
                <w:bCs/>
                <w:sz w:val="24"/>
                <w:szCs w:val="24"/>
                <w:u w:val="single"/>
              </w:rPr>
              <w:t xml:space="preserve">Expenditure agreed outside of </w:t>
            </w:r>
            <w:r>
              <w:rPr>
                <w:rFonts w:ascii="Times New Roman" w:hAnsi="Times New Roman" w:cs="Times New Roman"/>
                <w:bCs/>
                <w:sz w:val="24"/>
                <w:szCs w:val="24"/>
                <w:u w:val="single"/>
              </w:rPr>
              <w:t>C</w:t>
            </w:r>
            <w:r w:rsidRPr="00DB1BCB">
              <w:rPr>
                <w:rFonts w:ascii="Times New Roman" w:hAnsi="Times New Roman" w:cs="Times New Roman"/>
                <w:bCs/>
                <w:sz w:val="24"/>
                <w:szCs w:val="24"/>
                <w:u w:val="single"/>
              </w:rPr>
              <w:t>ommittee</w:t>
            </w:r>
            <w:r w:rsidRPr="00DB1BCB">
              <w:rPr>
                <w:rFonts w:ascii="Times New Roman" w:hAnsi="Times New Roman" w:cs="Times New Roman"/>
                <w:bCs/>
                <w:sz w:val="24"/>
                <w:szCs w:val="24"/>
              </w:rPr>
              <w:t>:</w:t>
            </w:r>
          </w:p>
          <w:p w14:paraId="1A5972A8" w14:textId="0A3F9D27" w:rsidR="004B43B3" w:rsidRPr="00942652" w:rsidRDefault="004B43B3" w:rsidP="004B43B3">
            <w:pPr>
              <w:rPr>
                <w:rFonts w:ascii="Times New Roman" w:hAnsi="Times New Roman" w:cs="Times New Roman"/>
                <w:bCs/>
                <w:sz w:val="24"/>
                <w:szCs w:val="24"/>
              </w:rPr>
            </w:pPr>
            <w:r w:rsidRPr="00DB1BCB">
              <w:rPr>
                <w:rFonts w:ascii="Times New Roman" w:hAnsi="Times New Roman" w:cs="Times New Roman"/>
                <w:bCs/>
                <w:sz w:val="24"/>
                <w:szCs w:val="24"/>
              </w:rPr>
              <w:t>Malware premium subscription - £29.99</w:t>
            </w:r>
          </w:p>
          <w:p w14:paraId="42E69311" w14:textId="589E9906" w:rsidR="00280DB7" w:rsidRPr="00942652" w:rsidRDefault="00280DB7" w:rsidP="00280DB7">
            <w:pPr>
              <w:pStyle w:val="ListParagraph"/>
              <w:ind w:left="0"/>
              <w:jc w:val="both"/>
              <w:rPr>
                <w:rFonts w:ascii="Times New Roman" w:hAnsi="Times New Roman" w:cs="Times New Roman"/>
                <w:bCs/>
                <w:sz w:val="24"/>
                <w:szCs w:val="24"/>
              </w:rPr>
            </w:pPr>
          </w:p>
          <w:tbl>
            <w:tblPr>
              <w:tblStyle w:val="TableGrid"/>
              <w:tblW w:w="8659" w:type="dxa"/>
              <w:tblLayout w:type="fixed"/>
              <w:tblLook w:val="04A0" w:firstRow="1" w:lastRow="0" w:firstColumn="1" w:lastColumn="0" w:noHBand="0" w:noVBand="1"/>
            </w:tblPr>
            <w:tblGrid>
              <w:gridCol w:w="1255"/>
              <w:gridCol w:w="1643"/>
              <w:gridCol w:w="2943"/>
              <w:gridCol w:w="2818"/>
            </w:tblGrid>
            <w:tr w:rsidR="00280DB7" w:rsidRPr="00942652" w14:paraId="6C4F60B4" w14:textId="77777777" w:rsidTr="00BF30BB">
              <w:tc>
                <w:tcPr>
                  <w:tcW w:w="8659" w:type="dxa"/>
                  <w:gridSpan w:val="4"/>
                </w:tcPr>
                <w:p w14:paraId="6BD1D7C4" w14:textId="02D12468" w:rsidR="00280DB7" w:rsidRPr="00942652" w:rsidRDefault="00280DB7" w:rsidP="00280DB7">
                  <w:pPr>
                    <w:pStyle w:val="ListParagraph"/>
                    <w:ind w:left="0"/>
                    <w:jc w:val="both"/>
                    <w:rPr>
                      <w:rFonts w:ascii="Times New Roman" w:hAnsi="Times New Roman" w:cs="Times New Roman"/>
                      <w:bCs/>
                      <w:sz w:val="24"/>
                      <w:szCs w:val="24"/>
                    </w:rPr>
                  </w:pPr>
                  <w:r w:rsidRPr="00942652">
                    <w:rPr>
                      <w:rFonts w:ascii="Times New Roman" w:hAnsi="Times New Roman" w:cs="Times New Roman"/>
                      <w:bCs/>
                      <w:sz w:val="24"/>
                      <w:szCs w:val="24"/>
                    </w:rPr>
                    <w:t>It was resolved that the following expenditure was approved for payment by the RFO:</w:t>
                  </w:r>
                </w:p>
              </w:tc>
            </w:tr>
            <w:tr w:rsidR="00280DB7" w:rsidRPr="00942652" w14:paraId="40907106" w14:textId="77777777" w:rsidTr="008D33D3">
              <w:tc>
                <w:tcPr>
                  <w:tcW w:w="1255" w:type="dxa"/>
                </w:tcPr>
                <w:p w14:paraId="6DC2312F" w14:textId="40B18318"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Amount £</w:t>
                  </w:r>
                </w:p>
              </w:tc>
              <w:tc>
                <w:tcPr>
                  <w:tcW w:w="1643" w:type="dxa"/>
                </w:tcPr>
                <w:p w14:paraId="4DE5D3DB" w14:textId="0C7A8B76"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BACS/cheque</w:t>
                  </w:r>
                </w:p>
              </w:tc>
              <w:tc>
                <w:tcPr>
                  <w:tcW w:w="2943" w:type="dxa"/>
                </w:tcPr>
                <w:p w14:paraId="04FD5519" w14:textId="12580814"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Payable to</w:t>
                  </w:r>
                </w:p>
              </w:tc>
              <w:tc>
                <w:tcPr>
                  <w:tcW w:w="2818" w:type="dxa"/>
                </w:tcPr>
                <w:p w14:paraId="05B66013" w14:textId="0797AC62"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Comments</w:t>
                  </w:r>
                </w:p>
              </w:tc>
            </w:tr>
            <w:tr w:rsidR="00280DB7" w:rsidRPr="00942652" w14:paraId="187997FD" w14:textId="77777777" w:rsidTr="008D33D3">
              <w:tc>
                <w:tcPr>
                  <w:tcW w:w="1255" w:type="dxa"/>
                </w:tcPr>
                <w:p w14:paraId="49E45170" w14:textId="63C910E8" w:rsidR="00280DB7" w:rsidRPr="00942652"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1500.00</w:t>
                  </w:r>
                </w:p>
              </w:tc>
              <w:tc>
                <w:tcPr>
                  <w:tcW w:w="1643" w:type="dxa"/>
                </w:tcPr>
                <w:p w14:paraId="571523C2" w14:textId="0296B0D2"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61099CCC" w14:textId="0528EDA8"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48D11759" w14:textId="78D9D228"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Clerk wages Sept- Mar</w:t>
                  </w:r>
                </w:p>
              </w:tc>
            </w:tr>
            <w:tr w:rsidR="00280DB7" w:rsidRPr="00942652" w14:paraId="20AA08FA" w14:textId="77777777" w:rsidTr="008D33D3">
              <w:tc>
                <w:tcPr>
                  <w:tcW w:w="1255" w:type="dxa"/>
                </w:tcPr>
                <w:p w14:paraId="61340F76" w14:textId="57830EAE" w:rsidR="00280DB7" w:rsidRPr="00942652"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262.64</w:t>
                  </w:r>
                </w:p>
              </w:tc>
              <w:tc>
                <w:tcPr>
                  <w:tcW w:w="1643" w:type="dxa"/>
                </w:tcPr>
                <w:p w14:paraId="254213E9" w14:textId="3904136D"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7302A21D" w14:textId="324B62A6"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471235E2" w14:textId="53766491"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Clerk overtime</w:t>
                  </w:r>
                </w:p>
              </w:tc>
            </w:tr>
            <w:tr w:rsidR="00280DB7" w:rsidRPr="00942652" w14:paraId="04E1DA4B" w14:textId="77777777" w:rsidTr="008D33D3">
              <w:tc>
                <w:tcPr>
                  <w:tcW w:w="1255" w:type="dxa"/>
                </w:tcPr>
                <w:p w14:paraId="6C747C39" w14:textId="00B2E2C9" w:rsidR="00280DB7" w:rsidRPr="00942652"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150.00</w:t>
                  </w:r>
                </w:p>
              </w:tc>
              <w:tc>
                <w:tcPr>
                  <w:tcW w:w="1643" w:type="dxa"/>
                </w:tcPr>
                <w:p w14:paraId="4BCE7D22" w14:textId="56132F95"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4BA366E1" w14:textId="251F4D83"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56AEA44C" w14:textId="79841DC2"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Broadband expenses</w:t>
                  </w:r>
                </w:p>
              </w:tc>
            </w:tr>
            <w:tr w:rsidR="004B43B3" w:rsidRPr="00942652" w14:paraId="3E486471" w14:textId="77777777" w:rsidTr="008D33D3">
              <w:tc>
                <w:tcPr>
                  <w:tcW w:w="1255" w:type="dxa"/>
                </w:tcPr>
                <w:p w14:paraId="1455CFAA" w14:textId="358F7EBC" w:rsidR="004B43B3"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151.22</w:t>
                  </w:r>
                </w:p>
              </w:tc>
              <w:tc>
                <w:tcPr>
                  <w:tcW w:w="1643" w:type="dxa"/>
                </w:tcPr>
                <w:p w14:paraId="3B0C573E" w14:textId="11969CE0"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637BBEFC" w14:textId="4D73BA4D"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1D5AC51B" w14:textId="4F35B887"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Clerk annual expenses</w:t>
                  </w:r>
                </w:p>
              </w:tc>
            </w:tr>
            <w:tr w:rsidR="004B43B3" w:rsidRPr="00942652" w14:paraId="4F82D882" w14:textId="77777777" w:rsidTr="008D33D3">
              <w:tc>
                <w:tcPr>
                  <w:tcW w:w="1255" w:type="dxa"/>
                </w:tcPr>
                <w:p w14:paraId="036CC692" w14:textId="46C271F9" w:rsidR="004B43B3"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25.00</w:t>
                  </w:r>
                </w:p>
              </w:tc>
              <w:tc>
                <w:tcPr>
                  <w:tcW w:w="1643" w:type="dxa"/>
                </w:tcPr>
                <w:p w14:paraId="7F0A7CD1" w14:textId="5DDC565C"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50635D74" w14:textId="51CAE3F5"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Grand Western Canal Trust</w:t>
                  </w:r>
                </w:p>
              </w:tc>
              <w:tc>
                <w:tcPr>
                  <w:tcW w:w="2818" w:type="dxa"/>
                </w:tcPr>
                <w:p w14:paraId="0F050AFA" w14:textId="0A9E49C7"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Annual membership</w:t>
                  </w:r>
                </w:p>
              </w:tc>
            </w:tr>
            <w:tr w:rsidR="004B43B3" w:rsidRPr="00942652" w14:paraId="161B3C84" w14:textId="77777777" w:rsidTr="008D33D3">
              <w:tc>
                <w:tcPr>
                  <w:tcW w:w="1255" w:type="dxa"/>
                </w:tcPr>
                <w:p w14:paraId="2BE30634" w14:textId="01E6F38F" w:rsidR="004B43B3"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80.00</w:t>
                  </w:r>
                </w:p>
              </w:tc>
              <w:tc>
                <w:tcPr>
                  <w:tcW w:w="1643" w:type="dxa"/>
                </w:tcPr>
                <w:p w14:paraId="3F71B954" w14:textId="4B452815"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08DFAD73" w14:textId="30BCAB1C"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SLCC</w:t>
                  </w:r>
                </w:p>
              </w:tc>
              <w:tc>
                <w:tcPr>
                  <w:tcW w:w="2818" w:type="dxa"/>
                </w:tcPr>
                <w:p w14:paraId="080DD7C4" w14:textId="70AD8A1C"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Annual membership</w:t>
                  </w:r>
                </w:p>
              </w:tc>
            </w:tr>
            <w:tr w:rsidR="008715F1" w:rsidRPr="00942652" w14:paraId="645DA678" w14:textId="77777777" w:rsidTr="00CB05C7">
              <w:tc>
                <w:tcPr>
                  <w:tcW w:w="8659" w:type="dxa"/>
                  <w:gridSpan w:val="4"/>
                </w:tcPr>
                <w:p w14:paraId="2A0386F8" w14:textId="7A041EA3" w:rsidR="008715F1" w:rsidRDefault="008715F1"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Up to £750 for the Coronation Street party</w:t>
                  </w:r>
                </w:p>
              </w:tc>
            </w:tr>
          </w:tbl>
          <w:p w14:paraId="15C7904E" w14:textId="4AC5EEC5" w:rsidR="00280DB7" w:rsidRPr="00942652" w:rsidRDefault="00280DB7" w:rsidP="00280DB7">
            <w:pPr>
              <w:jc w:val="both"/>
              <w:rPr>
                <w:rFonts w:ascii="Times New Roman" w:hAnsi="Times New Roman" w:cs="Times New Roman"/>
                <w:sz w:val="24"/>
                <w:szCs w:val="24"/>
              </w:rPr>
            </w:pPr>
          </w:p>
          <w:p w14:paraId="2E68CCB1" w14:textId="4690A695" w:rsidR="00D85234" w:rsidRDefault="008D33D3" w:rsidP="00280DB7">
            <w:pPr>
              <w:jc w:val="both"/>
              <w:rPr>
                <w:rFonts w:ascii="Times New Roman" w:hAnsi="Times New Roman" w:cs="Times New Roman"/>
                <w:sz w:val="24"/>
                <w:szCs w:val="24"/>
              </w:rPr>
            </w:pPr>
            <w:r>
              <w:rPr>
                <w:rFonts w:ascii="Times New Roman" w:hAnsi="Times New Roman" w:cs="Times New Roman"/>
                <w:sz w:val="24"/>
                <w:szCs w:val="24"/>
              </w:rPr>
              <w:t>The Clerk signed the new contract and was witnessed by the Chairman.</w:t>
            </w:r>
          </w:p>
          <w:p w14:paraId="05840F1A" w14:textId="7B87DA6E" w:rsidR="008D33D3" w:rsidRPr="00D61EC5" w:rsidRDefault="008D33D3" w:rsidP="008D33D3">
            <w:pPr>
              <w:rPr>
                <w:i/>
                <w:iCs/>
                <w:color w:val="5B9BD5" w:themeColor="accent1"/>
              </w:rPr>
            </w:pPr>
            <w:r>
              <w:rPr>
                <w:rFonts w:ascii="Times New Roman" w:hAnsi="Times New Roman" w:cs="Times New Roman"/>
                <w:sz w:val="24"/>
                <w:szCs w:val="24"/>
                <w:lang w:val="en-US" w:eastAsia="en-GB"/>
              </w:rPr>
              <w:t>The Council received</w:t>
            </w:r>
            <w:r>
              <w:rPr>
                <w:rFonts w:ascii="Times New Roman" w:hAnsi="Times New Roman" w:cs="Times New Roman"/>
                <w:sz w:val="24"/>
                <w:szCs w:val="24"/>
                <w:lang w:val="en-US" w:eastAsia="en-GB"/>
              </w:rPr>
              <w:t xml:space="preserve"> the following from MDDC </w:t>
            </w:r>
            <w:proofErr w:type="gramStart"/>
            <w:r>
              <w:rPr>
                <w:rFonts w:ascii="Times New Roman" w:hAnsi="Times New Roman" w:cs="Times New Roman"/>
                <w:sz w:val="24"/>
                <w:szCs w:val="24"/>
                <w:lang w:val="en-US" w:eastAsia="en-GB"/>
              </w:rPr>
              <w:t>in regard to</w:t>
            </w:r>
            <w:proofErr w:type="gramEnd"/>
            <w:r>
              <w:rPr>
                <w:rFonts w:ascii="Times New Roman" w:hAnsi="Times New Roman" w:cs="Times New Roman"/>
                <w:sz w:val="24"/>
                <w:szCs w:val="24"/>
                <w:lang w:val="en-US" w:eastAsia="en-GB"/>
              </w:rPr>
              <w:t xml:space="preserve"> the cost of the Playpark monthly inspections: “</w:t>
            </w:r>
            <w:r w:rsidRPr="00D61EC5">
              <w:rPr>
                <w:i/>
                <w:iCs/>
                <w:color w:val="5B9BD5" w:themeColor="accent1"/>
              </w:rPr>
              <w:t>You will be aware of increasing costs and budgetary pressures in the market place. Mid Devon District Council as with all local authority and as a business is exposed to the same pressures.</w:t>
            </w:r>
          </w:p>
          <w:p w14:paraId="36440268" w14:textId="77777777" w:rsidR="008D33D3" w:rsidRPr="00D61EC5" w:rsidRDefault="008D33D3" w:rsidP="008D33D3">
            <w:pPr>
              <w:rPr>
                <w:i/>
                <w:iCs/>
                <w:color w:val="5B9BD5" w:themeColor="accent1"/>
              </w:rPr>
            </w:pPr>
            <w:r w:rsidRPr="00D61EC5">
              <w:rPr>
                <w:i/>
                <w:iCs/>
                <w:color w:val="5B9BD5" w:themeColor="accent1"/>
              </w:rPr>
              <w:t>The Council has been considering a raft of measures to reduce cost and increase income to ‘balance the books’ – this task being an increasing challenge year on year. </w:t>
            </w:r>
          </w:p>
          <w:p w14:paraId="6A1D1ED4" w14:textId="77777777" w:rsidR="008D33D3" w:rsidRPr="00D61EC5" w:rsidRDefault="008D33D3" w:rsidP="008D33D3">
            <w:pPr>
              <w:rPr>
                <w:i/>
                <w:iCs/>
                <w:color w:val="5B9BD5" w:themeColor="accent1"/>
              </w:rPr>
            </w:pPr>
            <w:r w:rsidRPr="00D61EC5">
              <w:rPr>
                <w:i/>
                <w:iCs/>
                <w:color w:val="5B9BD5" w:themeColor="accent1"/>
              </w:rPr>
              <w:t>Given the extraordinary circumstances prevailing the Council has resolved to increase its charges for its Parish play area inspection service by 40%. On the same basis as previous the charges for 2023/ 24 will be £1008+VAT – being 12x monthly inspections to include annual independent inspection.</w:t>
            </w:r>
          </w:p>
          <w:p w14:paraId="365379B9" w14:textId="2573E67C" w:rsidR="008D33D3" w:rsidRDefault="008D33D3" w:rsidP="00280DB7">
            <w:pPr>
              <w:jc w:val="both"/>
              <w:rPr>
                <w:rFonts w:ascii="Times New Roman" w:hAnsi="Times New Roman" w:cs="Times New Roman"/>
                <w:sz w:val="24"/>
                <w:szCs w:val="24"/>
              </w:rPr>
            </w:pPr>
            <w:r>
              <w:rPr>
                <w:rFonts w:ascii="Times New Roman" w:hAnsi="Times New Roman" w:cs="Times New Roman"/>
                <w:sz w:val="24"/>
                <w:szCs w:val="24"/>
              </w:rPr>
              <w:t xml:space="preserve">Councillors discussed this and agreed that although it was a very large </w:t>
            </w:r>
            <w:r w:rsidR="008715F1">
              <w:rPr>
                <w:rFonts w:ascii="Times New Roman" w:hAnsi="Times New Roman" w:cs="Times New Roman"/>
                <w:sz w:val="24"/>
                <w:szCs w:val="24"/>
              </w:rPr>
              <w:t>increase,</w:t>
            </w:r>
            <w:r>
              <w:rPr>
                <w:rFonts w:ascii="Times New Roman" w:hAnsi="Times New Roman" w:cs="Times New Roman"/>
                <w:sz w:val="24"/>
                <w:szCs w:val="24"/>
              </w:rPr>
              <w:t xml:space="preserve"> they were satisfied with the service that MDDC provides and will continue as before.  Clerk to advise MDDC.</w:t>
            </w:r>
          </w:p>
          <w:p w14:paraId="43C7BEB3" w14:textId="6C76189D" w:rsidR="008D33D3" w:rsidRPr="00942652" w:rsidRDefault="008715F1" w:rsidP="00280DB7">
            <w:pPr>
              <w:jc w:val="both"/>
              <w:rPr>
                <w:rFonts w:ascii="Times New Roman" w:hAnsi="Times New Roman" w:cs="Times New Roman"/>
                <w:sz w:val="24"/>
                <w:szCs w:val="24"/>
              </w:rPr>
            </w:pPr>
            <w:r>
              <w:rPr>
                <w:rFonts w:ascii="Times New Roman" w:hAnsi="Times New Roman" w:cs="Times New Roman"/>
                <w:sz w:val="24"/>
                <w:szCs w:val="24"/>
              </w:rPr>
              <w:t>The February Bank statements were checked and the Chairman signed the account statement.</w:t>
            </w:r>
          </w:p>
          <w:p w14:paraId="770BD08F" w14:textId="4AF1B14A" w:rsidR="00AF176F" w:rsidRPr="00942652" w:rsidRDefault="00AF176F" w:rsidP="00280DB7">
            <w:pPr>
              <w:jc w:val="both"/>
              <w:rPr>
                <w:rFonts w:ascii="Times New Roman" w:hAnsi="Times New Roman" w:cs="Times New Roman"/>
                <w:sz w:val="24"/>
                <w:szCs w:val="24"/>
              </w:rPr>
            </w:pPr>
          </w:p>
        </w:tc>
        <w:tc>
          <w:tcPr>
            <w:tcW w:w="1097" w:type="dxa"/>
          </w:tcPr>
          <w:p w14:paraId="1B5E4CED" w14:textId="2A4A4880" w:rsidR="00280DB7" w:rsidRPr="00942652" w:rsidRDefault="00280DB7" w:rsidP="00280DB7">
            <w:pPr>
              <w:jc w:val="center"/>
              <w:rPr>
                <w:rFonts w:ascii="Times New Roman" w:hAnsi="Times New Roman" w:cs="Times New Roman"/>
                <w:b/>
                <w:color w:val="000000" w:themeColor="text1"/>
                <w:sz w:val="24"/>
                <w:szCs w:val="24"/>
              </w:rPr>
            </w:pPr>
            <w:r w:rsidRPr="00942652">
              <w:rPr>
                <w:rFonts w:ascii="Times New Roman" w:hAnsi="Times New Roman" w:cs="Times New Roman"/>
                <w:b/>
                <w:color w:val="000000" w:themeColor="text1"/>
                <w:sz w:val="24"/>
                <w:szCs w:val="24"/>
              </w:rPr>
              <w:t xml:space="preserve">         </w:t>
            </w:r>
          </w:p>
          <w:p w14:paraId="618AEF7D" w14:textId="77777777" w:rsidR="00280DB7" w:rsidRPr="00942652" w:rsidRDefault="00280DB7" w:rsidP="00280DB7">
            <w:pPr>
              <w:jc w:val="center"/>
              <w:rPr>
                <w:rFonts w:ascii="Times New Roman" w:hAnsi="Times New Roman" w:cs="Times New Roman"/>
                <w:b/>
                <w:color w:val="000000" w:themeColor="text1"/>
                <w:sz w:val="24"/>
                <w:szCs w:val="24"/>
              </w:rPr>
            </w:pPr>
          </w:p>
          <w:p w14:paraId="241B788A" w14:textId="77777777" w:rsidR="00280DB7" w:rsidRPr="00942652" w:rsidRDefault="00280DB7" w:rsidP="00280DB7">
            <w:pPr>
              <w:jc w:val="center"/>
              <w:rPr>
                <w:rFonts w:ascii="Times New Roman" w:hAnsi="Times New Roman" w:cs="Times New Roman"/>
                <w:b/>
                <w:color w:val="000000" w:themeColor="text1"/>
                <w:sz w:val="24"/>
                <w:szCs w:val="24"/>
              </w:rPr>
            </w:pPr>
          </w:p>
          <w:p w14:paraId="14B3DD42" w14:textId="77777777" w:rsidR="00280DB7" w:rsidRPr="00942652" w:rsidRDefault="00280DB7" w:rsidP="00280DB7">
            <w:pPr>
              <w:jc w:val="center"/>
              <w:rPr>
                <w:rFonts w:ascii="Times New Roman" w:hAnsi="Times New Roman" w:cs="Times New Roman"/>
                <w:b/>
                <w:color w:val="000000" w:themeColor="text1"/>
                <w:sz w:val="24"/>
                <w:szCs w:val="24"/>
              </w:rPr>
            </w:pPr>
          </w:p>
          <w:p w14:paraId="63C53D74" w14:textId="77777777" w:rsidR="00280DB7" w:rsidRPr="00942652" w:rsidRDefault="00280DB7" w:rsidP="00280DB7">
            <w:pPr>
              <w:jc w:val="center"/>
              <w:rPr>
                <w:rFonts w:ascii="Times New Roman" w:hAnsi="Times New Roman" w:cs="Times New Roman"/>
                <w:b/>
                <w:color w:val="000000" w:themeColor="text1"/>
                <w:sz w:val="24"/>
                <w:szCs w:val="24"/>
              </w:rPr>
            </w:pPr>
          </w:p>
          <w:p w14:paraId="6D61EE7A" w14:textId="6189691E" w:rsidR="00280DB7" w:rsidRPr="00942652" w:rsidRDefault="00280DB7" w:rsidP="00280DB7">
            <w:pPr>
              <w:jc w:val="center"/>
              <w:rPr>
                <w:rFonts w:ascii="Times New Roman" w:hAnsi="Times New Roman" w:cs="Times New Roman"/>
                <w:b/>
                <w:color w:val="000000" w:themeColor="text1"/>
                <w:sz w:val="24"/>
                <w:szCs w:val="24"/>
              </w:rPr>
            </w:pPr>
          </w:p>
          <w:p w14:paraId="6F929D0E" w14:textId="66A01746" w:rsidR="00D85234" w:rsidRPr="00942652" w:rsidRDefault="00D85234" w:rsidP="00280DB7">
            <w:pPr>
              <w:jc w:val="center"/>
              <w:rPr>
                <w:rFonts w:ascii="Times New Roman" w:hAnsi="Times New Roman" w:cs="Times New Roman"/>
                <w:b/>
                <w:color w:val="000000" w:themeColor="text1"/>
                <w:sz w:val="24"/>
                <w:szCs w:val="24"/>
              </w:rPr>
            </w:pPr>
          </w:p>
          <w:p w14:paraId="26A9B591" w14:textId="57A74D0C" w:rsidR="00D85234" w:rsidRPr="00942652" w:rsidRDefault="00D85234" w:rsidP="00280DB7">
            <w:pPr>
              <w:jc w:val="center"/>
              <w:rPr>
                <w:rFonts w:ascii="Times New Roman" w:hAnsi="Times New Roman" w:cs="Times New Roman"/>
                <w:b/>
                <w:color w:val="000000" w:themeColor="text1"/>
                <w:sz w:val="24"/>
                <w:szCs w:val="24"/>
              </w:rPr>
            </w:pPr>
          </w:p>
          <w:p w14:paraId="02C71687" w14:textId="77777777" w:rsidR="00E243C3" w:rsidRDefault="00E243C3" w:rsidP="006C02A7">
            <w:pPr>
              <w:jc w:val="center"/>
              <w:rPr>
                <w:rFonts w:ascii="Times New Roman" w:hAnsi="Times New Roman" w:cs="Times New Roman"/>
                <w:b/>
                <w:color w:val="000000" w:themeColor="text1"/>
                <w:sz w:val="24"/>
                <w:szCs w:val="24"/>
              </w:rPr>
            </w:pPr>
          </w:p>
          <w:p w14:paraId="6C66E295" w14:textId="77777777" w:rsidR="00312091" w:rsidRDefault="00312091" w:rsidP="006C02A7">
            <w:pPr>
              <w:jc w:val="center"/>
              <w:rPr>
                <w:rFonts w:ascii="Times New Roman" w:hAnsi="Times New Roman" w:cs="Times New Roman"/>
                <w:b/>
                <w:color w:val="000000" w:themeColor="text1"/>
                <w:sz w:val="24"/>
                <w:szCs w:val="24"/>
              </w:rPr>
            </w:pPr>
          </w:p>
          <w:p w14:paraId="656A403A" w14:textId="77777777" w:rsidR="00312091" w:rsidRDefault="00312091" w:rsidP="006C02A7">
            <w:pPr>
              <w:jc w:val="center"/>
              <w:rPr>
                <w:rFonts w:ascii="Times New Roman" w:hAnsi="Times New Roman" w:cs="Times New Roman"/>
                <w:b/>
                <w:color w:val="000000" w:themeColor="text1"/>
                <w:sz w:val="24"/>
                <w:szCs w:val="24"/>
              </w:rPr>
            </w:pPr>
          </w:p>
          <w:p w14:paraId="7924DC0B" w14:textId="77777777" w:rsidR="00312091" w:rsidRDefault="00312091" w:rsidP="006C02A7">
            <w:pPr>
              <w:jc w:val="center"/>
              <w:rPr>
                <w:rFonts w:ascii="Times New Roman" w:hAnsi="Times New Roman" w:cs="Times New Roman"/>
                <w:b/>
                <w:color w:val="000000" w:themeColor="text1"/>
                <w:sz w:val="24"/>
                <w:szCs w:val="24"/>
              </w:rPr>
            </w:pPr>
          </w:p>
          <w:p w14:paraId="11A74009" w14:textId="77777777" w:rsidR="00312091" w:rsidRDefault="00312091" w:rsidP="006C02A7">
            <w:pPr>
              <w:jc w:val="center"/>
              <w:rPr>
                <w:rFonts w:ascii="Times New Roman" w:hAnsi="Times New Roman" w:cs="Times New Roman"/>
                <w:b/>
                <w:color w:val="000000" w:themeColor="text1"/>
                <w:sz w:val="24"/>
                <w:szCs w:val="24"/>
              </w:rPr>
            </w:pPr>
          </w:p>
          <w:p w14:paraId="1F7700B4" w14:textId="77777777" w:rsidR="00312091" w:rsidRDefault="00312091" w:rsidP="006C02A7">
            <w:pPr>
              <w:jc w:val="center"/>
              <w:rPr>
                <w:rFonts w:ascii="Times New Roman" w:hAnsi="Times New Roman" w:cs="Times New Roman"/>
                <w:b/>
                <w:color w:val="000000" w:themeColor="text1"/>
                <w:sz w:val="24"/>
                <w:szCs w:val="24"/>
              </w:rPr>
            </w:pPr>
          </w:p>
          <w:p w14:paraId="6C6068E1" w14:textId="77777777" w:rsidR="00312091" w:rsidRDefault="00312091" w:rsidP="006C02A7">
            <w:pPr>
              <w:jc w:val="center"/>
              <w:rPr>
                <w:rFonts w:ascii="Times New Roman" w:hAnsi="Times New Roman" w:cs="Times New Roman"/>
                <w:b/>
                <w:color w:val="000000" w:themeColor="text1"/>
                <w:sz w:val="24"/>
                <w:szCs w:val="24"/>
              </w:rPr>
            </w:pPr>
          </w:p>
          <w:p w14:paraId="41E4EAE3" w14:textId="77777777" w:rsidR="00312091" w:rsidRDefault="00312091" w:rsidP="006C02A7">
            <w:pPr>
              <w:jc w:val="center"/>
              <w:rPr>
                <w:rFonts w:ascii="Times New Roman" w:hAnsi="Times New Roman" w:cs="Times New Roman"/>
                <w:b/>
                <w:color w:val="000000" w:themeColor="text1"/>
                <w:sz w:val="24"/>
                <w:szCs w:val="24"/>
              </w:rPr>
            </w:pPr>
          </w:p>
          <w:p w14:paraId="4542EE7B" w14:textId="77777777" w:rsidR="00312091" w:rsidRDefault="00312091" w:rsidP="006C02A7">
            <w:pPr>
              <w:jc w:val="center"/>
              <w:rPr>
                <w:rFonts w:ascii="Times New Roman" w:hAnsi="Times New Roman" w:cs="Times New Roman"/>
                <w:b/>
                <w:color w:val="000000" w:themeColor="text1"/>
                <w:sz w:val="24"/>
                <w:szCs w:val="24"/>
              </w:rPr>
            </w:pPr>
          </w:p>
          <w:p w14:paraId="761ADBBD" w14:textId="77777777" w:rsidR="00312091" w:rsidRDefault="00312091" w:rsidP="006C02A7">
            <w:pPr>
              <w:jc w:val="center"/>
              <w:rPr>
                <w:rFonts w:ascii="Times New Roman" w:hAnsi="Times New Roman" w:cs="Times New Roman"/>
                <w:b/>
                <w:color w:val="000000" w:themeColor="text1"/>
                <w:sz w:val="24"/>
                <w:szCs w:val="24"/>
              </w:rPr>
            </w:pPr>
          </w:p>
          <w:p w14:paraId="0DD15C3E" w14:textId="77777777" w:rsidR="00312091" w:rsidRDefault="00312091" w:rsidP="006C02A7">
            <w:pPr>
              <w:jc w:val="center"/>
              <w:rPr>
                <w:rFonts w:ascii="Times New Roman" w:hAnsi="Times New Roman" w:cs="Times New Roman"/>
                <w:b/>
                <w:color w:val="000000" w:themeColor="text1"/>
                <w:sz w:val="24"/>
                <w:szCs w:val="24"/>
              </w:rPr>
            </w:pPr>
          </w:p>
          <w:p w14:paraId="439858D8" w14:textId="77777777" w:rsidR="00312091" w:rsidRDefault="00312091" w:rsidP="006C02A7">
            <w:pPr>
              <w:jc w:val="center"/>
              <w:rPr>
                <w:rFonts w:ascii="Times New Roman" w:hAnsi="Times New Roman" w:cs="Times New Roman"/>
                <w:b/>
                <w:color w:val="000000" w:themeColor="text1"/>
                <w:sz w:val="24"/>
                <w:szCs w:val="24"/>
              </w:rPr>
            </w:pPr>
          </w:p>
          <w:p w14:paraId="660EC57D" w14:textId="77777777" w:rsidR="00312091" w:rsidRDefault="00312091" w:rsidP="006C02A7">
            <w:pPr>
              <w:jc w:val="center"/>
              <w:rPr>
                <w:rFonts w:ascii="Times New Roman" w:hAnsi="Times New Roman" w:cs="Times New Roman"/>
                <w:b/>
                <w:color w:val="000000" w:themeColor="text1"/>
                <w:sz w:val="24"/>
                <w:szCs w:val="24"/>
              </w:rPr>
            </w:pPr>
          </w:p>
          <w:p w14:paraId="2B77A2C0" w14:textId="77777777" w:rsidR="00312091" w:rsidRDefault="00312091" w:rsidP="006C02A7">
            <w:pPr>
              <w:jc w:val="center"/>
              <w:rPr>
                <w:rFonts w:ascii="Times New Roman" w:hAnsi="Times New Roman" w:cs="Times New Roman"/>
                <w:b/>
                <w:color w:val="000000" w:themeColor="text1"/>
                <w:sz w:val="24"/>
                <w:szCs w:val="24"/>
              </w:rPr>
            </w:pPr>
          </w:p>
          <w:p w14:paraId="73F7DA7B" w14:textId="77777777" w:rsidR="00312091" w:rsidRDefault="00312091" w:rsidP="006C02A7">
            <w:pPr>
              <w:jc w:val="center"/>
              <w:rPr>
                <w:rFonts w:ascii="Times New Roman" w:hAnsi="Times New Roman" w:cs="Times New Roman"/>
                <w:b/>
                <w:color w:val="000000" w:themeColor="text1"/>
                <w:sz w:val="24"/>
                <w:szCs w:val="24"/>
              </w:rPr>
            </w:pPr>
          </w:p>
          <w:p w14:paraId="4B8623BC" w14:textId="77777777" w:rsidR="00312091" w:rsidRDefault="00312091" w:rsidP="006C02A7">
            <w:pPr>
              <w:jc w:val="center"/>
              <w:rPr>
                <w:rFonts w:ascii="Times New Roman" w:hAnsi="Times New Roman" w:cs="Times New Roman"/>
                <w:b/>
                <w:color w:val="000000" w:themeColor="text1"/>
                <w:sz w:val="24"/>
                <w:szCs w:val="24"/>
              </w:rPr>
            </w:pPr>
          </w:p>
          <w:p w14:paraId="00EBDA8E" w14:textId="77777777" w:rsidR="00312091" w:rsidRDefault="00312091" w:rsidP="006C02A7">
            <w:pPr>
              <w:jc w:val="center"/>
              <w:rPr>
                <w:rFonts w:ascii="Times New Roman" w:hAnsi="Times New Roman" w:cs="Times New Roman"/>
                <w:b/>
                <w:color w:val="000000" w:themeColor="text1"/>
                <w:sz w:val="24"/>
                <w:szCs w:val="24"/>
              </w:rPr>
            </w:pPr>
          </w:p>
          <w:p w14:paraId="008A5356" w14:textId="77777777" w:rsidR="00312091" w:rsidRDefault="00312091" w:rsidP="006C02A7">
            <w:pPr>
              <w:jc w:val="center"/>
              <w:rPr>
                <w:rFonts w:ascii="Times New Roman" w:hAnsi="Times New Roman" w:cs="Times New Roman"/>
                <w:b/>
                <w:color w:val="000000" w:themeColor="text1"/>
                <w:sz w:val="24"/>
                <w:szCs w:val="24"/>
              </w:rPr>
            </w:pPr>
          </w:p>
          <w:p w14:paraId="369A648A" w14:textId="77777777" w:rsidR="00312091" w:rsidRDefault="00312091" w:rsidP="006C02A7">
            <w:pPr>
              <w:jc w:val="center"/>
              <w:rPr>
                <w:rFonts w:ascii="Times New Roman" w:hAnsi="Times New Roman" w:cs="Times New Roman"/>
                <w:b/>
                <w:color w:val="000000" w:themeColor="text1"/>
                <w:sz w:val="24"/>
                <w:szCs w:val="24"/>
              </w:rPr>
            </w:pPr>
          </w:p>
          <w:p w14:paraId="640FB850" w14:textId="77777777" w:rsidR="00312091" w:rsidRDefault="00312091" w:rsidP="006C02A7">
            <w:pPr>
              <w:jc w:val="center"/>
              <w:rPr>
                <w:rFonts w:ascii="Times New Roman" w:hAnsi="Times New Roman" w:cs="Times New Roman"/>
                <w:b/>
                <w:color w:val="000000" w:themeColor="text1"/>
                <w:sz w:val="24"/>
                <w:szCs w:val="24"/>
              </w:rPr>
            </w:pPr>
          </w:p>
          <w:p w14:paraId="193F2207" w14:textId="77777777" w:rsidR="00312091" w:rsidRDefault="00312091" w:rsidP="006C02A7">
            <w:pPr>
              <w:jc w:val="center"/>
              <w:rPr>
                <w:rFonts w:ascii="Times New Roman" w:hAnsi="Times New Roman" w:cs="Times New Roman"/>
                <w:b/>
                <w:color w:val="000000" w:themeColor="text1"/>
                <w:sz w:val="24"/>
                <w:szCs w:val="24"/>
              </w:rPr>
            </w:pPr>
          </w:p>
          <w:p w14:paraId="48CA45DF" w14:textId="77777777" w:rsidR="00312091" w:rsidRDefault="00312091" w:rsidP="006C02A7">
            <w:pPr>
              <w:jc w:val="center"/>
              <w:rPr>
                <w:rFonts w:ascii="Times New Roman" w:hAnsi="Times New Roman" w:cs="Times New Roman"/>
                <w:b/>
                <w:color w:val="000000" w:themeColor="text1"/>
                <w:sz w:val="24"/>
                <w:szCs w:val="24"/>
              </w:rPr>
            </w:pPr>
          </w:p>
          <w:p w14:paraId="52116421" w14:textId="77777777" w:rsidR="00312091" w:rsidRDefault="00312091" w:rsidP="006C02A7">
            <w:pPr>
              <w:jc w:val="center"/>
              <w:rPr>
                <w:rFonts w:ascii="Times New Roman" w:hAnsi="Times New Roman" w:cs="Times New Roman"/>
                <w:b/>
                <w:color w:val="000000" w:themeColor="text1"/>
                <w:sz w:val="24"/>
                <w:szCs w:val="24"/>
              </w:rPr>
            </w:pPr>
          </w:p>
          <w:p w14:paraId="7AC49135" w14:textId="77777777" w:rsidR="00312091" w:rsidRDefault="00312091" w:rsidP="006C02A7">
            <w:pPr>
              <w:jc w:val="center"/>
              <w:rPr>
                <w:rFonts w:ascii="Times New Roman" w:hAnsi="Times New Roman" w:cs="Times New Roman"/>
                <w:b/>
                <w:color w:val="000000" w:themeColor="text1"/>
                <w:sz w:val="24"/>
                <w:szCs w:val="24"/>
              </w:rPr>
            </w:pPr>
          </w:p>
          <w:p w14:paraId="0740C608" w14:textId="3C3C9898" w:rsidR="00312091" w:rsidRPr="00942652" w:rsidRDefault="00312091" w:rsidP="006C02A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tc>
      </w:tr>
      <w:tr w:rsidR="00280DB7" w:rsidRPr="00942652" w14:paraId="193C2653" w14:textId="77777777" w:rsidTr="000E0027">
        <w:tc>
          <w:tcPr>
            <w:tcW w:w="1135" w:type="dxa"/>
          </w:tcPr>
          <w:p w14:paraId="3B2A966F" w14:textId="2A347B4D" w:rsidR="004834AE"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p>
          <w:p w14:paraId="40E352DC" w14:textId="01982DDC"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3.9.1</w:t>
            </w:r>
          </w:p>
          <w:p w14:paraId="7F248C22" w14:textId="53BE7FBA"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3.9.2</w:t>
            </w:r>
          </w:p>
          <w:p w14:paraId="60ED1CC0" w14:textId="0374CC6B" w:rsidR="00312091" w:rsidRDefault="00312091" w:rsidP="00280DB7">
            <w:pPr>
              <w:rPr>
                <w:rFonts w:ascii="Times New Roman" w:hAnsi="Times New Roman" w:cs="Times New Roman"/>
                <w:b/>
                <w:color w:val="000000" w:themeColor="text1"/>
                <w:sz w:val="24"/>
                <w:szCs w:val="24"/>
              </w:rPr>
            </w:pPr>
          </w:p>
          <w:p w14:paraId="32D2D01B" w14:textId="2D5DA750" w:rsidR="00312091" w:rsidRPr="00942652"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3.9.3</w:t>
            </w:r>
          </w:p>
          <w:p w14:paraId="702CC32B" w14:textId="1661A604" w:rsidR="004834AE" w:rsidRPr="00942652" w:rsidRDefault="004834AE" w:rsidP="00280DB7">
            <w:pPr>
              <w:rPr>
                <w:rFonts w:ascii="Times New Roman" w:hAnsi="Times New Roman" w:cs="Times New Roman"/>
                <w:b/>
                <w:color w:val="000000" w:themeColor="text1"/>
                <w:sz w:val="24"/>
                <w:szCs w:val="24"/>
              </w:rPr>
            </w:pPr>
          </w:p>
        </w:tc>
        <w:tc>
          <w:tcPr>
            <w:tcW w:w="8826" w:type="dxa"/>
          </w:tcPr>
          <w:p w14:paraId="33BC8C70" w14:textId="77777777" w:rsidR="00280DB7" w:rsidRPr="00942652" w:rsidRDefault="00280DB7" w:rsidP="00280DB7">
            <w:pPr>
              <w:rPr>
                <w:rFonts w:ascii="Times New Roman" w:hAnsi="Times New Roman" w:cs="Times New Roman"/>
                <w:sz w:val="24"/>
                <w:szCs w:val="24"/>
              </w:rPr>
            </w:pPr>
            <w:r w:rsidRPr="00942652">
              <w:rPr>
                <w:rFonts w:ascii="Times New Roman" w:hAnsi="Times New Roman" w:cs="Times New Roman"/>
                <w:b/>
                <w:sz w:val="24"/>
                <w:szCs w:val="24"/>
                <w:u w:val="single"/>
              </w:rPr>
              <w:t>Matters brought forward for information or future agenda</w:t>
            </w:r>
            <w:r w:rsidRPr="00942652">
              <w:rPr>
                <w:rFonts w:ascii="Times New Roman" w:hAnsi="Times New Roman" w:cs="Times New Roman"/>
                <w:sz w:val="24"/>
                <w:szCs w:val="24"/>
              </w:rPr>
              <w:t>.</w:t>
            </w:r>
          </w:p>
          <w:p w14:paraId="03A3BA9D" w14:textId="77777777" w:rsidR="00DA1F86" w:rsidRDefault="00280DB7" w:rsidP="006C02A7">
            <w:pPr>
              <w:rPr>
                <w:rFonts w:ascii="Times New Roman" w:hAnsi="Times New Roman" w:cs="Times New Roman"/>
                <w:sz w:val="24"/>
                <w:szCs w:val="24"/>
              </w:rPr>
            </w:pPr>
            <w:r w:rsidRPr="00942652">
              <w:rPr>
                <w:rFonts w:ascii="Times New Roman" w:hAnsi="Times New Roman" w:cs="Times New Roman"/>
                <w:sz w:val="24"/>
                <w:szCs w:val="24"/>
              </w:rPr>
              <w:t xml:space="preserve"> </w:t>
            </w:r>
            <w:r w:rsidR="008715F1">
              <w:rPr>
                <w:rFonts w:ascii="Times New Roman" w:hAnsi="Times New Roman" w:cs="Times New Roman"/>
                <w:sz w:val="24"/>
                <w:szCs w:val="24"/>
              </w:rPr>
              <w:t>Coronation Street Party – the medallions for the children have been purchased.</w:t>
            </w:r>
          </w:p>
          <w:p w14:paraId="7A2A0F14" w14:textId="77777777" w:rsidR="008715F1" w:rsidRDefault="008715F1" w:rsidP="006C02A7">
            <w:pPr>
              <w:rPr>
                <w:rFonts w:ascii="Times New Roman" w:hAnsi="Times New Roman" w:cs="Times New Roman"/>
                <w:sz w:val="24"/>
                <w:szCs w:val="24"/>
              </w:rPr>
            </w:pPr>
            <w:r>
              <w:rPr>
                <w:rFonts w:ascii="Times New Roman" w:hAnsi="Times New Roman" w:cs="Times New Roman"/>
                <w:sz w:val="24"/>
                <w:szCs w:val="24"/>
              </w:rPr>
              <w:t>Annual Parish Meeting – This will take place at 7pm prior to the April Full Council Meeting.  Councillors were reminded to produce the annual reports.</w:t>
            </w:r>
          </w:p>
          <w:p w14:paraId="6D4DE82D" w14:textId="77777777" w:rsidR="008715F1" w:rsidRDefault="008715F1" w:rsidP="006C02A7">
            <w:pPr>
              <w:rPr>
                <w:rFonts w:ascii="Times New Roman" w:hAnsi="Times New Roman" w:cs="Times New Roman"/>
                <w:sz w:val="24"/>
                <w:szCs w:val="24"/>
              </w:rPr>
            </w:pPr>
            <w:r>
              <w:rPr>
                <w:rFonts w:ascii="Times New Roman" w:hAnsi="Times New Roman" w:cs="Times New Roman"/>
                <w:sz w:val="24"/>
                <w:szCs w:val="24"/>
              </w:rPr>
              <w:t>The Notice of Elections has been placed on the website, Facebook and the Notice boards.</w:t>
            </w:r>
          </w:p>
          <w:p w14:paraId="6D025C4B" w14:textId="4EAA10A8" w:rsidR="008715F1" w:rsidRPr="00942652" w:rsidRDefault="008715F1" w:rsidP="006C02A7">
            <w:pPr>
              <w:rPr>
                <w:rFonts w:ascii="Times New Roman" w:hAnsi="Times New Roman" w:cs="Times New Roman"/>
                <w:sz w:val="24"/>
                <w:szCs w:val="24"/>
              </w:rPr>
            </w:pPr>
          </w:p>
        </w:tc>
        <w:tc>
          <w:tcPr>
            <w:tcW w:w="1097" w:type="dxa"/>
          </w:tcPr>
          <w:p w14:paraId="44C072BF" w14:textId="77777777" w:rsidR="00280DB7" w:rsidRPr="00942652" w:rsidRDefault="00280DB7" w:rsidP="00280DB7">
            <w:pPr>
              <w:rPr>
                <w:rFonts w:ascii="Times New Roman" w:hAnsi="Times New Roman" w:cs="Times New Roman"/>
                <w:b/>
                <w:color w:val="000000" w:themeColor="text1"/>
                <w:sz w:val="24"/>
                <w:szCs w:val="24"/>
              </w:rPr>
            </w:pPr>
          </w:p>
          <w:p w14:paraId="06ABBD08" w14:textId="4362D809" w:rsidR="00280DB7" w:rsidRPr="00942652" w:rsidRDefault="00280DB7" w:rsidP="00280DB7">
            <w:pPr>
              <w:rPr>
                <w:rFonts w:ascii="Times New Roman" w:hAnsi="Times New Roman" w:cs="Times New Roman"/>
                <w:b/>
                <w:color w:val="000000" w:themeColor="text1"/>
                <w:sz w:val="24"/>
                <w:szCs w:val="24"/>
              </w:rPr>
            </w:pPr>
            <w:r w:rsidRPr="00942652">
              <w:rPr>
                <w:rFonts w:ascii="Times New Roman" w:hAnsi="Times New Roman" w:cs="Times New Roman"/>
                <w:b/>
                <w:color w:val="000000" w:themeColor="text1"/>
                <w:sz w:val="24"/>
                <w:szCs w:val="24"/>
              </w:rPr>
              <w:t>ALL</w:t>
            </w:r>
          </w:p>
          <w:p w14:paraId="055E99BA" w14:textId="14E5C1BB" w:rsidR="00280DB7" w:rsidRPr="00942652" w:rsidRDefault="00280DB7" w:rsidP="00280DB7">
            <w:pPr>
              <w:rPr>
                <w:rFonts w:ascii="Times New Roman" w:hAnsi="Times New Roman" w:cs="Times New Roman"/>
                <w:b/>
                <w:color w:val="000000" w:themeColor="text1"/>
                <w:sz w:val="24"/>
                <w:szCs w:val="24"/>
              </w:rPr>
            </w:pPr>
          </w:p>
        </w:tc>
      </w:tr>
      <w:tr w:rsidR="00280DB7" w:rsidRPr="00942652" w14:paraId="7D9A7B01" w14:textId="77777777" w:rsidTr="000E0027">
        <w:tc>
          <w:tcPr>
            <w:tcW w:w="1135" w:type="dxa"/>
          </w:tcPr>
          <w:p w14:paraId="33970902" w14:textId="304E9CE4" w:rsidR="00280DB7" w:rsidRPr="00942652" w:rsidRDefault="00280DB7" w:rsidP="00280DB7">
            <w:pPr>
              <w:rPr>
                <w:rFonts w:ascii="Times New Roman" w:hAnsi="Times New Roman" w:cs="Times New Roman"/>
                <w:b/>
                <w:color w:val="000000" w:themeColor="text1"/>
                <w:sz w:val="24"/>
                <w:szCs w:val="24"/>
              </w:rPr>
            </w:pPr>
          </w:p>
        </w:tc>
        <w:tc>
          <w:tcPr>
            <w:tcW w:w="8826" w:type="dxa"/>
          </w:tcPr>
          <w:p w14:paraId="444156CF" w14:textId="2CD39F11" w:rsidR="00280DB7" w:rsidRPr="00942652" w:rsidRDefault="00280DB7" w:rsidP="00FA1555">
            <w:pPr>
              <w:rPr>
                <w:rFonts w:ascii="Times New Roman" w:hAnsi="Times New Roman" w:cs="Times New Roman"/>
                <w:sz w:val="24"/>
                <w:szCs w:val="24"/>
              </w:rPr>
            </w:pPr>
            <w:r w:rsidRPr="00942652">
              <w:rPr>
                <w:rFonts w:ascii="Times New Roman" w:hAnsi="Times New Roman" w:cs="Times New Roman"/>
                <w:sz w:val="24"/>
                <w:szCs w:val="24"/>
              </w:rPr>
              <w:t>There being no further business the meeting closed</w:t>
            </w:r>
            <w:r w:rsidR="008715F1">
              <w:rPr>
                <w:rFonts w:ascii="Times New Roman" w:hAnsi="Times New Roman" w:cs="Times New Roman"/>
                <w:sz w:val="24"/>
                <w:szCs w:val="24"/>
              </w:rPr>
              <w:t xml:space="preserve"> at 7.50</w:t>
            </w:r>
            <w:r w:rsidRPr="00942652">
              <w:rPr>
                <w:rFonts w:ascii="Times New Roman" w:hAnsi="Times New Roman" w:cs="Times New Roman"/>
                <w:sz w:val="24"/>
                <w:szCs w:val="24"/>
              </w:rPr>
              <w:t xml:space="preserve">pm. The next Full Council Meeting will be on Thursday </w:t>
            </w:r>
            <w:r w:rsidR="00BF30BB" w:rsidRPr="00942652">
              <w:rPr>
                <w:rFonts w:ascii="Times New Roman" w:hAnsi="Times New Roman" w:cs="Times New Roman"/>
                <w:sz w:val="24"/>
                <w:szCs w:val="24"/>
              </w:rPr>
              <w:t>2</w:t>
            </w:r>
            <w:r w:rsidR="006C02A7" w:rsidRPr="00942652">
              <w:rPr>
                <w:rFonts w:ascii="Times New Roman" w:hAnsi="Times New Roman" w:cs="Times New Roman"/>
                <w:sz w:val="24"/>
                <w:szCs w:val="24"/>
              </w:rPr>
              <w:t>7</w:t>
            </w:r>
            <w:r w:rsidR="006C02A7" w:rsidRPr="00942652">
              <w:rPr>
                <w:rFonts w:ascii="Times New Roman" w:hAnsi="Times New Roman" w:cs="Times New Roman"/>
                <w:sz w:val="24"/>
                <w:szCs w:val="24"/>
                <w:vertAlign w:val="superscript"/>
              </w:rPr>
              <w:t>th</w:t>
            </w:r>
            <w:r w:rsidR="006C02A7" w:rsidRPr="00942652">
              <w:rPr>
                <w:rFonts w:ascii="Times New Roman" w:hAnsi="Times New Roman" w:cs="Times New Roman"/>
                <w:sz w:val="24"/>
                <w:szCs w:val="24"/>
              </w:rPr>
              <w:t xml:space="preserve"> April </w:t>
            </w:r>
            <w:r w:rsidRPr="00942652">
              <w:rPr>
                <w:rFonts w:ascii="Times New Roman" w:hAnsi="Times New Roman" w:cs="Times New Roman"/>
                <w:sz w:val="24"/>
                <w:szCs w:val="24"/>
              </w:rPr>
              <w:t xml:space="preserve">2023 </w:t>
            </w:r>
            <w:r w:rsidR="006C02A7" w:rsidRPr="00942652">
              <w:rPr>
                <w:rFonts w:ascii="Times New Roman" w:hAnsi="Times New Roman" w:cs="Times New Roman"/>
                <w:sz w:val="24"/>
                <w:szCs w:val="24"/>
              </w:rPr>
              <w:t>following the Annual Parish Meeting at</w:t>
            </w:r>
            <w:r w:rsidRPr="00942652">
              <w:rPr>
                <w:rFonts w:ascii="Times New Roman" w:hAnsi="Times New Roman" w:cs="Times New Roman"/>
                <w:sz w:val="24"/>
                <w:szCs w:val="24"/>
              </w:rPr>
              <w:t xml:space="preserve"> 7pm in the Village Hall.</w:t>
            </w:r>
          </w:p>
        </w:tc>
        <w:tc>
          <w:tcPr>
            <w:tcW w:w="1097" w:type="dxa"/>
          </w:tcPr>
          <w:p w14:paraId="19AC2F2C" w14:textId="22116DB7" w:rsidR="00280DB7" w:rsidRPr="00942652" w:rsidRDefault="00280DB7" w:rsidP="00280DB7">
            <w:pPr>
              <w:jc w:val="center"/>
              <w:rPr>
                <w:rFonts w:ascii="Times New Roman" w:hAnsi="Times New Roman" w:cs="Times New Roman"/>
                <w:b/>
                <w:color w:val="000000" w:themeColor="text1"/>
                <w:sz w:val="24"/>
                <w:szCs w:val="24"/>
              </w:rPr>
            </w:pPr>
            <w:r w:rsidRPr="00942652">
              <w:rPr>
                <w:rFonts w:ascii="Times New Roman" w:hAnsi="Times New Roman" w:cs="Times New Roman"/>
                <w:b/>
                <w:color w:val="000000" w:themeColor="text1"/>
                <w:sz w:val="24"/>
                <w:szCs w:val="24"/>
              </w:rPr>
              <w:t>ALL</w:t>
            </w:r>
          </w:p>
        </w:tc>
      </w:tr>
    </w:tbl>
    <w:p w14:paraId="529B6DF0" w14:textId="7FD86DF2" w:rsidR="009B4C3A" w:rsidRPr="00942652" w:rsidRDefault="009B4C3A" w:rsidP="005E6CBE">
      <w:pPr>
        <w:spacing w:after="0"/>
        <w:rPr>
          <w:rFonts w:ascii="Times New Roman" w:hAnsi="Times New Roman" w:cs="Times New Roman"/>
          <w:sz w:val="24"/>
          <w:szCs w:val="24"/>
        </w:rPr>
      </w:pPr>
    </w:p>
    <w:p w14:paraId="64E50C7C" w14:textId="77777777" w:rsidR="00FA1555" w:rsidRPr="00942652" w:rsidRDefault="00FA1555" w:rsidP="005E6CBE">
      <w:pPr>
        <w:spacing w:after="0"/>
        <w:rPr>
          <w:rFonts w:ascii="Times New Roman" w:hAnsi="Times New Roman" w:cs="Times New Roman"/>
          <w:sz w:val="24"/>
          <w:szCs w:val="24"/>
        </w:rPr>
      </w:pPr>
    </w:p>
    <w:p w14:paraId="3FCEC744" w14:textId="77777777" w:rsidR="004B3869" w:rsidRPr="00942652" w:rsidRDefault="004B3869" w:rsidP="005E6CBE">
      <w:pPr>
        <w:spacing w:after="0"/>
        <w:rPr>
          <w:rFonts w:ascii="Times New Roman" w:hAnsi="Times New Roman" w:cs="Times New Roman"/>
          <w:sz w:val="24"/>
          <w:szCs w:val="24"/>
        </w:rPr>
      </w:pPr>
      <w:r w:rsidRPr="00942652">
        <w:rPr>
          <w:rFonts w:ascii="Times New Roman" w:hAnsi="Times New Roman" w:cs="Times New Roman"/>
          <w:sz w:val="24"/>
          <w:szCs w:val="24"/>
        </w:rPr>
        <w:t>Adam Pilgrim</w:t>
      </w:r>
    </w:p>
    <w:p w14:paraId="1F162919" w14:textId="2B152CC5" w:rsidR="0056718F" w:rsidRDefault="00A81F62">
      <w:pPr>
        <w:spacing w:after="0"/>
        <w:rPr>
          <w:rFonts w:ascii="Times New Roman" w:hAnsi="Times New Roman" w:cs="Times New Roman"/>
          <w:sz w:val="24"/>
          <w:szCs w:val="24"/>
        </w:rPr>
      </w:pPr>
      <w:r w:rsidRPr="00942652">
        <w:rPr>
          <w:rFonts w:ascii="Times New Roman" w:hAnsi="Times New Roman" w:cs="Times New Roman"/>
          <w:sz w:val="24"/>
          <w:szCs w:val="24"/>
        </w:rPr>
        <w:t xml:space="preserve">Chairman </w:t>
      </w:r>
      <w:r w:rsidR="004B3869" w:rsidRPr="00942652">
        <w:rPr>
          <w:rFonts w:ascii="Times New Roman" w:hAnsi="Times New Roman" w:cs="Times New Roman"/>
          <w:sz w:val="24"/>
          <w:szCs w:val="24"/>
        </w:rPr>
        <w:t>Holcombe Rogus Parish Council</w:t>
      </w:r>
      <w:r w:rsidR="005E59C5" w:rsidRPr="00942652">
        <w:rPr>
          <w:rFonts w:ascii="Times New Roman" w:hAnsi="Times New Roman" w:cs="Times New Roman"/>
          <w:sz w:val="24"/>
          <w:szCs w:val="24"/>
        </w:rPr>
        <w:t xml:space="preserve"> </w:t>
      </w:r>
    </w:p>
    <w:p w14:paraId="1FC6B6F6" w14:textId="4BA3B48F" w:rsidR="00817426" w:rsidRDefault="00312091" w:rsidP="00817426">
      <w:pPr>
        <w:jc w:val="center"/>
        <w:rPr>
          <w:rFonts w:ascii="Times New Roman" w:hAnsi="Times New Roman" w:cs="Times New Roman"/>
          <w:b/>
          <w:sz w:val="24"/>
          <w:szCs w:val="24"/>
        </w:rPr>
      </w:pPr>
      <w:r>
        <w:rPr>
          <w:rFonts w:ascii="Times New Roman" w:hAnsi="Times New Roman" w:cs="Times New Roman"/>
          <w:b/>
          <w:sz w:val="24"/>
          <w:szCs w:val="24"/>
        </w:rPr>
        <w:lastRenderedPageBreak/>
        <w:t>C</w:t>
      </w:r>
      <w:r w:rsidR="00942652">
        <w:rPr>
          <w:rFonts w:ascii="Times New Roman" w:hAnsi="Times New Roman" w:cs="Times New Roman"/>
          <w:b/>
          <w:sz w:val="24"/>
          <w:szCs w:val="24"/>
        </w:rPr>
        <w:t>ounty Councillor Report</w:t>
      </w:r>
    </w:p>
    <w:tbl>
      <w:tblPr>
        <w:tblW w:w="5000" w:type="pct"/>
        <w:tblCellMar>
          <w:left w:w="0" w:type="dxa"/>
          <w:right w:w="0" w:type="dxa"/>
        </w:tblCellMar>
        <w:tblLook w:val="04A0" w:firstRow="1" w:lastRow="0" w:firstColumn="1" w:lastColumn="0" w:noHBand="0" w:noVBand="1"/>
      </w:tblPr>
      <w:tblGrid>
        <w:gridCol w:w="9026"/>
      </w:tblGrid>
      <w:tr w:rsidR="00942652" w14:paraId="49EAB879" w14:textId="77777777" w:rsidTr="00942652">
        <w:tc>
          <w:tcPr>
            <w:tcW w:w="0" w:type="auto"/>
            <w:hideMark/>
          </w:tcPr>
          <w:p w14:paraId="108D641F" w14:textId="77777777" w:rsidR="00942652" w:rsidRDefault="00942652">
            <w:r>
              <w:t xml:space="preserve">Our Cabinet has proposed a </w:t>
            </w:r>
            <w:hyperlink r:id="rId10" w:tgtFrame="_blank" w:history="1">
              <w:r>
                <w:rPr>
                  <w:rStyle w:val="Hyperlink"/>
                </w:rPr>
                <w:t>10.5 per cent increase in our budget to fund vital services for the most vulnerable children and adults, as well as more cash to tackle potholes.</w:t>
              </w:r>
            </w:hyperlink>
          </w:p>
          <w:p w14:paraId="1B46A6AC" w14:textId="77777777" w:rsidR="00942652" w:rsidRDefault="00942652">
            <w:r>
              <w:t>There will be increases of 18.4 per cent in spending on children’s services and 8.8 per cent on adult services to keep up with a rocketing rise in demand.</w:t>
            </w:r>
          </w:p>
          <w:p w14:paraId="0074CAD0" w14:textId="77777777" w:rsidR="00942652" w:rsidRDefault="00942652">
            <w:r>
              <w:t>And since the target budget was set last month, we have allocated an extra £2 million to tackle the increase in potholes caused by this winter’s icy spells and torrential rainfall.</w:t>
            </w:r>
          </w:p>
          <w:p w14:paraId="1B953521" w14:textId="77777777" w:rsidR="00942652" w:rsidRDefault="00942652">
            <w:r>
              <w:t>“We fully recognise the strain that household budgets are under with soaring inflation and big rises in the cost of living," said Councillor Hart. "But we must look after the young, the old and the vulnerable and they account for some 79 per cent of this budget."</w:t>
            </w:r>
          </w:p>
          <w:p w14:paraId="4623E2DE" w14:textId="77777777" w:rsidR="00942652" w:rsidRDefault="00942652">
            <w:r>
              <w:t>"It has been a very difficult budget to deliver but we’ve asked how can we make council taxpayers’ money work better for them and cut wastage in the system, and the savings strategies are tough but realistic."</w:t>
            </w:r>
          </w:p>
          <w:p w14:paraId="69C3469C" w14:textId="77777777" w:rsidR="00942652" w:rsidRDefault="00942652">
            <w:r>
              <w:t>The budget has been finalised by the full council on 16</w:t>
            </w:r>
            <w:r>
              <w:rPr>
                <w:vertAlign w:val="superscript"/>
              </w:rPr>
              <w:t>th</w:t>
            </w:r>
            <w:r>
              <w:t xml:space="preserve"> Feb, we will all be getting our Council Tax bills in the next couple of weeks from MDDC.. </w:t>
            </w:r>
            <w:hyperlink r:id="rId11" w:tgtFrame="_blank" w:history="1">
              <w:r>
                <w:rPr>
                  <w:rStyle w:val="Hyperlink"/>
                </w:rPr>
                <w:t>Read for the full story on our website.</w:t>
              </w:r>
            </w:hyperlink>
          </w:p>
          <w:p w14:paraId="0378BCAC" w14:textId="77777777" w:rsidR="00942652" w:rsidRDefault="00942652">
            <w:pPr>
              <w:jc w:val="center"/>
              <w:rPr>
                <w:rFonts w:eastAsia="Times New Roman"/>
              </w:rPr>
            </w:pPr>
            <w:r>
              <w:rPr>
                <w:rFonts w:eastAsia="Times New Roman"/>
              </w:rPr>
              <w:pict w14:anchorId="5160FB16">
                <v:rect id="_x0000_i1025" style="width:468pt;height:.5pt" o:hralign="center" o:hrstd="t" o:hr="t" fillcolor="#a0a0a0" stroked="f"/>
              </w:pict>
            </w:r>
          </w:p>
        </w:tc>
      </w:tr>
    </w:tbl>
    <w:p w14:paraId="2A5824B4" w14:textId="0B327EEB" w:rsidR="00942652" w:rsidRDefault="00942652" w:rsidP="00942652">
      <w:r>
        <w:t>Sorry I have given you a lot of figures, but County do deal with large amounts of money, and needs to be taken in context.</w:t>
      </w:r>
    </w:p>
    <w:p w14:paraId="0F4E781E" w14:textId="2B3BBA97" w:rsidR="00942652" w:rsidRDefault="00942652" w:rsidP="00942652">
      <w:r>
        <w:t xml:space="preserve">The Adult Social Services Budget is £336m per year and the Children and Young People Budget is £233m per year, these are all mandatory, we </w:t>
      </w:r>
      <w:proofErr w:type="gramStart"/>
      <w:r>
        <w:t>have to</w:t>
      </w:r>
      <w:proofErr w:type="gramEnd"/>
      <w:r>
        <w:t xml:space="preserve"> supply the service.</w:t>
      </w:r>
    </w:p>
    <w:p w14:paraId="7ACF2177" w14:textId="2D71F5B1" w:rsidR="00942652" w:rsidRDefault="00942652" w:rsidP="00942652">
      <w:r>
        <w:t xml:space="preserve"> The underlying forecast position for Integrated Adult Social Care services at month 10 is an overspend of £7.8 million, a deterioration of £765,000 from the month 8 position. The forecast overspend continues to be driven by risk around delivery of planned savings which form part of this year’s budget and a worsening position in Older People service budgets, particularly within residential and nursing care and personal care. </w:t>
      </w:r>
    </w:p>
    <w:p w14:paraId="7CED4086" w14:textId="07EB620B" w:rsidR="00942652" w:rsidRDefault="00942652" w:rsidP="00942652">
      <w:r>
        <w:t xml:space="preserve">The reported position assumes that of the £18.2 million budgeted savings and additional income, £12.3 million will be achieved by year end, including £8 million one off additional income agreed with health partners. As at month 10, £12 million has been delivered with a further £350,000 due to be delivered before the end of March. </w:t>
      </w:r>
    </w:p>
    <w:p w14:paraId="5BCF4993" w14:textId="6C1CF232" w:rsidR="00942652" w:rsidRDefault="00942652" w:rsidP="00942652">
      <w:r>
        <w:t xml:space="preserve">Additional in year savings of £4.3 million have been identified as part of the FSP. </w:t>
      </w:r>
    </w:p>
    <w:p w14:paraId="3B0C3BD7" w14:textId="2D845CD4" w:rsidR="00942652" w:rsidRDefault="00942652" w:rsidP="00942652">
      <w:r>
        <w:t xml:space="preserve">Children and Young People’s Futures is forecasting an overspend of £19.5 million and an overspend of £41.1 million on Special Education Needs and Disabilities (SEND). </w:t>
      </w:r>
    </w:p>
    <w:p w14:paraId="5F60836A" w14:textId="77777777" w:rsidR="00942652" w:rsidRDefault="00942652" w:rsidP="00942652">
      <w:r>
        <w:t xml:space="preserve">The underlying forecast position for Children and Young People’s Futures services at month 10 is an overspend of £23 million. </w:t>
      </w:r>
    </w:p>
    <w:p w14:paraId="1D6E1B47" w14:textId="49EA03D0" w:rsidR="00942652" w:rsidRDefault="00942652" w:rsidP="00942652">
      <w:r>
        <w:t xml:space="preserve"> The month 10 position assumes that of the £11.7 million of planned budget savings £3.8 million is deliverable (the £7.9 million of savings considered undeliverable contributes to the forecast overspend). </w:t>
      </w:r>
    </w:p>
    <w:p w14:paraId="24192705" w14:textId="77777777" w:rsidR="00942652" w:rsidRDefault="00942652" w:rsidP="00942652">
      <w:r>
        <w:t xml:space="preserve">The rest of the overspend forecast continues to be driven by volume and cost pressures relating to placements for children in care and cost pressures within School Transport. 2.10. Additional in year savings and alternative funding sources of £3.5 million have now been identified as part of the FSP and are expected to be delivered. </w:t>
      </w:r>
    </w:p>
    <w:p w14:paraId="5CAD99AA" w14:textId="20B616D2" w:rsidR="00942652" w:rsidRDefault="00942652" w:rsidP="00942652">
      <w:r>
        <w:lastRenderedPageBreak/>
        <w:t xml:space="preserve"> Children’s Social Care is now forecasting to overspend by £12.3 million by year end, an increase of £805,000 versus month 8. </w:t>
      </w:r>
    </w:p>
    <w:p w14:paraId="0AECF5B6" w14:textId="77777777" w:rsidR="00942652" w:rsidRDefault="00942652" w:rsidP="00942652">
      <w:r>
        <w:t>Latest figures show that the recycling rate for the district has risen to 56.56%, compared to 52.02% during the same period in 2021/22.</w:t>
      </w:r>
    </w:p>
    <w:p w14:paraId="3AD984DF" w14:textId="049633CF" w:rsidR="00942652" w:rsidRDefault="00942652" w:rsidP="00942652">
      <w:r>
        <w:t>The major contributor to the change has been food waste. More food waste has been stored correctly in food caddies instead of with non-recyclable waste meaning the amount of food waste collected has increased by 6.81%. On top of this, the amount of household non-recyclable waste has decreased by 14.46% meaning the total waste the Council collects has decreased.</w:t>
      </w:r>
    </w:p>
    <w:p w14:paraId="64656346" w14:textId="02A8791E" w:rsidR="00942652" w:rsidRDefault="00942652" w:rsidP="00942652">
      <w:r>
        <w:t>Highways for maintenance of Devon roads had gradually fallen from around £35 million in 2012/13 to approximately £25 million in 2022/23. Coupled with inflationary change, in particular the rapid increase in inflation seen in 2022/23, this meant that the maintenance budget had halved in real terms compared to a decade ago. This also has the knock-on impact of forcing change in priorities with safety taking higher consideration and proactive works being stopped, leading to rapid deterioration of roads.</w:t>
      </w:r>
    </w:p>
    <w:p w14:paraId="337A86BB" w14:textId="77777777" w:rsidR="00942652" w:rsidRDefault="00942652" w:rsidP="00942652">
      <w:pPr>
        <w:rPr>
          <w:lang w:eastAsia="en-GB"/>
        </w:rPr>
      </w:pPr>
      <w:r>
        <w:rPr>
          <w:lang w:eastAsia="en-GB"/>
        </w:rPr>
        <w:t>Ray Radford</w:t>
      </w:r>
    </w:p>
    <w:p w14:paraId="7E8F8467" w14:textId="77777777" w:rsidR="00942652" w:rsidRDefault="00942652" w:rsidP="00C96BC1">
      <w:pPr>
        <w:spacing w:after="0"/>
        <w:rPr>
          <w:lang w:eastAsia="en-GB"/>
        </w:rPr>
      </w:pPr>
      <w:r>
        <w:rPr>
          <w:lang w:eastAsia="en-GB"/>
        </w:rPr>
        <w:t>Devon County Councillor</w:t>
      </w:r>
    </w:p>
    <w:p w14:paraId="62D766C4" w14:textId="77777777" w:rsidR="00942652" w:rsidRDefault="00942652" w:rsidP="00C96BC1">
      <w:pPr>
        <w:spacing w:after="0"/>
        <w:rPr>
          <w:lang w:eastAsia="en-GB"/>
        </w:rPr>
      </w:pPr>
      <w:r>
        <w:rPr>
          <w:lang w:eastAsia="en-GB"/>
        </w:rPr>
        <w:t>Willand &amp; Uffculme Division</w:t>
      </w:r>
    </w:p>
    <w:p w14:paraId="7C8E5713" w14:textId="214DEF49" w:rsidR="00942652" w:rsidRDefault="00942652" w:rsidP="00C96BC1">
      <w:pPr>
        <w:spacing w:after="0"/>
      </w:pPr>
      <w:r>
        <w:rPr>
          <w:lang w:eastAsia="en-GB"/>
        </w:rPr>
        <w:t xml:space="preserve">Email: </w:t>
      </w:r>
      <w:hyperlink r:id="rId12" w:history="1">
        <w:r>
          <w:rPr>
            <w:rStyle w:val="Hyperlink"/>
            <w:color w:val="0000FF"/>
            <w:lang w:eastAsia="en-GB"/>
          </w:rPr>
          <w:t>ray.radford@devon.gov.uk</w:t>
        </w:r>
      </w:hyperlink>
    </w:p>
    <w:p w14:paraId="45E181B6" w14:textId="7739F3D0" w:rsidR="008715F1" w:rsidRDefault="008715F1">
      <w:r>
        <w:br w:type="page"/>
      </w:r>
    </w:p>
    <w:p w14:paraId="44663D64" w14:textId="77777777" w:rsidR="008715F1" w:rsidRDefault="008715F1" w:rsidP="00C96BC1">
      <w:pPr>
        <w:spacing w:after="0"/>
      </w:pPr>
    </w:p>
    <w:p w14:paraId="7AA9F9B2" w14:textId="77777777" w:rsidR="00C96BC1" w:rsidRPr="007A5D3F" w:rsidRDefault="00C96BC1" w:rsidP="00C96BC1">
      <w:pPr>
        <w:spacing w:after="0"/>
        <w:jc w:val="center"/>
        <w:rPr>
          <w:b/>
          <w:sz w:val="28"/>
          <w:szCs w:val="28"/>
        </w:rPr>
      </w:pPr>
      <w:r w:rsidRPr="007A5D3F">
        <w:rPr>
          <w:b/>
          <w:sz w:val="28"/>
          <w:szCs w:val="28"/>
        </w:rPr>
        <w:t>HOLCOMBE ROGUS PARISH COUNCIL</w:t>
      </w:r>
    </w:p>
    <w:p w14:paraId="65DD0E75" w14:textId="77777777" w:rsidR="00C96BC1" w:rsidRPr="007A5D3F" w:rsidRDefault="00C96BC1" w:rsidP="00C96BC1">
      <w:pPr>
        <w:spacing w:after="0"/>
        <w:jc w:val="center"/>
        <w:rPr>
          <w:b/>
          <w:sz w:val="28"/>
          <w:szCs w:val="28"/>
        </w:rPr>
      </w:pPr>
      <w:r w:rsidRPr="007A5D3F">
        <w:rPr>
          <w:b/>
          <w:sz w:val="28"/>
          <w:szCs w:val="28"/>
        </w:rPr>
        <w:t>Clerk – Mrs Leslie Findlay</w:t>
      </w:r>
    </w:p>
    <w:p w14:paraId="6C8094D0" w14:textId="77777777" w:rsidR="00C96BC1" w:rsidRPr="007A5D3F" w:rsidRDefault="00C96BC1" w:rsidP="00C96BC1">
      <w:pPr>
        <w:spacing w:after="0"/>
        <w:jc w:val="center"/>
        <w:rPr>
          <w:b/>
          <w:sz w:val="28"/>
          <w:szCs w:val="28"/>
        </w:rPr>
      </w:pPr>
      <w:r w:rsidRPr="007A5D3F">
        <w:rPr>
          <w:b/>
          <w:sz w:val="28"/>
          <w:szCs w:val="28"/>
        </w:rPr>
        <w:t>c/o Ayshford House, Westleigh, Tiverton Devon EX16 7HL</w:t>
      </w:r>
    </w:p>
    <w:p w14:paraId="1BD9E880" w14:textId="77777777" w:rsidR="00C96BC1" w:rsidRDefault="00C96BC1" w:rsidP="00C96BC1">
      <w:pPr>
        <w:spacing w:after="0"/>
        <w:rPr>
          <w:b/>
          <w:sz w:val="28"/>
          <w:szCs w:val="28"/>
        </w:rPr>
      </w:pPr>
      <w:r w:rsidRPr="007A5D3F">
        <w:rPr>
          <w:b/>
          <w:sz w:val="28"/>
          <w:szCs w:val="28"/>
        </w:rPr>
        <w:t xml:space="preserve">Tel: 01884 820424      Email: </w:t>
      </w:r>
      <w:hyperlink r:id="rId13" w:history="1">
        <w:r w:rsidRPr="007A5D3F">
          <w:rPr>
            <w:rStyle w:val="Hyperlink"/>
            <w:b/>
            <w:sz w:val="28"/>
            <w:szCs w:val="28"/>
          </w:rPr>
          <w:t>clerk@holcomberogus-pc.gov.uk</w:t>
        </w:r>
      </w:hyperlink>
    </w:p>
    <w:p w14:paraId="11B93093" w14:textId="77777777" w:rsidR="00C96BC1" w:rsidRDefault="00C96BC1" w:rsidP="00C96BC1">
      <w:pPr>
        <w:spacing w:after="0"/>
        <w:rPr>
          <w:b/>
          <w:sz w:val="28"/>
          <w:szCs w:val="28"/>
        </w:rPr>
      </w:pPr>
    </w:p>
    <w:p w14:paraId="0889221D" w14:textId="77777777" w:rsidR="00C96BC1" w:rsidRDefault="00C96BC1" w:rsidP="00C96BC1">
      <w:pPr>
        <w:spacing w:after="0"/>
      </w:pPr>
    </w:p>
    <w:p w14:paraId="0FEE7A8B" w14:textId="77777777" w:rsidR="00C96BC1" w:rsidRDefault="00C96BC1" w:rsidP="00C96BC1">
      <w:pPr>
        <w:spacing w:after="0"/>
      </w:pPr>
      <w:r>
        <w:t>David White BSc (Hons) MRICS</w:t>
      </w:r>
    </w:p>
    <w:p w14:paraId="4ADFEF53" w14:textId="77777777" w:rsidR="00C96BC1" w:rsidRDefault="00C96BC1" w:rsidP="00C96BC1">
      <w:pPr>
        <w:spacing w:after="0"/>
      </w:pPr>
      <w:r>
        <w:t>Estates Investment Manager</w:t>
      </w:r>
    </w:p>
    <w:p w14:paraId="0BED3246" w14:textId="77777777" w:rsidR="00C96BC1" w:rsidRDefault="00C96BC1" w:rsidP="00C96BC1">
      <w:pPr>
        <w:spacing w:after="0"/>
      </w:pPr>
      <w:r>
        <w:t>Buildings and Estates</w:t>
      </w:r>
    </w:p>
    <w:p w14:paraId="25AE6938" w14:textId="77777777" w:rsidR="00C96BC1" w:rsidRDefault="00C96BC1" w:rsidP="00C96BC1">
      <w:pPr>
        <w:spacing w:after="0"/>
      </w:pPr>
      <w:r>
        <w:t>Devon &amp; Cornwall Police</w:t>
      </w:r>
    </w:p>
    <w:p w14:paraId="2F074F41" w14:textId="77777777" w:rsidR="00C96BC1" w:rsidRDefault="00C96BC1" w:rsidP="00C96BC1">
      <w:pPr>
        <w:spacing w:after="0"/>
      </w:pPr>
      <w:r>
        <w:t>Police HQ</w:t>
      </w:r>
    </w:p>
    <w:p w14:paraId="46783626" w14:textId="77777777" w:rsidR="00C96BC1" w:rsidRDefault="00C96BC1" w:rsidP="00C96BC1">
      <w:pPr>
        <w:spacing w:after="0"/>
      </w:pPr>
      <w:r>
        <w:t>Middlemoor</w:t>
      </w:r>
    </w:p>
    <w:p w14:paraId="0CC218DD" w14:textId="77777777" w:rsidR="00C96BC1" w:rsidRDefault="00C96BC1" w:rsidP="00C96BC1">
      <w:pPr>
        <w:spacing w:after="0"/>
      </w:pPr>
      <w:r>
        <w:t>Exeter EX2 7HQ</w:t>
      </w:r>
      <w:r>
        <w:tab/>
      </w:r>
      <w:r>
        <w:tab/>
      </w:r>
      <w:r>
        <w:tab/>
      </w:r>
      <w:r>
        <w:tab/>
      </w:r>
      <w:r>
        <w:tab/>
      </w:r>
      <w:r>
        <w:tab/>
      </w:r>
      <w:r>
        <w:tab/>
        <w:t>24</w:t>
      </w:r>
      <w:r w:rsidRPr="00BC5B51">
        <w:rPr>
          <w:vertAlign w:val="superscript"/>
        </w:rPr>
        <w:t>th</w:t>
      </w:r>
      <w:r>
        <w:t xml:space="preserve"> March 2023</w:t>
      </w:r>
    </w:p>
    <w:p w14:paraId="0D408D96" w14:textId="77777777" w:rsidR="00C96BC1" w:rsidRDefault="00C96BC1" w:rsidP="00C96BC1">
      <w:pPr>
        <w:spacing w:after="0"/>
      </w:pPr>
    </w:p>
    <w:p w14:paraId="008468EC" w14:textId="77777777" w:rsidR="00C96BC1" w:rsidRDefault="00C96BC1" w:rsidP="00C96BC1">
      <w:pPr>
        <w:spacing w:after="0"/>
      </w:pPr>
      <w:r>
        <w:t>Dear Mr White</w:t>
      </w:r>
    </w:p>
    <w:p w14:paraId="72B9C666" w14:textId="77777777" w:rsidR="00C96BC1" w:rsidRDefault="00C96BC1" w:rsidP="00C96BC1">
      <w:pPr>
        <w:spacing w:after="0"/>
      </w:pPr>
    </w:p>
    <w:p w14:paraId="5BFD3EC0" w14:textId="77777777" w:rsidR="00C96BC1" w:rsidRDefault="00C96BC1" w:rsidP="00C96BC1">
      <w:pPr>
        <w:spacing w:after="0"/>
      </w:pPr>
      <w:r>
        <w:t>Thank you for your letter of 10th March enclosing a copy of Acoustics Consultants Ltd’s (ACL) letter of 10</w:t>
      </w:r>
      <w:r w:rsidRPr="009D2729">
        <w:rPr>
          <w:vertAlign w:val="superscript"/>
        </w:rPr>
        <w:t>th</w:t>
      </w:r>
      <w:r>
        <w:t xml:space="preserve"> March which has now been considered by the Council.</w:t>
      </w:r>
    </w:p>
    <w:p w14:paraId="1D5D2F55" w14:textId="77777777" w:rsidR="00C96BC1" w:rsidRPr="008E4050" w:rsidRDefault="00C96BC1" w:rsidP="00C96BC1">
      <w:pPr>
        <w:spacing w:after="0"/>
      </w:pPr>
    </w:p>
    <w:p w14:paraId="1AED92B8" w14:textId="77777777" w:rsidR="00C96BC1" w:rsidRDefault="00C96BC1" w:rsidP="00C96BC1">
      <w:pPr>
        <w:pStyle w:val="ListParagraph"/>
        <w:numPr>
          <w:ilvl w:val="0"/>
          <w:numId w:val="23"/>
        </w:numPr>
        <w:spacing w:after="0"/>
        <w:rPr>
          <w:rFonts w:eastAsia="Times New Roman"/>
          <w:sz w:val="24"/>
          <w:szCs w:val="24"/>
        </w:rPr>
      </w:pPr>
      <w:r w:rsidRPr="009D2729">
        <w:rPr>
          <w:rFonts w:eastAsia="Times New Roman"/>
          <w:sz w:val="24"/>
          <w:szCs w:val="24"/>
        </w:rPr>
        <w:t xml:space="preserve">ACL are correct in saying that the CIEH guidance </w:t>
      </w:r>
      <w:r w:rsidRPr="009D2729">
        <w:rPr>
          <w:rFonts w:eastAsia="Times New Roman"/>
          <w:b/>
          <w:bCs/>
          <w:sz w:val="24"/>
          <w:szCs w:val="24"/>
        </w:rPr>
        <w:t>says</w:t>
      </w:r>
      <w:r w:rsidRPr="009D2729">
        <w:rPr>
          <w:rFonts w:eastAsia="Times New Roman"/>
          <w:sz w:val="24"/>
          <w:szCs w:val="24"/>
        </w:rPr>
        <w:t xml:space="preserve"> </w:t>
      </w:r>
      <w:r>
        <w:rPr>
          <w:rFonts w:eastAsia="Times New Roman"/>
          <w:sz w:val="24"/>
          <w:szCs w:val="24"/>
        </w:rPr>
        <w:t xml:space="preserve">that </w:t>
      </w:r>
      <w:r w:rsidRPr="009D2729">
        <w:rPr>
          <w:rFonts w:eastAsia="Times New Roman"/>
          <w:sz w:val="24"/>
          <w:szCs w:val="24"/>
        </w:rPr>
        <w:t>it is only intended for clay pigeon shoots.  </w:t>
      </w:r>
      <w:r>
        <w:rPr>
          <w:rFonts w:eastAsia="Times New Roman"/>
          <w:sz w:val="24"/>
          <w:szCs w:val="24"/>
        </w:rPr>
        <w:t>However, w</w:t>
      </w:r>
      <w:r w:rsidRPr="009D2729">
        <w:rPr>
          <w:rFonts w:eastAsia="Times New Roman"/>
          <w:sz w:val="24"/>
          <w:szCs w:val="24"/>
        </w:rPr>
        <w:t>hat all other Acoustic consultants seem to concur on is that there is barely any difference acoustically between a firing range and a clay pigeon shoot. Of course</w:t>
      </w:r>
      <w:r>
        <w:rPr>
          <w:rFonts w:eastAsia="Times New Roman"/>
          <w:sz w:val="24"/>
          <w:szCs w:val="24"/>
        </w:rPr>
        <w:t>,</w:t>
      </w:r>
      <w:r w:rsidRPr="009D2729">
        <w:rPr>
          <w:rFonts w:eastAsia="Times New Roman"/>
          <w:sz w:val="24"/>
          <w:szCs w:val="24"/>
        </w:rPr>
        <w:t xml:space="preserve"> how can there be?</w:t>
      </w:r>
      <w:r>
        <w:rPr>
          <w:rFonts w:eastAsia="Times New Roman"/>
          <w:sz w:val="24"/>
          <w:szCs w:val="24"/>
        </w:rPr>
        <w:t xml:space="preserve">  T</w:t>
      </w:r>
      <w:r w:rsidRPr="009D2729">
        <w:rPr>
          <w:rFonts w:eastAsia="Times New Roman"/>
          <w:sz w:val="24"/>
          <w:szCs w:val="24"/>
        </w:rPr>
        <w:t>hey both create very loud impulsive noises intermittently and in fact the Police use shotguns at Pondground.  </w:t>
      </w:r>
      <w:r w:rsidRPr="009D2729">
        <w:rPr>
          <w:rFonts w:eastAsia="Times New Roman"/>
          <w:b/>
          <w:bCs/>
          <w:sz w:val="24"/>
          <w:szCs w:val="24"/>
        </w:rPr>
        <w:t>There is much in the CIEH guidance that does</w:t>
      </w:r>
      <w:r>
        <w:rPr>
          <w:rFonts w:eastAsia="Times New Roman"/>
          <w:b/>
          <w:bCs/>
          <w:sz w:val="24"/>
          <w:szCs w:val="24"/>
        </w:rPr>
        <w:t xml:space="preserve"> not</w:t>
      </w:r>
      <w:r w:rsidRPr="009D2729">
        <w:rPr>
          <w:rFonts w:eastAsia="Times New Roman"/>
          <w:b/>
          <w:bCs/>
          <w:sz w:val="24"/>
          <w:szCs w:val="24"/>
        </w:rPr>
        <w:t xml:space="preserve"> relate to firing ranges</w:t>
      </w:r>
      <w:r w:rsidRPr="009D2729">
        <w:rPr>
          <w:rFonts w:eastAsia="Times New Roman"/>
          <w:sz w:val="24"/>
          <w:szCs w:val="24"/>
        </w:rPr>
        <w:t xml:space="preserve"> e.g., specific safety measures etc </w:t>
      </w:r>
      <w:r w:rsidRPr="009D2729">
        <w:rPr>
          <w:rFonts w:eastAsia="Times New Roman"/>
          <w:b/>
          <w:bCs/>
          <w:sz w:val="24"/>
          <w:szCs w:val="24"/>
        </w:rPr>
        <w:t>but in terms of the type of noise they both produce</w:t>
      </w:r>
      <w:r>
        <w:rPr>
          <w:rFonts w:eastAsia="Times New Roman"/>
          <w:b/>
          <w:bCs/>
          <w:sz w:val="24"/>
          <w:szCs w:val="24"/>
        </w:rPr>
        <w:t>,</w:t>
      </w:r>
      <w:r w:rsidRPr="009D2729">
        <w:rPr>
          <w:rFonts w:eastAsia="Times New Roman"/>
          <w:b/>
          <w:bCs/>
          <w:sz w:val="24"/>
          <w:szCs w:val="24"/>
        </w:rPr>
        <w:t xml:space="preserve"> it is by far the best guideline to apply and that is why it is regularly used when assessing firing ranges as well as clay pigeon shoots</w:t>
      </w:r>
      <w:r w:rsidRPr="009D2729">
        <w:rPr>
          <w:rFonts w:eastAsia="Times New Roman"/>
          <w:sz w:val="24"/>
          <w:szCs w:val="24"/>
        </w:rPr>
        <w:t>.</w:t>
      </w:r>
    </w:p>
    <w:p w14:paraId="27225138" w14:textId="77777777" w:rsidR="00C96BC1" w:rsidRDefault="00C96BC1" w:rsidP="00C96BC1">
      <w:pPr>
        <w:pStyle w:val="ListParagraph"/>
        <w:spacing w:after="0"/>
        <w:rPr>
          <w:rFonts w:eastAsia="Times New Roman"/>
          <w:sz w:val="24"/>
          <w:szCs w:val="24"/>
        </w:rPr>
      </w:pPr>
    </w:p>
    <w:p w14:paraId="6A92A9E8" w14:textId="77777777" w:rsidR="00C96BC1" w:rsidRDefault="00C96BC1" w:rsidP="00C96BC1">
      <w:pPr>
        <w:pStyle w:val="ListParagraph"/>
        <w:numPr>
          <w:ilvl w:val="0"/>
          <w:numId w:val="23"/>
        </w:numPr>
        <w:spacing w:after="0"/>
        <w:rPr>
          <w:rFonts w:eastAsia="Times New Roman"/>
          <w:sz w:val="24"/>
          <w:szCs w:val="24"/>
        </w:rPr>
      </w:pPr>
      <w:r w:rsidRPr="009D2729">
        <w:rPr>
          <w:rFonts w:eastAsia="Times New Roman"/>
          <w:sz w:val="24"/>
          <w:szCs w:val="24"/>
        </w:rPr>
        <w:t xml:space="preserve">To quote E2 Acoustic Consultants in their NIA </w:t>
      </w:r>
      <w:r w:rsidRPr="009D2729">
        <w:rPr>
          <w:rFonts w:ascii="KozMinPr6N-Regular" w:eastAsia="Times New Roman" w:hAnsi="KozMinPr6N-Regular"/>
          <w:sz w:val="24"/>
          <w:szCs w:val="24"/>
        </w:rPr>
        <w:t xml:space="preserve">for a </w:t>
      </w:r>
      <w:r w:rsidRPr="009D2729">
        <w:rPr>
          <w:rFonts w:ascii="KozMinPr6N-Regular" w:eastAsia="Times New Roman" w:hAnsi="KozMinPr6N-Regular"/>
          <w:b/>
          <w:bCs/>
          <w:sz w:val="24"/>
          <w:szCs w:val="24"/>
        </w:rPr>
        <w:t>Rifle Range</w:t>
      </w:r>
      <w:r w:rsidRPr="009D2729">
        <w:rPr>
          <w:rFonts w:ascii="KozMinPr6N-Regular" w:eastAsia="Times New Roman" w:hAnsi="KozMinPr6N-Regular"/>
          <w:sz w:val="24"/>
          <w:szCs w:val="24"/>
        </w:rPr>
        <w:t xml:space="preserve"> at Eskdalemuir Forestry:</w:t>
      </w:r>
      <w:r w:rsidRPr="009D2729">
        <w:rPr>
          <w:rFonts w:eastAsia="Times New Roman"/>
          <w:sz w:val="24"/>
          <w:szCs w:val="24"/>
        </w:rPr>
        <w:t>”</w:t>
      </w:r>
      <w:r w:rsidRPr="009D2729">
        <w:rPr>
          <w:rFonts w:eastAsia="Times New Roman"/>
          <w:b/>
          <w:bCs/>
          <w:sz w:val="24"/>
          <w:szCs w:val="24"/>
        </w:rPr>
        <w:t xml:space="preserve"> The guideline </w:t>
      </w:r>
      <w:r>
        <w:rPr>
          <w:rFonts w:eastAsia="Times New Roman"/>
          <w:b/>
          <w:bCs/>
          <w:sz w:val="24"/>
          <w:szCs w:val="24"/>
        </w:rPr>
        <w:t xml:space="preserve">(i.e., CIEH) </w:t>
      </w:r>
      <w:r w:rsidRPr="009D2729">
        <w:rPr>
          <w:rFonts w:eastAsia="Times New Roman"/>
          <w:b/>
          <w:bCs/>
          <w:sz w:val="24"/>
          <w:szCs w:val="24"/>
        </w:rPr>
        <w:t>provides clear reasoning and methodology for the measurement of Clay Target shooting. Although it states that it is not relevant for standard rifle ranges, the absence of any specific standard for noise measurements at rifle ranges has meant that this is still the</w:t>
      </w:r>
      <w:r>
        <w:rPr>
          <w:rFonts w:eastAsia="Times New Roman"/>
          <w:b/>
          <w:bCs/>
          <w:sz w:val="24"/>
          <w:szCs w:val="24"/>
        </w:rPr>
        <w:t xml:space="preserve"> ‘</w:t>
      </w:r>
      <w:r w:rsidRPr="009D2729">
        <w:rPr>
          <w:rFonts w:eastAsia="Times New Roman"/>
          <w:b/>
          <w:bCs/>
          <w:sz w:val="24"/>
          <w:szCs w:val="24"/>
        </w:rPr>
        <w:t>closest measurement guideline for gun-related noise impact assessments</w:t>
      </w:r>
      <w:r w:rsidRPr="009D2729">
        <w:rPr>
          <w:rFonts w:eastAsia="Times New Roman"/>
          <w:sz w:val="24"/>
          <w:szCs w:val="24"/>
        </w:rPr>
        <w:t>.”</w:t>
      </w:r>
    </w:p>
    <w:p w14:paraId="178D1DF3" w14:textId="77777777" w:rsidR="00C96BC1" w:rsidRPr="005E3235" w:rsidRDefault="00C96BC1" w:rsidP="00C96BC1">
      <w:pPr>
        <w:pStyle w:val="ListParagraph"/>
        <w:spacing w:after="0"/>
        <w:rPr>
          <w:rFonts w:eastAsia="Times New Roman"/>
          <w:sz w:val="24"/>
          <w:szCs w:val="24"/>
        </w:rPr>
      </w:pPr>
    </w:p>
    <w:p w14:paraId="1BC29FA3" w14:textId="77777777" w:rsidR="00C96BC1" w:rsidRPr="005E3235" w:rsidRDefault="00C96BC1" w:rsidP="00C96BC1">
      <w:pPr>
        <w:pStyle w:val="ListParagraph"/>
        <w:numPr>
          <w:ilvl w:val="0"/>
          <w:numId w:val="23"/>
        </w:numPr>
        <w:spacing w:after="0"/>
        <w:rPr>
          <w:rFonts w:eastAsia="Times New Roman"/>
          <w:sz w:val="24"/>
          <w:szCs w:val="24"/>
        </w:rPr>
      </w:pPr>
      <w:r w:rsidRPr="005E3235">
        <w:rPr>
          <w:rFonts w:ascii="KozMinPr6N-Regular" w:eastAsia="Times New Roman" w:hAnsi="KozMinPr6N-Regular"/>
          <w:sz w:val="24"/>
          <w:szCs w:val="24"/>
        </w:rPr>
        <w:t xml:space="preserve">Perhaps ACL could explain to all of us, including MDDC, what substantial difference there is in terms of noise between the police firing shotguns at fixed targets in Pondground quarry and the same </w:t>
      </w:r>
      <w:r>
        <w:rPr>
          <w:rFonts w:ascii="KozMinPr6N-Regular" w:eastAsia="Times New Roman" w:hAnsi="KozMinPr6N-Regular"/>
          <w:sz w:val="24"/>
          <w:szCs w:val="24"/>
        </w:rPr>
        <w:t>number</w:t>
      </w:r>
      <w:r w:rsidRPr="005E3235">
        <w:rPr>
          <w:rFonts w:ascii="KozMinPr6N-Regular" w:eastAsia="Times New Roman" w:hAnsi="KozMinPr6N-Regular"/>
          <w:sz w:val="24"/>
          <w:szCs w:val="24"/>
        </w:rPr>
        <w:t xml:space="preserve"> of people firing shotguns at the same frequency at clay targets in Pondground quarry. </w:t>
      </w:r>
      <w:r>
        <w:rPr>
          <w:rFonts w:ascii="KozMinPr6N-Regular" w:eastAsia="Times New Roman" w:hAnsi="KozMinPr6N-Regular"/>
          <w:sz w:val="24"/>
          <w:szCs w:val="24"/>
        </w:rPr>
        <w:t>In the Council’s opinion,</w:t>
      </w:r>
      <w:r w:rsidRPr="005E3235">
        <w:rPr>
          <w:rFonts w:ascii="KozMinPr6N-Regular" w:eastAsia="Times New Roman" w:hAnsi="KozMinPr6N-Regular"/>
          <w:sz w:val="24"/>
          <w:szCs w:val="24"/>
        </w:rPr>
        <w:t xml:space="preserve"> the only real difference is that the police use much louder weaponry so the noise levels are higher but the sound characteristic is </w:t>
      </w:r>
      <w:proofErr w:type="gramStart"/>
      <w:r w:rsidRPr="005E3235">
        <w:rPr>
          <w:rFonts w:ascii="KozMinPr6N-Regular" w:eastAsia="Times New Roman" w:hAnsi="KozMinPr6N-Regular"/>
          <w:sz w:val="24"/>
          <w:szCs w:val="24"/>
        </w:rPr>
        <w:t>exactly the same</w:t>
      </w:r>
      <w:proofErr w:type="gramEnd"/>
      <w:r w:rsidRPr="005E3235">
        <w:rPr>
          <w:rFonts w:ascii="KozMinPr6N-Regular" w:eastAsia="Times New Roman" w:hAnsi="KozMinPr6N-Regular"/>
          <w:sz w:val="24"/>
          <w:szCs w:val="24"/>
        </w:rPr>
        <w:t>.</w:t>
      </w:r>
    </w:p>
    <w:p w14:paraId="1472F813" w14:textId="77777777" w:rsidR="00C96BC1" w:rsidRPr="005E3235" w:rsidRDefault="00C96BC1" w:rsidP="00C96BC1">
      <w:pPr>
        <w:pStyle w:val="ListParagraph"/>
        <w:spacing w:after="0"/>
        <w:rPr>
          <w:rFonts w:eastAsia="Times New Roman"/>
          <w:sz w:val="24"/>
          <w:szCs w:val="24"/>
        </w:rPr>
      </w:pPr>
    </w:p>
    <w:p w14:paraId="19A3ABCC"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 xml:space="preserve">In the Council’s opinion, it is inconceivable that </w:t>
      </w:r>
      <w:r w:rsidRPr="005E3235">
        <w:rPr>
          <w:rFonts w:eastAsia="Times New Roman"/>
          <w:sz w:val="24"/>
          <w:szCs w:val="24"/>
        </w:rPr>
        <w:t xml:space="preserve">the Police </w:t>
      </w:r>
      <w:r>
        <w:rPr>
          <w:rFonts w:eastAsia="Times New Roman"/>
          <w:sz w:val="24"/>
          <w:szCs w:val="24"/>
        </w:rPr>
        <w:t xml:space="preserve">Authority </w:t>
      </w:r>
      <w:r w:rsidRPr="005E3235">
        <w:rPr>
          <w:rFonts w:eastAsia="Times New Roman"/>
          <w:sz w:val="24"/>
          <w:szCs w:val="24"/>
        </w:rPr>
        <w:t xml:space="preserve">would get permission to carry on making </w:t>
      </w:r>
      <w:r>
        <w:rPr>
          <w:rFonts w:eastAsia="Times New Roman"/>
          <w:sz w:val="24"/>
          <w:szCs w:val="24"/>
        </w:rPr>
        <w:t>the level of noise</w:t>
      </w:r>
      <w:r w:rsidRPr="005E3235">
        <w:rPr>
          <w:rFonts w:eastAsia="Times New Roman"/>
          <w:sz w:val="24"/>
          <w:szCs w:val="24"/>
        </w:rPr>
        <w:t xml:space="preserve"> they </w:t>
      </w:r>
      <w:r>
        <w:rPr>
          <w:rFonts w:eastAsia="Times New Roman"/>
          <w:sz w:val="24"/>
          <w:szCs w:val="24"/>
        </w:rPr>
        <w:t>have been making</w:t>
      </w:r>
      <w:r w:rsidRPr="005E3235">
        <w:rPr>
          <w:rFonts w:eastAsia="Times New Roman"/>
          <w:sz w:val="24"/>
          <w:szCs w:val="24"/>
        </w:rPr>
        <w:t xml:space="preserve"> under the CIEH guidelines</w:t>
      </w:r>
      <w:r>
        <w:rPr>
          <w:rFonts w:eastAsia="Times New Roman"/>
          <w:sz w:val="24"/>
          <w:szCs w:val="24"/>
        </w:rPr>
        <w:t xml:space="preserve"> </w:t>
      </w:r>
      <w:proofErr w:type="gramStart"/>
      <w:r>
        <w:rPr>
          <w:rFonts w:eastAsia="Times New Roman"/>
          <w:sz w:val="24"/>
          <w:szCs w:val="24"/>
        </w:rPr>
        <w:t>( i.e.</w:t>
      </w:r>
      <w:proofErr w:type="gramEnd"/>
      <w:r>
        <w:rPr>
          <w:rFonts w:eastAsia="Times New Roman"/>
          <w:sz w:val="24"/>
          <w:szCs w:val="24"/>
        </w:rPr>
        <w:t xml:space="preserve">  </w:t>
      </w:r>
      <w:r>
        <w:rPr>
          <w:rFonts w:eastAsia="Times New Roman"/>
          <w:b/>
          <w:bCs/>
          <w:sz w:val="24"/>
          <w:szCs w:val="24"/>
        </w:rPr>
        <w:t>the</w:t>
      </w:r>
      <w:r>
        <w:rPr>
          <w:rFonts w:eastAsia="Times New Roman"/>
          <w:sz w:val="24"/>
          <w:szCs w:val="24"/>
        </w:rPr>
        <w:t xml:space="preserve"> </w:t>
      </w:r>
      <w:r w:rsidRPr="009D2729">
        <w:rPr>
          <w:rFonts w:eastAsia="Times New Roman"/>
          <w:b/>
          <w:bCs/>
          <w:sz w:val="24"/>
          <w:szCs w:val="24"/>
        </w:rPr>
        <w:t>closest measurement guideline for gun-related noise impact assessments</w:t>
      </w:r>
      <w:r w:rsidRPr="009D2729">
        <w:rPr>
          <w:rFonts w:eastAsia="Times New Roman"/>
          <w:sz w:val="24"/>
          <w:szCs w:val="24"/>
        </w:rPr>
        <w:t>.”</w:t>
      </w:r>
      <w:r>
        <w:rPr>
          <w:rFonts w:eastAsia="Times New Roman"/>
          <w:sz w:val="24"/>
          <w:szCs w:val="24"/>
        </w:rPr>
        <w:t xml:space="preserve">)  </w:t>
      </w:r>
    </w:p>
    <w:p w14:paraId="3702821C" w14:textId="77777777" w:rsidR="00C96BC1" w:rsidRPr="005E3235" w:rsidRDefault="00C96BC1" w:rsidP="00C96BC1">
      <w:pPr>
        <w:pStyle w:val="ListParagraph"/>
        <w:spacing w:after="0"/>
        <w:rPr>
          <w:rFonts w:eastAsia="Times New Roman"/>
          <w:sz w:val="24"/>
          <w:szCs w:val="24"/>
        </w:rPr>
      </w:pPr>
    </w:p>
    <w:p w14:paraId="76462D35"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 xml:space="preserve">ACL say that the CIEH </w:t>
      </w:r>
      <w:r w:rsidRPr="005E3235">
        <w:rPr>
          <w:rFonts w:eastAsia="Times New Roman"/>
          <w:sz w:val="24"/>
          <w:szCs w:val="24"/>
        </w:rPr>
        <w:t>guidance</w:t>
      </w:r>
      <w:r>
        <w:rPr>
          <w:rFonts w:eastAsia="Times New Roman"/>
          <w:sz w:val="24"/>
          <w:szCs w:val="24"/>
        </w:rPr>
        <w:t xml:space="preserve">, mentioned above, </w:t>
      </w:r>
      <w:r w:rsidRPr="003A524F">
        <w:rPr>
          <w:rFonts w:eastAsia="Times New Roman"/>
          <w:sz w:val="24"/>
          <w:szCs w:val="24"/>
        </w:rPr>
        <w:t>has no relevance to the firing ranges at Pondground Quarry.</w:t>
      </w:r>
      <w:r>
        <w:rPr>
          <w:rFonts w:eastAsia="Times New Roman"/>
          <w:sz w:val="24"/>
          <w:szCs w:val="24"/>
        </w:rPr>
        <w:t xml:space="preserve"> </w:t>
      </w:r>
      <w:r w:rsidRPr="003A524F">
        <w:rPr>
          <w:rFonts w:eastAsia="Times New Roman"/>
          <w:sz w:val="24"/>
          <w:szCs w:val="24"/>
        </w:rPr>
        <w:t>With respect, our Council considers this to be misconceived</w:t>
      </w:r>
      <w:r>
        <w:rPr>
          <w:rFonts w:eastAsia="Times New Roman"/>
          <w:sz w:val="24"/>
          <w:szCs w:val="24"/>
        </w:rPr>
        <w:t xml:space="preserve">. The above guidance is </w:t>
      </w:r>
      <w:r w:rsidRPr="003A524F">
        <w:rPr>
          <w:rFonts w:eastAsia="Times New Roman"/>
          <w:b/>
          <w:bCs/>
          <w:sz w:val="24"/>
          <w:szCs w:val="24"/>
        </w:rPr>
        <w:t>most relevant</w:t>
      </w:r>
      <w:r>
        <w:rPr>
          <w:rFonts w:eastAsia="Times New Roman"/>
          <w:b/>
          <w:bCs/>
          <w:sz w:val="24"/>
          <w:szCs w:val="24"/>
        </w:rPr>
        <w:t xml:space="preserve">. </w:t>
      </w:r>
      <w:r>
        <w:rPr>
          <w:rFonts w:eastAsia="Times New Roman"/>
          <w:sz w:val="24"/>
          <w:szCs w:val="24"/>
        </w:rPr>
        <w:t>T</w:t>
      </w:r>
      <w:r w:rsidRPr="003A524F">
        <w:rPr>
          <w:rFonts w:eastAsia="Times New Roman"/>
          <w:sz w:val="24"/>
          <w:szCs w:val="24"/>
        </w:rPr>
        <w:t xml:space="preserve">his is borne out by the adoption of the Guidance by the MOD and </w:t>
      </w:r>
      <w:r>
        <w:rPr>
          <w:rFonts w:eastAsia="Times New Roman"/>
          <w:sz w:val="24"/>
          <w:szCs w:val="24"/>
        </w:rPr>
        <w:t>P</w:t>
      </w:r>
      <w:r w:rsidRPr="003A524F">
        <w:rPr>
          <w:rFonts w:eastAsia="Times New Roman"/>
          <w:sz w:val="24"/>
          <w:szCs w:val="24"/>
        </w:rPr>
        <w:t xml:space="preserve">olice </w:t>
      </w:r>
      <w:r>
        <w:rPr>
          <w:rFonts w:eastAsia="Times New Roman"/>
          <w:sz w:val="24"/>
          <w:szCs w:val="24"/>
        </w:rPr>
        <w:t>and Local authorities across the country.</w:t>
      </w:r>
    </w:p>
    <w:p w14:paraId="7D413D91" w14:textId="77777777" w:rsidR="00C96BC1" w:rsidRPr="003A524F" w:rsidRDefault="00C96BC1" w:rsidP="00C96BC1">
      <w:pPr>
        <w:pStyle w:val="ListParagraph"/>
        <w:spacing w:after="0"/>
        <w:rPr>
          <w:rFonts w:eastAsia="Times New Roman"/>
          <w:sz w:val="24"/>
          <w:szCs w:val="24"/>
        </w:rPr>
      </w:pPr>
    </w:p>
    <w:p w14:paraId="4AE3D27F" w14:textId="77777777" w:rsidR="00C96BC1" w:rsidRDefault="00C96BC1" w:rsidP="00C96BC1">
      <w:pPr>
        <w:pStyle w:val="ListParagraph"/>
        <w:numPr>
          <w:ilvl w:val="0"/>
          <w:numId w:val="23"/>
        </w:numPr>
        <w:spacing w:after="0"/>
        <w:rPr>
          <w:rFonts w:eastAsia="Times New Roman"/>
          <w:sz w:val="24"/>
          <w:szCs w:val="24"/>
        </w:rPr>
      </w:pPr>
      <w:r w:rsidRPr="00C9711F">
        <w:rPr>
          <w:rFonts w:eastAsia="Times New Roman"/>
          <w:sz w:val="24"/>
          <w:szCs w:val="24"/>
        </w:rPr>
        <w:t xml:space="preserve">The fact remains that the only independent and objective Noise Impact Assessment that has been carried out is that prepared by Parker Jones Associates dated </w:t>
      </w:r>
      <w:r>
        <w:rPr>
          <w:rFonts w:eastAsia="Times New Roman"/>
          <w:sz w:val="24"/>
          <w:szCs w:val="24"/>
        </w:rPr>
        <w:t>21</w:t>
      </w:r>
      <w:r w:rsidRPr="002541A1">
        <w:rPr>
          <w:rFonts w:eastAsia="Times New Roman"/>
          <w:sz w:val="24"/>
          <w:szCs w:val="24"/>
          <w:vertAlign w:val="superscript"/>
        </w:rPr>
        <w:t>st</w:t>
      </w:r>
      <w:r>
        <w:rPr>
          <w:rFonts w:eastAsia="Times New Roman"/>
          <w:sz w:val="24"/>
          <w:szCs w:val="24"/>
        </w:rPr>
        <w:t xml:space="preserve"> April 2021</w:t>
      </w:r>
      <w:r w:rsidRPr="00C9711F">
        <w:rPr>
          <w:rFonts w:eastAsia="Times New Roman"/>
          <w:sz w:val="24"/>
          <w:szCs w:val="24"/>
        </w:rPr>
        <w:t>on behalf of members of the community which had regard to the most relevant guidance as explained above. This NIA was carried out without the knowledge of the Police Authority with a view to providing an accurate assessment on a</w:t>
      </w:r>
      <w:r>
        <w:rPr>
          <w:rFonts w:eastAsia="Times New Roman"/>
          <w:sz w:val="24"/>
          <w:szCs w:val="24"/>
        </w:rPr>
        <w:t xml:space="preserve"> typical day’s </w:t>
      </w:r>
      <w:r w:rsidRPr="00C9711F">
        <w:rPr>
          <w:rFonts w:eastAsia="Times New Roman"/>
          <w:sz w:val="24"/>
          <w:szCs w:val="24"/>
        </w:rPr>
        <w:t xml:space="preserve">   </w:t>
      </w:r>
      <w:r>
        <w:rPr>
          <w:rFonts w:eastAsia="Times New Roman"/>
          <w:sz w:val="24"/>
          <w:szCs w:val="24"/>
        </w:rPr>
        <w:t xml:space="preserve">shooting. </w:t>
      </w:r>
      <w:r w:rsidRPr="00C9711F">
        <w:rPr>
          <w:rFonts w:eastAsia="Times New Roman"/>
          <w:sz w:val="24"/>
          <w:szCs w:val="24"/>
        </w:rPr>
        <w:t>The results of the NIA clearly show a serious adverse noise impact which members of the community should not have to endure any longer.</w:t>
      </w:r>
      <w:r>
        <w:rPr>
          <w:rFonts w:eastAsia="Times New Roman"/>
          <w:sz w:val="24"/>
          <w:szCs w:val="24"/>
        </w:rPr>
        <w:t xml:space="preserve"> </w:t>
      </w:r>
    </w:p>
    <w:p w14:paraId="210F1E7E" w14:textId="77777777" w:rsidR="00C96BC1" w:rsidRPr="001E32EF" w:rsidRDefault="00C96BC1" w:rsidP="00C96BC1">
      <w:pPr>
        <w:pStyle w:val="ListParagraph"/>
        <w:spacing w:after="0"/>
        <w:rPr>
          <w:rFonts w:eastAsia="Times New Roman"/>
          <w:sz w:val="24"/>
          <w:szCs w:val="24"/>
        </w:rPr>
      </w:pPr>
    </w:p>
    <w:p w14:paraId="5C117EC5"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Noise levels and firing frequency have increased materially over the years. Back in 2004 the Police Authority were talking about 20-25 officers visiting the site on average once a fortnight. The level of activity and noise level have increased substantially over the last few years making life intolerable for those living nearby. The noise levels may well have constituted an actionable nuisance</w:t>
      </w:r>
    </w:p>
    <w:p w14:paraId="263931D8" w14:textId="77777777" w:rsidR="00C96BC1" w:rsidRPr="00C9711F" w:rsidRDefault="00C96BC1" w:rsidP="00C96BC1">
      <w:pPr>
        <w:pStyle w:val="ListParagraph"/>
        <w:spacing w:after="0"/>
        <w:rPr>
          <w:rFonts w:eastAsia="Times New Roman"/>
          <w:sz w:val="24"/>
          <w:szCs w:val="24"/>
        </w:rPr>
      </w:pPr>
    </w:p>
    <w:p w14:paraId="7B3A02FB"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Whilst the Council does recognise the importance of the Police Authority’s work, it is for the Police Authority to comply with the appropriate noise guidelines as explained above.</w:t>
      </w:r>
    </w:p>
    <w:p w14:paraId="7B915D60" w14:textId="77777777" w:rsidR="00C96BC1" w:rsidRPr="00381932" w:rsidRDefault="00C96BC1" w:rsidP="00C96BC1">
      <w:pPr>
        <w:pStyle w:val="ListParagraph"/>
        <w:spacing w:after="0"/>
        <w:rPr>
          <w:rFonts w:eastAsia="Times New Roman"/>
          <w:sz w:val="24"/>
          <w:szCs w:val="24"/>
        </w:rPr>
      </w:pPr>
    </w:p>
    <w:p w14:paraId="12B8385E" w14:textId="77777777" w:rsidR="00C96BC1" w:rsidRDefault="00C96BC1" w:rsidP="00C96BC1">
      <w:pPr>
        <w:pStyle w:val="ListParagraph"/>
        <w:spacing w:after="0"/>
        <w:rPr>
          <w:rFonts w:eastAsia="Times New Roman"/>
          <w:sz w:val="24"/>
          <w:szCs w:val="24"/>
        </w:rPr>
      </w:pPr>
      <w:r>
        <w:rPr>
          <w:rFonts w:eastAsia="Times New Roman"/>
          <w:sz w:val="24"/>
          <w:szCs w:val="24"/>
        </w:rPr>
        <w:t>Yours Sincerely</w:t>
      </w:r>
    </w:p>
    <w:p w14:paraId="405737CE" w14:textId="77777777" w:rsidR="00C96BC1" w:rsidRDefault="00C96BC1" w:rsidP="00C96BC1">
      <w:pPr>
        <w:pStyle w:val="ListParagraph"/>
        <w:spacing w:after="0"/>
        <w:rPr>
          <w:rFonts w:eastAsia="Times New Roman"/>
          <w:sz w:val="24"/>
          <w:szCs w:val="24"/>
        </w:rPr>
      </w:pPr>
    </w:p>
    <w:p w14:paraId="31429FD2" w14:textId="46248B21" w:rsidR="00C96BC1" w:rsidRDefault="00C96BC1" w:rsidP="00C96BC1">
      <w:pPr>
        <w:pStyle w:val="ListParagraph"/>
        <w:spacing w:after="0"/>
        <w:rPr>
          <w:rFonts w:eastAsia="Times New Roman"/>
          <w:sz w:val="24"/>
          <w:szCs w:val="24"/>
        </w:rPr>
      </w:pPr>
      <w:r w:rsidRPr="00CB7FD9">
        <w:rPr>
          <w:rFonts w:ascii="Kunstler Script" w:eastAsia="Times New Roman" w:hAnsi="Kunstler Script"/>
          <w:sz w:val="48"/>
          <w:szCs w:val="48"/>
        </w:rPr>
        <w:t>Leslie Findlay</w:t>
      </w:r>
    </w:p>
    <w:p w14:paraId="63FA076A" w14:textId="77777777" w:rsidR="00C96BC1" w:rsidRDefault="00C96BC1" w:rsidP="00C96BC1">
      <w:pPr>
        <w:pStyle w:val="ListParagraph"/>
        <w:spacing w:after="0"/>
        <w:rPr>
          <w:rFonts w:eastAsia="Times New Roman"/>
          <w:sz w:val="24"/>
          <w:szCs w:val="24"/>
        </w:rPr>
      </w:pPr>
      <w:r>
        <w:rPr>
          <w:rFonts w:eastAsia="Times New Roman"/>
          <w:sz w:val="24"/>
          <w:szCs w:val="24"/>
        </w:rPr>
        <w:t>Cc:</w:t>
      </w:r>
    </w:p>
    <w:p w14:paraId="09FB5C55" w14:textId="77777777" w:rsidR="00C96BC1" w:rsidRDefault="00C96BC1" w:rsidP="00C96BC1">
      <w:pPr>
        <w:pStyle w:val="ListParagraph"/>
        <w:spacing w:after="0"/>
        <w:rPr>
          <w:rFonts w:eastAsia="Times New Roman"/>
          <w:sz w:val="24"/>
          <w:szCs w:val="24"/>
        </w:rPr>
      </w:pPr>
      <w:r>
        <w:rPr>
          <w:rFonts w:eastAsia="Times New Roman"/>
          <w:sz w:val="24"/>
          <w:szCs w:val="24"/>
        </w:rPr>
        <w:t>Richard Foord MP</w:t>
      </w:r>
    </w:p>
    <w:p w14:paraId="0B11CECC" w14:textId="77777777" w:rsidR="00C96BC1" w:rsidRDefault="00C96BC1" w:rsidP="00C96BC1">
      <w:pPr>
        <w:pStyle w:val="ListParagraph"/>
        <w:spacing w:after="0"/>
        <w:rPr>
          <w:rFonts w:eastAsia="Times New Roman"/>
          <w:sz w:val="24"/>
          <w:szCs w:val="24"/>
        </w:rPr>
      </w:pPr>
      <w:r>
        <w:rPr>
          <w:rFonts w:eastAsia="Times New Roman"/>
          <w:sz w:val="24"/>
          <w:szCs w:val="24"/>
        </w:rPr>
        <w:t xml:space="preserve">Mr Richard Marsh, director of Place MDDC </w:t>
      </w:r>
    </w:p>
    <w:p w14:paraId="45371823" w14:textId="77777777" w:rsidR="00C96BC1" w:rsidRDefault="00C96BC1" w:rsidP="00C96BC1">
      <w:pPr>
        <w:pStyle w:val="ListParagraph"/>
        <w:spacing w:after="0"/>
        <w:rPr>
          <w:rFonts w:eastAsia="Times New Roman"/>
          <w:sz w:val="24"/>
          <w:szCs w:val="24"/>
        </w:rPr>
      </w:pPr>
      <w:r>
        <w:rPr>
          <w:rFonts w:eastAsia="Times New Roman"/>
          <w:sz w:val="24"/>
          <w:szCs w:val="24"/>
        </w:rPr>
        <w:t>MDDC Planning Committee</w:t>
      </w:r>
    </w:p>
    <w:p w14:paraId="6DA5E11C" w14:textId="02FA491C" w:rsidR="00C96BC1" w:rsidRDefault="00C96BC1" w:rsidP="00C96BC1">
      <w:pPr>
        <w:pStyle w:val="ListParagraph"/>
        <w:spacing w:after="0"/>
        <w:rPr>
          <w:rFonts w:eastAsia="Times New Roman"/>
          <w:sz w:val="24"/>
          <w:szCs w:val="24"/>
        </w:rPr>
      </w:pPr>
      <w:r>
        <w:rPr>
          <w:rFonts w:eastAsia="Times New Roman"/>
          <w:sz w:val="24"/>
          <w:szCs w:val="24"/>
        </w:rPr>
        <w:t>Mr Adrian Devereaux</w:t>
      </w:r>
    </w:p>
    <w:p w14:paraId="56D35BA9" w14:textId="05704DD9" w:rsidR="00C96BC1" w:rsidRDefault="00C96BC1" w:rsidP="00C96BC1">
      <w:pPr>
        <w:pStyle w:val="ListParagraph"/>
        <w:spacing w:after="0"/>
        <w:rPr>
          <w:rFonts w:eastAsia="Times New Roman"/>
          <w:sz w:val="24"/>
          <w:szCs w:val="24"/>
        </w:rPr>
      </w:pPr>
    </w:p>
    <w:p w14:paraId="40673415" w14:textId="5245D096" w:rsidR="00C96BC1" w:rsidRDefault="00C96BC1" w:rsidP="00C96BC1">
      <w:pPr>
        <w:pStyle w:val="ListParagraph"/>
        <w:spacing w:after="0"/>
        <w:rPr>
          <w:rFonts w:eastAsia="Times New Roman"/>
          <w:sz w:val="24"/>
          <w:szCs w:val="24"/>
        </w:rPr>
      </w:pPr>
    </w:p>
    <w:p w14:paraId="5B5FE4DB" w14:textId="08DB81A6" w:rsidR="00C96BC1" w:rsidRDefault="00C96BC1" w:rsidP="00C96BC1">
      <w:pPr>
        <w:pStyle w:val="ListParagraph"/>
        <w:spacing w:after="0"/>
        <w:rPr>
          <w:rFonts w:eastAsia="Times New Roman"/>
          <w:sz w:val="24"/>
          <w:szCs w:val="24"/>
        </w:rPr>
      </w:pPr>
    </w:p>
    <w:p w14:paraId="680979D8" w14:textId="4E944AAE" w:rsidR="00C96BC1" w:rsidRDefault="00C96BC1" w:rsidP="00C96BC1">
      <w:pPr>
        <w:pStyle w:val="ListParagraph"/>
        <w:spacing w:after="0"/>
        <w:rPr>
          <w:rFonts w:eastAsia="Times New Roman"/>
          <w:sz w:val="24"/>
          <w:szCs w:val="24"/>
        </w:rPr>
      </w:pPr>
    </w:p>
    <w:p w14:paraId="2A01CEAD" w14:textId="2262980B" w:rsidR="00C96BC1" w:rsidRDefault="00C96BC1" w:rsidP="00C96BC1">
      <w:pPr>
        <w:pStyle w:val="ListParagraph"/>
        <w:spacing w:after="0"/>
        <w:rPr>
          <w:rFonts w:eastAsia="Times New Roman"/>
          <w:sz w:val="24"/>
          <w:szCs w:val="24"/>
        </w:rPr>
      </w:pPr>
    </w:p>
    <w:p w14:paraId="3B6FA5A1" w14:textId="4531DDD7" w:rsidR="00C96BC1" w:rsidRDefault="00C96BC1" w:rsidP="00C96BC1">
      <w:pPr>
        <w:pStyle w:val="ListParagraph"/>
        <w:spacing w:after="0"/>
        <w:rPr>
          <w:rFonts w:eastAsia="Times New Roman"/>
          <w:sz w:val="24"/>
          <w:szCs w:val="24"/>
        </w:rPr>
      </w:pPr>
    </w:p>
    <w:p w14:paraId="25185E78" w14:textId="32ECE182" w:rsidR="00C96BC1" w:rsidRDefault="00C96BC1" w:rsidP="00C96BC1">
      <w:pPr>
        <w:pStyle w:val="ListParagraph"/>
        <w:spacing w:after="0"/>
        <w:rPr>
          <w:rFonts w:eastAsia="Times New Roman"/>
          <w:sz w:val="24"/>
          <w:szCs w:val="24"/>
        </w:rPr>
      </w:pPr>
    </w:p>
    <w:p w14:paraId="44940FBE" w14:textId="7F2CCBDA" w:rsidR="00C96BC1" w:rsidRDefault="00C96BC1" w:rsidP="00C96BC1">
      <w:pPr>
        <w:pStyle w:val="ListParagraph"/>
        <w:spacing w:after="0"/>
        <w:rPr>
          <w:rFonts w:eastAsia="Times New Roman"/>
          <w:sz w:val="24"/>
          <w:szCs w:val="24"/>
        </w:rPr>
      </w:pPr>
    </w:p>
    <w:p w14:paraId="7495769C" w14:textId="24F427CC" w:rsidR="00C96BC1" w:rsidRDefault="00C96BC1" w:rsidP="00C96BC1">
      <w:pPr>
        <w:pStyle w:val="ListParagraph"/>
        <w:spacing w:after="0"/>
        <w:rPr>
          <w:rFonts w:eastAsia="Times New Roman"/>
          <w:sz w:val="24"/>
          <w:szCs w:val="24"/>
        </w:rPr>
      </w:pPr>
    </w:p>
    <w:p w14:paraId="45A790F4" w14:textId="4870C44C" w:rsidR="00C96BC1" w:rsidRDefault="00C96BC1" w:rsidP="00C96BC1">
      <w:pPr>
        <w:pStyle w:val="ListParagraph"/>
        <w:spacing w:after="0"/>
        <w:rPr>
          <w:rFonts w:eastAsia="Times New Roman"/>
          <w:sz w:val="24"/>
          <w:szCs w:val="24"/>
        </w:rPr>
      </w:pPr>
    </w:p>
    <w:p w14:paraId="2927616A" w14:textId="66D0F61F" w:rsidR="00C96BC1" w:rsidRDefault="00C96BC1" w:rsidP="00C96BC1">
      <w:pPr>
        <w:pStyle w:val="ListParagraph"/>
        <w:spacing w:after="0"/>
        <w:rPr>
          <w:rFonts w:eastAsia="Times New Roman"/>
          <w:sz w:val="24"/>
          <w:szCs w:val="24"/>
        </w:rPr>
      </w:pPr>
    </w:p>
    <w:p w14:paraId="797F0290" w14:textId="18923F75" w:rsidR="00C96BC1" w:rsidRDefault="00C96BC1" w:rsidP="00C96BC1">
      <w:pPr>
        <w:pStyle w:val="ListParagraph"/>
        <w:spacing w:after="0"/>
        <w:rPr>
          <w:rFonts w:eastAsia="Times New Roman"/>
          <w:sz w:val="24"/>
          <w:szCs w:val="24"/>
        </w:rPr>
      </w:pPr>
    </w:p>
    <w:p w14:paraId="3D9929C5" w14:textId="37E4423C" w:rsidR="00C96BC1" w:rsidRDefault="00C96BC1" w:rsidP="00C96BC1">
      <w:pPr>
        <w:pStyle w:val="ListParagraph"/>
        <w:spacing w:after="0"/>
        <w:rPr>
          <w:rFonts w:eastAsia="Times New Roman"/>
          <w:sz w:val="24"/>
          <w:szCs w:val="24"/>
        </w:rPr>
      </w:pPr>
    </w:p>
    <w:p w14:paraId="4ACDBF34" w14:textId="522D0BB3" w:rsidR="00C96BC1" w:rsidRDefault="00C96BC1" w:rsidP="00C96BC1">
      <w:pPr>
        <w:pStyle w:val="ListParagraph"/>
        <w:spacing w:after="0"/>
        <w:rPr>
          <w:rFonts w:eastAsia="Times New Roman"/>
          <w:sz w:val="24"/>
          <w:szCs w:val="24"/>
        </w:rPr>
      </w:pPr>
    </w:p>
    <w:p w14:paraId="00B267C1" w14:textId="77777777" w:rsidR="00C96BC1" w:rsidRPr="000C2BDA" w:rsidRDefault="00C96BC1" w:rsidP="00C96BC1">
      <w:pPr>
        <w:spacing w:after="0"/>
        <w:jc w:val="center"/>
        <w:rPr>
          <w:b/>
        </w:rPr>
      </w:pPr>
      <w:r w:rsidRPr="000C2BDA">
        <w:rPr>
          <w:b/>
        </w:rPr>
        <w:t>HOLCOMBE ROGUS PARISH COUNCIL</w:t>
      </w:r>
    </w:p>
    <w:p w14:paraId="57430B7D" w14:textId="77777777" w:rsidR="00C96BC1" w:rsidRPr="000C2BDA" w:rsidRDefault="00C96BC1" w:rsidP="00C96BC1">
      <w:pPr>
        <w:spacing w:after="0"/>
        <w:jc w:val="center"/>
        <w:rPr>
          <w:b/>
        </w:rPr>
      </w:pPr>
      <w:r w:rsidRPr="000C2BDA">
        <w:rPr>
          <w:b/>
        </w:rPr>
        <w:t>Clerk – Mrs Leslie Findlay</w:t>
      </w:r>
    </w:p>
    <w:p w14:paraId="421C92FA" w14:textId="77777777" w:rsidR="00C96BC1" w:rsidRPr="000C2BDA" w:rsidRDefault="00C96BC1" w:rsidP="00C96BC1">
      <w:pPr>
        <w:spacing w:after="0"/>
        <w:jc w:val="center"/>
        <w:rPr>
          <w:b/>
        </w:rPr>
      </w:pPr>
      <w:r w:rsidRPr="000C2BDA">
        <w:rPr>
          <w:b/>
        </w:rPr>
        <w:t>c/o Ayshford House, Westleigh, Tiverton Devon EX16 7HL</w:t>
      </w:r>
    </w:p>
    <w:p w14:paraId="5D3F5A95" w14:textId="77777777" w:rsidR="00C96BC1" w:rsidRPr="000C2BDA" w:rsidRDefault="00C96BC1" w:rsidP="00C96BC1">
      <w:pPr>
        <w:spacing w:after="0"/>
        <w:rPr>
          <w:b/>
        </w:rPr>
      </w:pPr>
      <w:r w:rsidRPr="000C2BDA">
        <w:rPr>
          <w:b/>
        </w:rPr>
        <w:t xml:space="preserve">Tel: 01884 820424      Email: </w:t>
      </w:r>
      <w:hyperlink r:id="rId14" w:history="1">
        <w:r w:rsidRPr="000C2BDA">
          <w:rPr>
            <w:rStyle w:val="Hyperlink"/>
            <w:b/>
          </w:rPr>
          <w:t>clerk@holcomberogus-pc.gov.uk</w:t>
        </w:r>
      </w:hyperlink>
    </w:p>
    <w:p w14:paraId="6282F732" w14:textId="77777777" w:rsidR="00C96BC1" w:rsidRPr="000C2BDA" w:rsidRDefault="00C96BC1" w:rsidP="00C96BC1">
      <w:pPr>
        <w:spacing w:after="0"/>
      </w:pPr>
    </w:p>
    <w:p w14:paraId="555216AC" w14:textId="77777777" w:rsidR="00C96BC1" w:rsidRPr="000C2BDA" w:rsidRDefault="00C96BC1" w:rsidP="00C96BC1">
      <w:pPr>
        <w:spacing w:after="0"/>
      </w:pPr>
      <w:r w:rsidRPr="000C2BDA">
        <w:t>MDDC Planning Services</w:t>
      </w:r>
    </w:p>
    <w:p w14:paraId="493CB8B3" w14:textId="77777777" w:rsidR="00C96BC1" w:rsidRPr="000C2BDA" w:rsidRDefault="00C96BC1" w:rsidP="00C96BC1">
      <w:pPr>
        <w:spacing w:after="0"/>
      </w:pPr>
      <w:r w:rsidRPr="000C2BDA">
        <w:t>Phoenix House</w:t>
      </w:r>
    </w:p>
    <w:p w14:paraId="39867A4D" w14:textId="77777777" w:rsidR="00C96BC1" w:rsidRPr="000C2BDA" w:rsidRDefault="00C96BC1" w:rsidP="00C96BC1">
      <w:pPr>
        <w:spacing w:after="0"/>
      </w:pPr>
      <w:r w:rsidRPr="000C2BDA">
        <w:t xml:space="preserve">Tiverton </w:t>
      </w:r>
    </w:p>
    <w:p w14:paraId="770EBC8D" w14:textId="77777777" w:rsidR="00C96BC1" w:rsidRPr="000C2BDA" w:rsidRDefault="00C96BC1" w:rsidP="00C96BC1">
      <w:pPr>
        <w:spacing w:after="0"/>
      </w:pPr>
      <w:r w:rsidRPr="000C2BDA">
        <w:t>Devon EX16 6PP</w:t>
      </w:r>
    </w:p>
    <w:p w14:paraId="0B647299" w14:textId="77777777" w:rsidR="00C96BC1" w:rsidRPr="000C2BDA" w:rsidRDefault="00C96BC1" w:rsidP="00C96BC1">
      <w:pPr>
        <w:spacing w:after="0"/>
      </w:pPr>
    </w:p>
    <w:p w14:paraId="278D1759" w14:textId="77777777" w:rsidR="00C96BC1" w:rsidRPr="000C2BDA" w:rsidRDefault="00C96BC1" w:rsidP="00C96BC1">
      <w:pPr>
        <w:spacing w:after="0"/>
      </w:pPr>
      <w:r w:rsidRPr="000C2BDA">
        <w:t>Dear Mr Devereaux,</w:t>
      </w:r>
      <w:r w:rsidRPr="000C2BDA">
        <w:tab/>
      </w:r>
      <w:r w:rsidRPr="000C2BDA">
        <w:tab/>
      </w:r>
      <w:r w:rsidRPr="000C2BDA">
        <w:tab/>
      </w:r>
      <w:r w:rsidRPr="000C2BDA">
        <w:tab/>
      </w:r>
      <w:r w:rsidRPr="000C2BDA">
        <w:tab/>
      </w:r>
      <w:r w:rsidRPr="000C2BDA">
        <w:tab/>
      </w:r>
      <w:r w:rsidRPr="000C2BDA">
        <w:tab/>
        <w:t>24</w:t>
      </w:r>
      <w:r w:rsidRPr="000C2BDA">
        <w:rPr>
          <w:vertAlign w:val="superscript"/>
        </w:rPr>
        <w:t>th</w:t>
      </w:r>
      <w:r w:rsidRPr="000C2BDA">
        <w:t xml:space="preserve"> March 2023</w:t>
      </w:r>
    </w:p>
    <w:p w14:paraId="6AC57AE9" w14:textId="77777777" w:rsidR="00C96BC1" w:rsidRPr="000C2BDA" w:rsidRDefault="00C96BC1" w:rsidP="00C96BC1">
      <w:pPr>
        <w:spacing w:after="0"/>
      </w:pPr>
    </w:p>
    <w:p w14:paraId="350924B9" w14:textId="77777777" w:rsidR="00C96BC1" w:rsidRPr="000C2BDA" w:rsidRDefault="00C96BC1" w:rsidP="00C96BC1">
      <w:pPr>
        <w:spacing w:after="0"/>
        <w:rPr>
          <w:b/>
          <w:bCs/>
          <w:u w:val="single"/>
        </w:rPr>
      </w:pPr>
      <w:r w:rsidRPr="000C2BDA">
        <w:rPr>
          <w:b/>
          <w:bCs/>
          <w:u w:val="single"/>
        </w:rPr>
        <w:t>RETENTION OF DISUSED QUARRY FOR USE AS TWO FIRING RANGES</w:t>
      </w:r>
    </w:p>
    <w:p w14:paraId="3AD28C39" w14:textId="77777777" w:rsidR="00C96BC1" w:rsidRPr="000C2BDA" w:rsidRDefault="00C96BC1" w:rsidP="00C96BC1">
      <w:pPr>
        <w:spacing w:after="0"/>
        <w:rPr>
          <w:b/>
          <w:bCs/>
          <w:u w:val="single"/>
        </w:rPr>
      </w:pPr>
      <w:r w:rsidRPr="000C2BDA">
        <w:rPr>
          <w:b/>
          <w:bCs/>
          <w:u w:val="single"/>
        </w:rPr>
        <w:t>Devon &amp; Cornwall Constabulary Pondground Quarry Holcombe Rogus</w:t>
      </w:r>
    </w:p>
    <w:p w14:paraId="3A5A3755" w14:textId="77777777" w:rsidR="00C96BC1" w:rsidRPr="000C2BDA" w:rsidRDefault="00C96BC1" w:rsidP="00C96BC1">
      <w:pPr>
        <w:spacing w:after="0"/>
      </w:pPr>
      <w:r w:rsidRPr="000C2BDA">
        <w:rPr>
          <w:b/>
          <w:bCs/>
          <w:u w:val="single"/>
        </w:rPr>
        <w:t>Application 22/00907/FULL</w:t>
      </w:r>
    </w:p>
    <w:p w14:paraId="32097C71" w14:textId="77777777" w:rsidR="00C96BC1" w:rsidRPr="000C2BDA" w:rsidRDefault="00C96BC1" w:rsidP="00C96BC1">
      <w:pPr>
        <w:pStyle w:val="ListParagraph"/>
        <w:spacing w:after="0"/>
        <w:rPr>
          <w:rFonts w:ascii="Times New Roman" w:eastAsia="Times New Roman" w:hAnsi="Times New Roman" w:cs="Times New Roman"/>
          <w:sz w:val="24"/>
          <w:szCs w:val="24"/>
        </w:rPr>
      </w:pPr>
    </w:p>
    <w:p w14:paraId="30F7B63F" w14:textId="77777777" w:rsidR="00C96BC1" w:rsidRPr="000C2BDA" w:rsidRDefault="00C96BC1" w:rsidP="00C96BC1">
      <w:pPr>
        <w:pStyle w:val="PlainText"/>
        <w:rPr>
          <w:rFonts w:ascii="Times New Roman" w:hAnsi="Times New Roman" w:cs="Times New Roman"/>
          <w:b/>
          <w:bCs/>
          <w:sz w:val="24"/>
          <w:szCs w:val="24"/>
        </w:rPr>
      </w:pPr>
      <w:r w:rsidRPr="000C2BDA">
        <w:rPr>
          <w:rFonts w:ascii="Times New Roman" w:hAnsi="Times New Roman" w:cs="Times New Roman"/>
          <w:b/>
          <w:bCs/>
          <w:sz w:val="24"/>
          <w:szCs w:val="24"/>
        </w:rPr>
        <w:t xml:space="preserve">Relevance of CIEH guidance to Pondground Quarry Firing Ranges. </w:t>
      </w:r>
    </w:p>
    <w:p w14:paraId="2A175565" w14:textId="77777777" w:rsidR="00C96BC1" w:rsidRPr="000C2BDA" w:rsidRDefault="00C96BC1" w:rsidP="00C96BC1">
      <w:pPr>
        <w:pStyle w:val="PlainText"/>
        <w:rPr>
          <w:rFonts w:ascii="Times New Roman" w:hAnsi="Times New Roman" w:cs="Times New Roman"/>
          <w:b/>
          <w:bCs/>
          <w:sz w:val="24"/>
          <w:szCs w:val="24"/>
        </w:rPr>
      </w:pPr>
    </w:p>
    <w:p w14:paraId="5C33DA9B"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The Parish Council has received from Mr White of Devon and Cornwall Police the attached letter dated 10th March 2023 (including a copy of a letter of the same date from Acoustic Consultants Ltd (ACL)) which relates to the relevance of CIEH guidance to Pondground Quarry firing ranges.</w:t>
      </w:r>
    </w:p>
    <w:p w14:paraId="4C56611F" w14:textId="77777777" w:rsidR="00C96BC1" w:rsidRPr="000C2BDA" w:rsidRDefault="00C96BC1" w:rsidP="00C96BC1">
      <w:pPr>
        <w:pStyle w:val="PlainText"/>
        <w:rPr>
          <w:rFonts w:ascii="Times New Roman" w:hAnsi="Times New Roman" w:cs="Times New Roman"/>
          <w:sz w:val="24"/>
          <w:szCs w:val="24"/>
        </w:rPr>
      </w:pPr>
    </w:p>
    <w:p w14:paraId="28D8C2EC"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These letters were considered by our Council at its meeting on 23rd March.</w:t>
      </w:r>
    </w:p>
    <w:p w14:paraId="1EBA975A" w14:textId="77777777" w:rsidR="00C96BC1" w:rsidRPr="000C2BDA" w:rsidRDefault="00C96BC1" w:rsidP="00C96BC1">
      <w:pPr>
        <w:pStyle w:val="PlainText"/>
        <w:rPr>
          <w:rFonts w:ascii="Times New Roman" w:hAnsi="Times New Roman" w:cs="Times New Roman"/>
          <w:sz w:val="24"/>
          <w:szCs w:val="24"/>
        </w:rPr>
      </w:pPr>
    </w:p>
    <w:p w14:paraId="774D1356"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 xml:space="preserve">We are enclosing with this letter a copy of the Council’s reply to Mr White ‘s letter. </w:t>
      </w:r>
    </w:p>
    <w:p w14:paraId="62EBBA8F" w14:textId="77777777" w:rsidR="00C96BC1" w:rsidRPr="000C2BDA" w:rsidRDefault="00C96BC1" w:rsidP="00C96BC1">
      <w:pPr>
        <w:pStyle w:val="PlainText"/>
        <w:rPr>
          <w:rFonts w:ascii="Times New Roman" w:hAnsi="Times New Roman" w:cs="Times New Roman"/>
          <w:sz w:val="24"/>
          <w:szCs w:val="24"/>
        </w:rPr>
      </w:pPr>
    </w:p>
    <w:p w14:paraId="0860E495"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ACL say that the CIEH guidance has no relevance at all to the firing ranges at Pondground Quarry. This is simply not correct.</w:t>
      </w:r>
    </w:p>
    <w:p w14:paraId="082DD96F" w14:textId="77777777" w:rsidR="00C96BC1" w:rsidRPr="000C2BDA" w:rsidRDefault="00C96BC1" w:rsidP="00C96BC1">
      <w:pPr>
        <w:pStyle w:val="PlainText"/>
        <w:rPr>
          <w:rFonts w:ascii="Times New Roman" w:hAnsi="Times New Roman" w:cs="Times New Roman"/>
          <w:sz w:val="24"/>
          <w:szCs w:val="24"/>
        </w:rPr>
      </w:pPr>
    </w:p>
    <w:p w14:paraId="61FB3EBB" w14:textId="77777777" w:rsidR="00C96BC1" w:rsidRPr="000C2BDA" w:rsidRDefault="00C96BC1" w:rsidP="00C96BC1">
      <w:pPr>
        <w:pStyle w:val="PlainText"/>
        <w:rPr>
          <w:rFonts w:ascii="Times New Roman" w:hAnsi="Times New Roman" w:cs="Times New Roman"/>
          <w:b/>
          <w:bCs/>
          <w:sz w:val="24"/>
          <w:szCs w:val="24"/>
        </w:rPr>
      </w:pPr>
      <w:r w:rsidRPr="000C2BDA">
        <w:rPr>
          <w:rFonts w:ascii="Times New Roman" w:hAnsi="Times New Roman" w:cs="Times New Roman"/>
          <w:sz w:val="24"/>
          <w:szCs w:val="24"/>
        </w:rPr>
        <w:t xml:space="preserve">As explained in the Councils reply to Mr White, the CIEH guidance is </w:t>
      </w:r>
      <w:r w:rsidRPr="000C2BDA">
        <w:rPr>
          <w:rFonts w:ascii="Times New Roman" w:hAnsi="Times New Roman" w:cs="Times New Roman"/>
          <w:b/>
          <w:bCs/>
          <w:sz w:val="24"/>
          <w:szCs w:val="24"/>
        </w:rPr>
        <w:t>“the closest measurement</w:t>
      </w:r>
      <w:r w:rsidRPr="000C2BDA">
        <w:rPr>
          <w:rFonts w:ascii="Times New Roman" w:hAnsi="Times New Roman" w:cs="Times New Roman"/>
          <w:sz w:val="24"/>
          <w:szCs w:val="24"/>
        </w:rPr>
        <w:t xml:space="preserve"> </w:t>
      </w:r>
      <w:r w:rsidRPr="000C2BDA">
        <w:rPr>
          <w:rFonts w:ascii="Times New Roman" w:hAnsi="Times New Roman" w:cs="Times New Roman"/>
          <w:b/>
          <w:bCs/>
          <w:sz w:val="24"/>
          <w:szCs w:val="24"/>
        </w:rPr>
        <w:t>guideline for gun-related noise impact assessments</w:t>
      </w:r>
      <w:proofErr w:type="gramStart"/>
      <w:r w:rsidRPr="000C2BDA">
        <w:rPr>
          <w:rFonts w:ascii="Times New Roman" w:hAnsi="Times New Roman" w:cs="Times New Roman"/>
          <w:b/>
          <w:bCs/>
          <w:sz w:val="24"/>
          <w:szCs w:val="24"/>
        </w:rPr>
        <w:t>”.</w:t>
      </w:r>
      <w:proofErr w:type="gramEnd"/>
      <w:r w:rsidRPr="000C2BDA">
        <w:rPr>
          <w:rFonts w:ascii="Times New Roman" w:hAnsi="Times New Roman" w:cs="Times New Roman"/>
          <w:b/>
          <w:bCs/>
          <w:sz w:val="24"/>
          <w:szCs w:val="24"/>
        </w:rPr>
        <w:t xml:space="preserve"> </w:t>
      </w:r>
      <w:r w:rsidRPr="000C2BDA">
        <w:rPr>
          <w:rFonts w:ascii="Times New Roman" w:hAnsi="Times New Roman" w:cs="Times New Roman"/>
          <w:sz w:val="24"/>
          <w:szCs w:val="24"/>
        </w:rPr>
        <w:t>This is why the guidance has been adopted by the MOD and Police and Local Authorities across the countr</w:t>
      </w:r>
      <w:r w:rsidRPr="000C2BDA">
        <w:rPr>
          <w:rFonts w:ascii="Times New Roman" w:hAnsi="Times New Roman" w:cs="Times New Roman"/>
          <w:b/>
          <w:bCs/>
          <w:sz w:val="24"/>
          <w:szCs w:val="24"/>
        </w:rPr>
        <w:t>y.</w:t>
      </w:r>
    </w:p>
    <w:p w14:paraId="7EA269BE" w14:textId="77777777" w:rsidR="00C96BC1" w:rsidRPr="000C2BDA" w:rsidRDefault="00C96BC1" w:rsidP="00C96BC1">
      <w:pPr>
        <w:pStyle w:val="PlainText"/>
        <w:rPr>
          <w:rFonts w:ascii="Times New Roman" w:hAnsi="Times New Roman" w:cs="Times New Roman"/>
          <w:sz w:val="24"/>
          <w:szCs w:val="24"/>
        </w:rPr>
      </w:pPr>
    </w:p>
    <w:p w14:paraId="37BF87C0"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Devon and Cornwall Police need to comply with the “</w:t>
      </w:r>
      <w:r w:rsidRPr="000C2BDA">
        <w:rPr>
          <w:rFonts w:ascii="Times New Roman" w:hAnsi="Times New Roman" w:cs="Times New Roman"/>
          <w:b/>
          <w:bCs/>
          <w:sz w:val="24"/>
          <w:szCs w:val="24"/>
        </w:rPr>
        <w:t>closest measurement guideline for gun- related noise impact assessments.”</w:t>
      </w:r>
      <w:r w:rsidRPr="000C2BDA">
        <w:rPr>
          <w:rFonts w:ascii="Times New Roman" w:hAnsi="Times New Roman" w:cs="Times New Roman"/>
          <w:sz w:val="24"/>
          <w:szCs w:val="24"/>
        </w:rPr>
        <w:t xml:space="preserve"> However, it is apparent that Devon and Cornwall Police is unable to do this, and accordingly Planning Permission must be refused.</w:t>
      </w:r>
    </w:p>
    <w:p w14:paraId="49C78F9D" w14:textId="77777777" w:rsidR="00C96BC1" w:rsidRPr="000C2BDA" w:rsidRDefault="00C96BC1" w:rsidP="00C96BC1">
      <w:pPr>
        <w:pStyle w:val="ListParagraph"/>
        <w:spacing w:after="0"/>
        <w:rPr>
          <w:rFonts w:ascii="Times New Roman" w:eastAsia="Times New Roman" w:hAnsi="Times New Roman" w:cs="Times New Roman"/>
          <w:sz w:val="24"/>
          <w:szCs w:val="24"/>
        </w:rPr>
      </w:pPr>
    </w:p>
    <w:p w14:paraId="532F0FCB" w14:textId="1CA54D68" w:rsidR="00C96BC1" w:rsidRPr="000C2BDA" w:rsidRDefault="00C96BC1" w:rsidP="00C96BC1">
      <w:pPr>
        <w:spacing w:after="0"/>
      </w:pPr>
      <w:r w:rsidRPr="000C2BDA">
        <w:t>Yours Sincerely</w:t>
      </w:r>
    </w:p>
    <w:p w14:paraId="4F7DBF8E" w14:textId="77777777" w:rsidR="00C96BC1" w:rsidRPr="000C2BDA" w:rsidRDefault="00C96BC1" w:rsidP="00C96BC1">
      <w:pPr>
        <w:rPr>
          <w:rFonts w:ascii="Brush Script MT" w:hAnsi="Brush Script MT"/>
          <w:sz w:val="36"/>
          <w:szCs w:val="36"/>
        </w:rPr>
      </w:pPr>
      <w:r w:rsidRPr="000C2BDA">
        <w:rPr>
          <w:rFonts w:ascii="Brush Script MT" w:hAnsi="Brush Script MT"/>
          <w:sz w:val="36"/>
          <w:szCs w:val="36"/>
        </w:rPr>
        <w:t>Leslie Findlay</w:t>
      </w:r>
    </w:p>
    <w:p w14:paraId="262A7823" w14:textId="77777777" w:rsidR="00C96BC1" w:rsidRPr="000C2BDA" w:rsidRDefault="00C96BC1" w:rsidP="00C96BC1">
      <w:r w:rsidRPr="000C2BDA">
        <w:t>Cc:</w:t>
      </w:r>
    </w:p>
    <w:p w14:paraId="464FB07B" w14:textId="77777777" w:rsidR="00C96BC1" w:rsidRPr="000C2BDA" w:rsidRDefault="00C96BC1" w:rsidP="00C96BC1">
      <w:pPr>
        <w:spacing w:after="0"/>
      </w:pPr>
      <w:r w:rsidRPr="000C2BDA">
        <w:t>Richard Foord MP</w:t>
      </w:r>
    </w:p>
    <w:p w14:paraId="7A322962" w14:textId="77777777" w:rsidR="00C96BC1" w:rsidRPr="000C2BDA" w:rsidRDefault="00C96BC1" w:rsidP="00C96BC1">
      <w:pPr>
        <w:spacing w:after="0"/>
      </w:pPr>
      <w:r w:rsidRPr="000C2BDA">
        <w:t xml:space="preserve">Mr Richard Marsh, director of Place MDDC </w:t>
      </w:r>
    </w:p>
    <w:p w14:paraId="716A9879" w14:textId="77777777" w:rsidR="00C96BC1" w:rsidRDefault="00C96BC1" w:rsidP="00C96BC1">
      <w:pPr>
        <w:spacing w:after="0"/>
      </w:pPr>
      <w:r w:rsidRPr="000C2BDA">
        <w:t>MDDC Planning Committee</w:t>
      </w:r>
    </w:p>
    <w:p w14:paraId="21684E2C" w14:textId="77777777" w:rsidR="00C96BC1" w:rsidRDefault="00C96BC1" w:rsidP="00C96BC1">
      <w:pPr>
        <w:spacing w:after="0"/>
      </w:pPr>
    </w:p>
    <w:p w14:paraId="398BBD56" w14:textId="77777777" w:rsidR="00C96BC1" w:rsidRDefault="00C96BC1" w:rsidP="00C96BC1">
      <w:pPr>
        <w:spacing w:after="0"/>
      </w:pPr>
      <w:r>
        <w:t>Enclosures:</w:t>
      </w:r>
    </w:p>
    <w:p w14:paraId="40EB4D6E" w14:textId="77777777" w:rsidR="00C96BC1" w:rsidRDefault="00C96BC1" w:rsidP="00C96BC1">
      <w:pPr>
        <w:spacing w:after="0"/>
      </w:pPr>
      <w:r>
        <w:t>Letter to Mr David White dated 24</w:t>
      </w:r>
      <w:r w:rsidRPr="009F3259">
        <w:rPr>
          <w:vertAlign w:val="superscript"/>
        </w:rPr>
        <w:t>th</w:t>
      </w:r>
      <w:r>
        <w:t xml:space="preserve"> March 2023</w:t>
      </w:r>
    </w:p>
    <w:p w14:paraId="2526BBC1" w14:textId="38599394" w:rsidR="00C96BC1" w:rsidRDefault="00C96BC1" w:rsidP="008715F1">
      <w:pPr>
        <w:spacing w:after="0"/>
        <w:rPr>
          <w:rFonts w:eastAsia="Times New Roman"/>
          <w:sz w:val="24"/>
          <w:szCs w:val="24"/>
        </w:rPr>
      </w:pPr>
      <w:r>
        <w:t>Letter from Mr David White dated 10</w:t>
      </w:r>
      <w:r w:rsidRPr="009F3259">
        <w:rPr>
          <w:vertAlign w:val="superscript"/>
        </w:rPr>
        <w:t>th</w:t>
      </w:r>
      <w:r>
        <w:t xml:space="preserve"> March 2023</w:t>
      </w:r>
    </w:p>
    <w:sectPr w:rsidR="00C96BC1" w:rsidSect="00C96BC1">
      <w:headerReference w:type="default" r:id="rId15"/>
      <w:footerReference w:type="default" r:id="rId16"/>
      <w:pgSz w:w="11906" w:h="16838"/>
      <w:pgMar w:top="1440" w:right="1440" w:bottom="1440" w:left="144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01BF" w14:textId="77777777" w:rsidR="001936CB" w:rsidRDefault="001936CB" w:rsidP="00152C75">
      <w:pPr>
        <w:spacing w:after="0"/>
      </w:pPr>
      <w:r>
        <w:separator/>
      </w:r>
    </w:p>
  </w:endnote>
  <w:endnote w:type="continuationSeparator" w:id="0">
    <w:p w14:paraId="460A8554" w14:textId="77777777" w:rsidR="001936CB" w:rsidRDefault="001936CB" w:rsidP="00152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zMinPr6N-Regular">
    <w:altName w:val="Cambria"/>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1858"/>
      <w:docPartObj>
        <w:docPartGallery w:val="Page Numbers (Bottom of Page)"/>
        <w:docPartUnique/>
      </w:docPartObj>
    </w:sdtPr>
    <w:sdtEndPr>
      <w:rPr>
        <w:noProof/>
      </w:rPr>
    </w:sdtEndPr>
    <w:sdtContent>
      <w:p w14:paraId="3E8B2C2A" w14:textId="75956126" w:rsidR="009711A5" w:rsidRDefault="009711A5">
        <w:pPr>
          <w:pStyle w:val="Footer"/>
          <w:jc w:val="center"/>
        </w:pPr>
        <w:r>
          <w:fldChar w:fldCharType="begin"/>
        </w:r>
        <w:r>
          <w:instrText xml:space="preserve"> PAGE   \* MERGEFORMAT </w:instrText>
        </w:r>
        <w:r>
          <w:fldChar w:fldCharType="separate"/>
        </w:r>
        <w:r w:rsidR="006F4DB0">
          <w:rPr>
            <w:noProof/>
          </w:rPr>
          <w:t>1</w:t>
        </w:r>
        <w:r>
          <w:rPr>
            <w:noProof/>
          </w:rPr>
          <w:fldChar w:fldCharType="end"/>
        </w:r>
      </w:p>
    </w:sdtContent>
  </w:sdt>
  <w:p w14:paraId="5AC52E85" w14:textId="77777777" w:rsidR="00491148" w:rsidRDefault="0049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BF14" w14:textId="77777777" w:rsidR="001936CB" w:rsidRDefault="001936CB" w:rsidP="00152C75">
      <w:pPr>
        <w:spacing w:after="0"/>
      </w:pPr>
      <w:r>
        <w:separator/>
      </w:r>
    </w:p>
  </w:footnote>
  <w:footnote w:type="continuationSeparator" w:id="0">
    <w:p w14:paraId="143CA873" w14:textId="77777777" w:rsidR="001936CB" w:rsidRDefault="001936CB" w:rsidP="00152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307" w14:textId="34DB1D3F" w:rsidR="00CE62A3" w:rsidRDefault="00CE62A3">
    <w:pPr>
      <w:pStyle w:val="Header"/>
    </w:pPr>
    <w:r>
      <w:t>Holcombe Rogus Parish</w:t>
    </w:r>
    <w:r w:rsidR="000304F9">
      <w:t xml:space="preserve"> Council Minutes </w:t>
    </w:r>
    <w:r w:rsidR="007256D8">
      <w:t>March</w:t>
    </w:r>
    <w:r w:rsidR="003059C3">
      <w:t xml:space="preserve"> 2023</w:t>
    </w:r>
    <w:r w:rsidR="006F4C75">
      <w:t xml:space="preserve"> pages </w:t>
    </w:r>
    <w:r w:rsidR="00BF30BB">
      <w:t>3</w:t>
    </w:r>
    <w:r w:rsidR="007256D8">
      <w:t xml:space="preserve">8 - </w:t>
    </w:r>
    <w:r w:rsidR="00C64236">
      <w:t>45</w:t>
    </w:r>
  </w:p>
  <w:p w14:paraId="0DA32FC9" w14:textId="77777777" w:rsidR="00491148" w:rsidRDefault="0049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C16"/>
    <w:multiLevelType w:val="hybridMultilevel"/>
    <w:tmpl w:val="9BCA3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97571"/>
    <w:multiLevelType w:val="hybridMultilevel"/>
    <w:tmpl w:val="35D4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2226CF"/>
    <w:multiLevelType w:val="hybridMultilevel"/>
    <w:tmpl w:val="1680A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D0287"/>
    <w:multiLevelType w:val="multilevel"/>
    <w:tmpl w:val="481E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31C15"/>
    <w:multiLevelType w:val="hybridMultilevel"/>
    <w:tmpl w:val="AA6A1A5E"/>
    <w:lvl w:ilvl="0" w:tplc="888CC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86187"/>
    <w:multiLevelType w:val="multilevel"/>
    <w:tmpl w:val="F852F13A"/>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AAE208C"/>
    <w:multiLevelType w:val="hybridMultilevel"/>
    <w:tmpl w:val="C3BA392A"/>
    <w:lvl w:ilvl="0" w:tplc="6AC45F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6334E"/>
    <w:multiLevelType w:val="hybridMultilevel"/>
    <w:tmpl w:val="01D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1643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7BF48EA"/>
    <w:multiLevelType w:val="hybridMultilevel"/>
    <w:tmpl w:val="508EB1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A6F66"/>
    <w:multiLevelType w:val="hybridMultilevel"/>
    <w:tmpl w:val="B8E49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03D60"/>
    <w:multiLevelType w:val="multilevel"/>
    <w:tmpl w:val="908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A3A6D"/>
    <w:multiLevelType w:val="hybridMultilevel"/>
    <w:tmpl w:val="00680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F2D14"/>
    <w:multiLevelType w:val="hybridMultilevel"/>
    <w:tmpl w:val="90FA4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12D34"/>
    <w:multiLevelType w:val="hybridMultilevel"/>
    <w:tmpl w:val="AF5E1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41227"/>
    <w:multiLevelType w:val="hybridMultilevel"/>
    <w:tmpl w:val="64F8E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40CF3"/>
    <w:multiLevelType w:val="hybridMultilevel"/>
    <w:tmpl w:val="C2EED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33A2D"/>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374EE8"/>
    <w:multiLevelType w:val="hybridMultilevel"/>
    <w:tmpl w:val="F6CA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10F5"/>
    <w:multiLevelType w:val="multilevel"/>
    <w:tmpl w:val="6C0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84251"/>
    <w:multiLevelType w:val="hybridMultilevel"/>
    <w:tmpl w:val="275E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6306EB"/>
    <w:multiLevelType w:val="hybridMultilevel"/>
    <w:tmpl w:val="F438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A13F2A"/>
    <w:multiLevelType w:val="hybridMultilevel"/>
    <w:tmpl w:val="17244506"/>
    <w:lvl w:ilvl="0" w:tplc="7FAEA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462793">
    <w:abstractNumId w:val="2"/>
  </w:num>
  <w:num w:numId="2" w16cid:durableId="1176264213">
    <w:abstractNumId w:val="20"/>
  </w:num>
  <w:num w:numId="3" w16cid:durableId="298389758">
    <w:abstractNumId w:val="16"/>
  </w:num>
  <w:num w:numId="4" w16cid:durableId="1404985920">
    <w:abstractNumId w:val="15"/>
  </w:num>
  <w:num w:numId="5" w16cid:durableId="947391290">
    <w:abstractNumId w:val="12"/>
  </w:num>
  <w:num w:numId="6" w16cid:durableId="807671819">
    <w:abstractNumId w:val="8"/>
  </w:num>
  <w:num w:numId="7" w16cid:durableId="183595529">
    <w:abstractNumId w:val="19"/>
  </w:num>
  <w:num w:numId="8" w16cid:durableId="2000889827">
    <w:abstractNumId w:val="11"/>
  </w:num>
  <w:num w:numId="9" w16cid:durableId="1059094167">
    <w:abstractNumId w:val="10"/>
  </w:num>
  <w:num w:numId="10" w16cid:durableId="2055890328">
    <w:abstractNumId w:val="22"/>
  </w:num>
  <w:num w:numId="11" w16cid:durableId="1357074682">
    <w:abstractNumId w:val="4"/>
  </w:num>
  <w:num w:numId="12" w16cid:durableId="776173531">
    <w:abstractNumId w:val="6"/>
  </w:num>
  <w:num w:numId="13" w16cid:durableId="95488618">
    <w:abstractNumId w:val="13"/>
  </w:num>
  <w:num w:numId="14" w16cid:durableId="699401932">
    <w:abstractNumId w:val="18"/>
  </w:num>
  <w:num w:numId="15" w16cid:durableId="150411554">
    <w:abstractNumId w:val="3"/>
  </w:num>
  <w:num w:numId="16" w16cid:durableId="1700205161">
    <w:abstractNumId w:val="7"/>
  </w:num>
  <w:num w:numId="17" w16cid:durableId="2038922344">
    <w:abstractNumId w:val="0"/>
  </w:num>
  <w:num w:numId="18" w16cid:durableId="1947806656">
    <w:abstractNumId w:val="17"/>
  </w:num>
  <w:num w:numId="19" w16cid:durableId="621234461">
    <w:abstractNumId w:val="9"/>
  </w:num>
  <w:num w:numId="20" w16cid:durableId="720790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545294">
    <w:abstractNumId w:val="5"/>
  </w:num>
  <w:num w:numId="22" w16cid:durableId="861550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2181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75"/>
    <w:rsid w:val="00000380"/>
    <w:rsid w:val="000039CF"/>
    <w:rsid w:val="00004D8A"/>
    <w:rsid w:val="000059F0"/>
    <w:rsid w:val="0000612B"/>
    <w:rsid w:val="00006562"/>
    <w:rsid w:val="000069CC"/>
    <w:rsid w:val="00007C2B"/>
    <w:rsid w:val="00007F37"/>
    <w:rsid w:val="000114BD"/>
    <w:rsid w:val="00011EAC"/>
    <w:rsid w:val="00013D71"/>
    <w:rsid w:val="000219D0"/>
    <w:rsid w:val="0002259C"/>
    <w:rsid w:val="00024301"/>
    <w:rsid w:val="0002641C"/>
    <w:rsid w:val="00030176"/>
    <w:rsid w:val="000304F9"/>
    <w:rsid w:val="000306FF"/>
    <w:rsid w:val="0003098E"/>
    <w:rsid w:val="00031970"/>
    <w:rsid w:val="00033019"/>
    <w:rsid w:val="00034AF3"/>
    <w:rsid w:val="0003650D"/>
    <w:rsid w:val="00037119"/>
    <w:rsid w:val="00037EEE"/>
    <w:rsid w:val="00041C5B"/>
    <w:rsid w:val="00045628"/>
    <w:rsid w:val="00047689"/>
    <w:rsid w:val="000478C9"/>
    <w:rsid w:val="00050322"/>
    <w:rsid w:val="0005263D"/>
    <w:rsid w:val="00052AA0"/>
    <w:rsid w:val="00052ADA"/>
    <w:rsid w:val="00053CA0"/>
    <w:rsid w:val="0005507B"/>
    <w:rsid w:val="00055631"/>
    <w:rsid w:val="0005642C"/>
    <w:rsid w:val="0005671F"/>
    <w:rsid w:val="00061D6A"/>
    <w:rsid w:val="00062AE3"/>
    <w:rsid w:val="00063B4F"/>
    <w:rsid w:val="0006402D"/>
    <w:rsid w:val="00065698"/>
    <w:rsid w:val="00065BBF"/>
    <w:rsid w:val="00066AF1"/>
    <w:rsid w:val="00066D00"/>
    <w:rsid w:val="00070FD6"/>
    <w:rsid w:val="00071465"/>
    <w:rsid w:val="000734FE"/>
    <w:rsid w:val="0008199E"/>
    <w:rsid w:val="00081C4E"/>
    <w:rsid w:val="00081EB4"/>
    <w:rsid w:val="00083EEF"/>
    <w:rsid w:val="0009063A"/>
    <w:rsid w:val="000914AA"/>
    <w:rsid w:val="000925DD"/>
    <w:rsid w:val="00092AE9"/>
    <w:rsid w:val="00094EEC"/>
    <w:rsid w:val="000951E8"/>
    <w:rsid w:val="00095930"/>
    <w:rsid w:val="000966C0"/>
    <w:rsid w:val="00097076"/>
    <w:rsid w:val="00097BCA"/>
    <w:rsid w:val="000A1D02"/>
    <w:rsid w:val="000A2477"/>
    <w:rsid w:val="000A6DE0"/>
    <w:rsid w:val="000B3AFE"/>
    <w:rsid w:val="000B4E46"/>
    <w:rsid w:val="000C0AFF"/>
    <w:rsid w:val="000C0D39"/>
    <w:rsid w:val="000C1A68"/>
    <w:rsid w:val="000C1BAC"/>
    <w:rsid w:val="000C4F80"/>
    <w:rsid w:val="000C6D93"/>
    <w:rsid w:val="000C7A69"/>
    <w:rsid w:val="000D1FB6"/>
    <w:rsid w:val="000D2DA5"/>
    <w:rsid w:val="000D3FBF"/>
    <w:rsid w:val="000D7660"/>
    <w:rsid w:val="000D7FA9"/>
    <w:rsid w:val="000E0027"/>
    <w:rsid w:val="000E3EFD"/>
    <w:rsid w:val="000E60F6"/>
    <w:rsid w:val="000E6871"/>
    <w:rsid w:val="000E7166"/>
    <w:rsid w:val="000F1D97"/>
    <w:rsid w:val="000F27D3"/>
    <w:rsid w:val="000F331A"/>
    <w:rsid w:val="000F76CC"/>
    <w:rsid w:val="00101EF8"/>
    <w:rsid w:val="0011102B"/>
    <w:rsid w:val="00111EC2"/>
    <w:rsid w:val="00116548"/>
    <w:rsid w:val="0012051A"/>
    <w:rsid w:val="001212C3"/>
    <w:rsid w:val="00121869"/>
    <w:rsid w:val="001230C1"/>
    <w:rsid w:val="0012346A"/>
    <w:rsid w:val="0012711E"/>
    <w:rsid w:val="00131022"/>
    <w:rsid w:val="001310D5"/>
    <w:rsid w:val="00133B79"/>
    <w:rsid w:val="00133CA9"/>
    <w:rsid w:val="00133F47"/>
    <w:rsid w:val="00134249"/>
    <w:rsid w:val="001342C1"/>
    <w:rsid w:val="0013550A"/>
    <w:rsid w:val="00142D07"/>
    <w:rsid w:val="00142EAD"/>
    <w:rsid w:val="00145D9A"/>
    <w:rsid w:val="0014757A"/>
    <w:rsid w:val="001502BF"/>
    <w:rsid w:val="00150E07"/>
    <w:rsid w:val="001519C1"/>
    <w:rsid w:val="00152BDE"/>
    <w:rsid w:val="00152C75"/>
    <w:rsid w:val="00156D7A"/>
    <w:rsid w:val="0015716C"/>
    <w:rsid w:val="00157C1F"/>
    <w:rsid w:val="00160739"/>
    <w:rsid w:val="00160BA0"/>
    <w:rsid w:val="0016184D"/>
    <w:rsid w:val="00161F6E"/>
    <w:rsid w:val="00162A55"/>
    <w:rsid w:val="0016557E"/>
    <w:rsid w:val="00171024"/>
    <w:rsid w:val="00175429"/>
    <w:rsid w:val="001766AB"/>
    <w:rsid w:val="001801F3"/>
    <w:rsid w:val="00180F87"/>
    <w:rsid w:val="00182CFC"/>
    <w:rsid w:val="001863EA"/>
    <w:rsid w:val="00191E11"/>
    <w:rsid w:val="001936CB"/>
    <w:rsid w:val="00194188"/>
    <w:rsid w:val="001A0FDF"/>
    <w:rsid w:val="001A10B0"/>
    <w:rsid w:val="001A2780"/>
    <w:rsid w:val="001A34D0"/>
    <w:rsid w:val="001A3EBA"/>
    <w:rsid w:val="001A3F3E"/>
    <w:rsid w:val="001A7AB3"/>
    <w:rsid w:val="001B23B7"/>
    <w:rsid w:val="001B5D7A"/>
    <w:rsid w:val="001B686E"/>
    <w:rsid w:val="001C034B"/>
    <w:rsid w:val="001C04A7"/>
    <w:rsid w:val="001C1869"/>
    <w:rsid w:val="001C2DE0"/>
    <w:rsid w:val="001C364C"/>
    <w:rsid w:val="001C3D5A"/>
    <w:rsid w:val="001C43FA"/>
    <w:rsid w:val="001C5B28"/>
    <w:rsid w:val="001C5C07"/>
    <w:rsid w:val="001D2CF9"/>
    <w:rsid w:val="001D4E90"/>
    <w:rsid w:val="001E15A6"/>
    <w:rsid w:val="001E27B9"/>
    <w:rsid w:val="001E2DE5"/>
    <w:rsid w:val="001E4E91"/>
    <w:rsid w:val="001F0094"/>
    <w:rsid w:val="001F4EA4"/>
    <w:rsid w:val="001F603B"/>
    <w:rsid w:val="001F6C6F"/>
    <w:rsid w:val="001F6D18"/>
    <w:rsid w:val="002000F5"/>
    <w:rsid w:val="00200A16"/>
    <w:rsid w:val="00203695"/>
    <w:rsid w:val="002044A5"/>
    <w:rsid w:val="00204E0F"/>
    <w:rsid w:val="002061A0"/>
    <w:rsid w:val="002068B5"/>
    <w:rsid w:val="0021044D"/>
    <w:rsid w:val="00210E27"/>
    <w:rsid w:val="00211032"/>
    <w:rsid w:val="00211DE4"/>
    <w:rsid w:val="00212784"/>
    <w:rsid w:val="002130CB"/>
    <w:rsid w:val="00214881"/>
    <w:rsid w:val="00217B2B"/>
    <w:rsid w:val="00220CAC"/>
    <w:rsid w:val="00220D97"/>
    <w:rsid w:val="00222518"/>
    <w:rsid w:val="00225F73"/>
    <w:rsid w:val="0023059A"/>
    <w:rsid w:val="00230602"/>
    <w:rsid w:val="0023313E"/>
    <w:rsid w:val="00237977"/>
    <w:rsid w:val="00237E4A"/>
    <w:rsid w:val="00240D29"/>
    <w:rsid w:val="00242522"/>
    <w:rsid w:val="00244774"/>
    <w:rsid w:val="00245708"/>
    <w:rsid w:val="00245A8D"/>
    <w:rsid w:val="002464C0"/>
    <w:rsid w:val="002467C5"/>
    <w:rsid w:val="00247356"/>
    <w:rsid w:val="002570A7"/>
    <w:rsid w:val="002576CF"/>
    <w:rsid w:val="00263BF9"/>
    <w:rsid w:val="002667BC"/>
    <w:rsid w:val="00266CB0"/>
    <w:rsid w:val="0027034E"/>
    <w:rsid w:val="00271736"/>
    <w:rsid w:val="002725AE"/>
    <w:rsid w:val="00273C8C"/>
    <w:rsid w:val="00276073"/>
    <w:rsid w:val="00277604"/>
    <w:rsid w:val="00280DB7"/>
    <w:rsid w:val="00280F85"/>
    <w:rsid w:val="002827D1"/>
    <w:rsid w:val="002866A1"/>
    <w:rsid w:val="00287118"/>
    <w:rsid w:val="00287BC4"/>
    <w:rsid w:val="00291122"/>
    <w:rsid w:val="002935A3"/>
    <w:rsid w:val="00294CA7"/>
    <w:rsid w:val="0029755B"/>
    <w:rsid w:val="002A0277"/>
    <w:rsid w:val="002A364F"/>
    <w:rsid w:val="002A41B9"/>
    <w:rsid w:val="002A547D"/>
    <w:rsid w:val="002A5B41"/>
    <w:rsid w:val="002A5FC8"/>
    <w:rsid w:val="002B2882"/>
    <w:rsid w:val="002B2F31"/>
    <w:rsid w:val="002B4BCE"/>
    <w:rsid w:val="002B55FA"/>
    <w:rsid w:val="002B6DCE"/>
    <w:rsid w:val="002B6E77"/>
    <w:rsid w:val="002C0A43"/>
    <w:rsid w:val="002C1382"/>
    <w:rsid w:val="002C3492"/>
    <w:rsid w:val="002C5D2D"/>
    <w:rsid w:val="002C6052"/>
    <w:rsid w:val="002D37D3"/>
    <w:rsid w:val="002D793F"/>
    <w:rsid w:val="002E15CC"/>
    <w:rsid w:val="002E1D64"/>
    <w:rsid w:val="002E214B"/>
    <w:rsid w:val="002E2AAB"/>
    <w:rsid w:val="002E3759"/>
    <w:rsid w:val="002E6647"/>
    <w:rsid w:val="002E6F24"/>
    <w:rsid w:val="002F064D"/>
    <w:rsid w:val="003004AD"/>
    <w:rsid w:val="003007B2"/>
    <w:rsid w:val="00304A62"/>
    <w:rsid w:val="003059C3"/>
    <w:rsid w:val="00307677"/>
    <w:rsid w:val="0031148E"/>
    <w:rsid w:val="0031155E"/>
    <w:rsid w:val="00311F3C"/>
    <w:rsid w:val="00312091"/>
    <w:rsid w:val="00315BC4"/>
    <w:rsid w:val="00321B55"/>
    <w:rsid w:val="00322A48"/>
    <w:rsid w:val="00322A8A"/>
    <w:rsid w:val="00323472"/>
    <w:rsid w:val="00330FCA"/>
    <w:rsid w:val="003314C8"/>
    <w:rsid w:val="00333DA7"/>
    <w:rsid w:val="00334341"/>
    <w:rsid w:val="00334837"/>
    <w:rsid w:val="00336731"/>
    <w:rsid w:val="00336F40"/>
    <w:rsid w:val="00340274"/>
    <w:rsid w:val="00341D64"/>
    <w:rsid w:val="00344073"/>
    <w:rsid w:val="00344AEC"/>
    <w:rsid w:val="003500D7"/>
    <w:rsid w:val="0035211D"/>
    <w:rsid w:val="00353C61"/>
    <w:rsid w:val="0035511F"/>
    <w:rsid w:val="00356F37"/>
    <w:rsid w:val="00357239"/>
    <w:rsid w:val="00357AA6"/>
    <w:rsid w:val="003607D6"/>
    <w:rsid w:val="00360974"/>
    <w:rsid w:val="00360AE4"/>
    <w:rsid w:val="00362400"/>
    <w:rsid w:val="0036337D"/>
    <w:rsid w:val="00364063"/>
    <w:rsid w:val="0036633C"/>
    <w:rsid w:val="003737C6"/>
    <w:rsid w:val="00375203"/>
    <w:rsid w:val="003762C8"/>
    <w:rsid w:val="003766DD"/>
    <w:rsid w:val="0038160D"/>
    <w:rsid w:val="00381CF0"/>
    <w:rsid w:val="00382105"/>
    <w:rsid w:val="003835E2"/>
    <w:rsid w:val="00387C41"/>
    <w:rsid w:val="00391F8F"/>
    <w:rsid w:val="0039402E"/>
    <w:rsid w:val="003967A1"/>
    <w:rsid w:val="003A00DE"/>
    <w:rsid w:val="003A2D5B"/>
    <w:rsid w:val="003B0986"/>
    <w:rsid w:val="003B1E1E"/>
    <w:rsid w:val="003B6D9E"/>
    <w:rsid w:val="003C0553"/>
    <w:rsid w:val="003C1F8A"/>
    <w:rsid w:val="003C2D55"/>
    <w:rsid w:val="003C43BE"/>
    <w:rsid w:val="003C75B9"/>
    <w:rsid w:val="003D4342"/>
    <w:rsid w:val="003E0468"/>
    <w:rsid w:val="003E178E"/>
    <w:rsid w:val="003E1E59"/>
    <w:rsid w:val="003E350F"/>
    <w:rsid w:val="003E74A9"/>
    <w:rsid w:val="003F066D"/>
    <w:rsid w:val="003F2BF7"/>
    <w:rsid w:val="003F4A56"/>
    <w:rsid w:val="003F7AB7"/>
    <w:rsid w:val="00401EB6"/>
    <w:rsid w:val="004031E1"/>
    <w:rsid w:val="004049FA"/>
    <w:rsid w:val="00412DD0"/>
    <w:rsid w:val="004141C0"/>
    <w:rsid w:val="00414256"/>
    <w:rsid w:val="00414C35"/>
    <w:rsid w:val="0041568A"/>
    <w:rsid w:val="00416473"/>
    <w:rsid w:val="004166A6"/>
    <w:rsid w:val="00423A77"/>
    <w:rsid w:val="004241BE"/>
    <w:rsid w:val="004246E2"/>
    <w:rsid w:val="004255D9"/>
    <w:rsid w:val="0043337F"/>
    <w:rsid w:val="004343A3"/>
    <w:rsid w:val="004343A6"/>
    <w:rsid w:val="004363D2"/>
    <w:rsid w:val="00437193"/>
    <w:rsid w:val="00437BC4"/>
    <w:rsid w:val="00441B06"/>
    <w:rsid w:val="00443C79"/>
    <w:rsid w:val="00446258"/>
    <w:rsid w:val="00447D37"/>
    <w:rsid w:val="00450B30"/>
    <w:rsid w:val="00454C9A"/>
    <w:rsid w:val="0045511C"/>
    <w:rsid w:val="0045641F"/>
    <w:rsid w:val="00463625"/>
    <w:rsid w:val="00464B7B"/>
    <w:rsid w:val="00467442"/>
    <w:rsid w:val="004674EC"/>
    <w:rsid w:val="00472D75"/>
    <w:rsid w:val="00474F79"/>
    <w:rsid w:val="00475CCC"/>
    <w:rsid w:val="004766DB"/>
    <w:rsid w:val="00476A58"/>
    <w:rsid w:val="00476DF9"/>
    <w:rsid w:val="00480AE2"/>
    <w:rsid w:val="004810C5"/>
    <w:rsid w:val="00482F99"/>
    <w:rsid w:val="004834AE"/>
    <w:rsid w:val="00483903"/>
    <w:rsid w:val="00483EF9"/>
    <w:rsid w:val="00485F2A"/>
    <w:rsid w:val="004908E8"/>
    <w:rsid w:val="00491148"/>
    <w:rsid w:val="00491DC1"/>
    <w:rsid w:val="00491FBA"/>
    <w:rsid w:val="00492329"/>
    <w:rsid w:val="00492B76"/>
    <w:rsid w:val="0049333F"/>
    <w:rsid w:val="00496894"/>
    <w:rsid w:val="00496D58"/>
    <w:rsid w:val="004975B5"/>
    <w:rsid w:val="00497AF8"/>
    <w:rsid w:val="004A1EDA"/>
    <w:rsid w:val="004A5753"/>
    <w:rsid w:val="004A5A9A"/>
    <w:rsid w:val="004B2694"/>
    <w:rsid w:val="004B3869"/>
    <w:rsid w:val="004B4157"/>
    <w:rsid w:val="004B43B3"/>
    <w:rsid w:val="004B4F71"/>
    <w:rsid w:val="004B5DDE"/>
    <w:rsid w:val="004B7208"/>
    <w:rsid w:val="004C0084"/>
    <w:rsid w:val="004C0DE0"/>
    <w:rsid w:val="004C3DF9"/>
    <w:rsid w:val="004C5238"/>
    <w:rsid w:val="004C613B"/>
    <w:rsid w:val="004C7180"/>
    <w:rsid w:val="004D51E9"/>
    <w:rsid w:val="004E218D"/>
    <w:rsid w:val="004E21C1"/>
    <w:rsid w:val="004E2512"/>
    <w:rsid w:val="004E40CB"/>
    <w:rsid w:val="004E5E0E"/>
    <w:rsid w:val="004E6A0A"/>
    <w:rsid w:val="004E7DA9"/>
    <w:rsid w:val="004F0D97"/>
    <w:rsid w:val="004F1C9D"/>
    <w:rsid w:val="004F3C6F"/>
    <w:rsid w:val="004F709B"/>
    <w:rsid w:val="00504655"/>
    <w:rsid w:val="00506A01"/>
    <w:rsid w:val="00506DE1"/>
    <w:rsid w:val="005070DC"/>
    <w:rsid w:val="0050782D"/>
    <w:rsid w:val="00510903"/>
    <w:rsid w:val="00510D79"/>
    <w:rsid w:val="00512031"/>
    <w:rsid w:val="00512256"/>
    <w:rsid w:val="00513903"/>
    <w:rsid w:val="005145E1"/>
    <w:rsid w:val="00515242"/>
    <w:rsid w:val="0051580A"/>
    <w:rsid w:val="00516CD0"/>
    <w:rsid w:val="00517601"/>
    <w:rsid w:val="00517F1B"/>
    <w:rsid w:val="005208F4"/>
    <w:rsid w:val="00520FE7"/>
    <w:rsid w:val="005216C5"/>
    <w:rsid w:val="00521CD2"/>
    <w:rsid w:val="00525385"/>
    <w:rsid w:val="00527732"/>
    <w:rsid w:val="005279D3"/>
    <w:rsid w:val="00527D1E"/>
    <w:rsid w:val="00527DFB"/>
    <w:rsid w:val="005353BD"/>
    <w:rsid w:val="00537EC1"/>
    <w:rsid w:val="00540AEB"/>
    <w:rsid w:val="00545853"/>
    <w:rsid w:val="00550FF5"/>
    <w:rsid w:val="005512BF"/>
    <w:rsid w:val="005530B7"/>
    <w:rsid w:val="00553C97"/>
    <w:rsid w:val="00554669"/>
    <w:rsid w:val="00554D3F"/>
    <w:rsid w:val="00555728"/>
    <w:rsid w:val="00555C60"/>
    <w:rsid w:val="00556B39"/>
    <w:rsid w:val="0055740B"/>
    <w:rsid w:val="00561C08"/>
    <w:rsid w:val="00565096"/>
    <w:rsid w:val="0056718F"/>
    <w:rsid w:val="005679CB"/>
    <w:rsid w:val="00567D0F"/>
    <w:rsid w:val="00570AC3"/>
    <w:rsid w:val="00570C02"/>
    <w:rsid w:val="00571A48"/>
    <w:rsid w:val="00572860"/>
    <w:rsid w:val="00573BA7"/>
    <w:rsid w:val="00574327"/>
    <w:rsid w:val="00574342"/>
    <w:rsid w:val="005744EB"/>
    <w:rsid w:val="00574D6F"/>
    <w:rsid w:val="00583DE3"/>
    <w:rsid w:val="00585A59"/>
    <w:rsid w:val="0059059E"/>
    <w:rsid w:val="005918E6"/>
    <w:rsid w:val="00594195"/>
    <w:rsid w:val="00596F2A"/>
    <w:rsid w:val="00597712"/>
    <w:rsid w:val="00597858"/>
    <w:rsid w:val="00597C89"/>
    <w:rsid w:val="005A218E"/>
    <w:rsid w:val="005A3963"/>
    <w:rsid w:val="005A63E6"/>
    <w:rsid w:val="005A67A9"/>
    <w:rsid w:val="005A6FEA"/>
    <w:rsid w:val="005B1D5C"/>
    <w:rsid w:val="005B35CE"/>
    <w:rsid w:val="005B3F7D"/>
    <w:rsid w:val="005B5F98"/>
    <w:rsid w:val="005C1189"/>
    <w:rsid w:val="005C13A0"/>
    <w:rsid w:val="005C250F"/>
    <w:rsid w:val="005C3A94"/>
    <w:rsid w:val="005C44BE"/>
    <w:rsid w:val="005C44F1"/>
    <w:rsid w:val="005D0648"/>
    <w:rsid w:val="005D360E"/>
    <w:rsid w:val="005D4500"/>
    <w:rsid w:val="005D4C99"/>
    <w:rsid w:val="005D4F95"/>
    <w:rsid w:val="005D748D"/>
    <w:rsid w:val="005D7E6D"/>
    <w:rsid w:val="005E04DC"/>
    <w:rsid w:val="005E08BE"/>
    <w:rsid w:val="005E19B6"/>
    <w:rsid w:val="005E2DA6"/>
    <w:rsid w:val="005E5743"/>
    <w:rsid w:val="005E59C5"/>
    <w:rsid w:val="005E6CBE"/>
    <w:rsid w:val="005E79F0"/>
    <w:rsid w:val="005F02DE"/>
    <w:rsid w:val="005F13B9"/>
    <w:rsid w:val="005F13EE"/>
    <w:rsid w:val="005F1816"/>
    <w:rsid w:val="005F273E"/>
    <w:rsid w:val="005F32B8"/>
    <w:rsid w:val="005F4D9C"/>
    <w:rsid w:val="005F5ABC"/>
    <w:rsid w:val="00600538"/>
    <w:rsid w:val="006043FB"/>
    <w:rsid w:val="0060691C"/>
    <w:rsid w:val="00606980"/>
    <w:rsid w:val="00610560"/>
    <w:rsid w:val="0061167D"/>
    <w:rsid w:val="00616AFC"/>
    <w:rsid w:val="0061788E"/>
    <w:rsid w:val="00617F5D"/>
    <w:rsid w:val="00622F67"/>
    <w:rsid w:val="00624A1A"/>
    <w:rsid w:val="00631521"/>
    <w:rsid w:val="00631E10"/>
    <w:rsid w:val="00633360"/>
    <w:rsid w:val="006358AE"/>
    <w:rsid w:val="00636DC8"/>
    <w:rsid w:val="00637680"/>
    <w:rsid w:val="006378B5"/>
    <w:rsid w:val="0064127E"/>
    <w:rsid w:val="00641BC9"/>
    <w:rsid w:val="00641E9B"/>
    <w:rsid w:val="006424E9"/>
    <w:rsid w:val="0064455D"/>
    <w:rsid w:val="00646D83"/>
    <w:rsid w:val="0064738B"/>
    <w:rsid w:val="006479CD"/>
    <w:rsid w:val="00647C5D"/>
    <w:rsid w:val="006504DE"/>
    <w:rsid w:val="00652203"/>
    <w:rsid w:val="0065368D"/>
    <w:rsid w:val="0066229A"/>
    <w:rsid w:val="006624BD"/>
    <w:rsid w:val="006635C3"/>
    <w:rsid w:val="00663D08"/>
    <w:rsid w:val="00674C41"/>
    <w:rsid w:val="00675494"/>
    <w:rsid w:val="00675B42"/>
    <w:rsid w:val="00676E72"/>
    <w:rsid w:val="00682760"/>
    <w:rsid w:val="00686DD2"/>
    <w:rsid w:val="00686F02"/>
    <w:rsid w:val="00687E7F"/>
    <w:rsid w:val="0069114D"/>
    <w:rsid w:val="00691915"/>
    <w:rsid w:val="00691EF3"/>
    <w:rsid w:val="00696445"/>
    <w:rsid w:val="00697A4D"/>
    <w:rsid w:val="006A1746"/>
    <w:rsid w:val="006A4D8B"/>
    <w:rsid w:val="006A5695"/>
    <w:rsid w:val="006A5EDB"/>
    <w:rsid w:val="006A66B8"/>
    <w:rsid w:val="006A7BDB"/>
    <w:rsid w:val="006B010B"/>
    <w:rsid w:val="006B34D1"/>
    <w:rsid w:val="006B6B6A"/>
    <w:rsid w:val="006C02A7"/>
    <w:rsid w:val="006C0861"/>
    <w:rsid w:val="006C0DFE"/>
    <w:rsid w:val="006C4B69"/>
    <w:rsid w:val="006C5052"/>
    <w:rsid w:val="006C78A5"/>
    <w:rsid w:val="006D0219"/>
    <w:rsid w:val="006D465A"/>
    <w:rsid w:val="006D508A"/>
    <w:rsid w:val="006D7F24"/>
    <w:rsid w:val="006E4132"/>
    <w:rsid w:val="006E6067"/>
    <w:rsid w:val="006E60E2"/>
    <w:rsid w:val="006E635B"/>
    <w:rsid w:val="006F06AC"/>
    <w:rsid w:val="006F0E42"/>
    <w:rsid w:val="006F1103"/>
    <w:rsid w:val="006F13A2"/>
    <w:rsid w:val="006F1506"/>
    <w:rsid w:val="006F37A8"/>
    <w:rsid w:val="006F4C75"/>
    <w:rsid w:val="006F4DB0"/>
    <w:rsid w:val="006F5EF2"/>
    <w:rsid w:val="006F6ACA"/>
    <w:rsid w:val="0070128F"/>
    <w:rsid w:val="007012B0"/>
    <w:rsid w:val="00702670"/>
    <w:rsid w:val="007075CE"/>
    <w:rsid w:val="007161BC"/>
    <w:rsid w:val="007169E6"/>
    <w:rsid w:val="00717952"/>
    <w:rsid w:val="007205C1"/>
    <w:rsid w:val="0072183B"/>
    <w:rsid w:val="00722FD2"/>
    <w:rsid w:val="00723318"/>
    <w:rsid w:val="00723552"/>
    <w:rsid w:val="007256D8"/>
    <w:rsid w:val="00727D13"/>
    <w:rsid w:val="007303ED"/>
    <w:rsid w:val="00730789"/>
    <w:rsid w:val="00730ECA"/>
    <w:rsid w:val="00732CD4"/>
    <w:rsid w:val="00733231"/>
    <w:rsid w:val="00733C6E"/>
    <w:rsid w:val="00735447"/>
    <w:rsid w:val="0073588E"/>
    <w:rsid w:val="0073782E"/>
    <w:rsid w:val="00740925"/>
    <w:rsid w:val="00741067"/>
    <w:rsid w:val="007419CF"/>
    <w:rsid w:val="007420F3"/>
    <w:rsid w:val="00742DB1"/>
    <w:rsid w:val="0075026A"/>
    <w:rsid w:val="007506A1"/>
    <w:rsid w:val="007527A9"/>
    <w:rsid w:val="00752C85"/>
    <w:rsid w:val="00753E64"/>
    <w:rsid w:val="00754E97"/>
    <w:rsid w:val="00757A91"/>
    <w:rsid w:val="007612ED"/>
    <w:rsid w:val="00766B58"/>
    <w:rsid w:val="00767662"/>
    <w:rsid w:val="00767807"/>
    <w:rsid w:val="007710DB"/>
    <w:rsid w:val="007725F5"/>
    <w:rsid w:val="00774AF9"/>
    <w:rsid w:val="007761CF"/>
    <w:rsid w:val="00776CDE"/>
    <w:rsid w:val="007827C0"/>
    <w:rsid w:val="00782C99"/>
    <w:rsid w:val="00785458"/>
    <w:rsid w:val="00790904"/>
    <w:rsid w:val="00795AD5"/>
    <w:rsid w:val="007A01DE"/>
    <w:rsid w:val="007A48B1"/>
    <w:rsid w:val="007A512A"/>
    <w:rsid w:val="007A51E7"/>
    <w:rsid w:val="007B03FB"/>
    <w:rsid w:val="007B4AF9"/>
    <w:rsid w:val="007B7F58"/>
    <w:rsid w:val="007C0B59"/>
    <w:rsid w:val="007C1471"/>
    <w:rsid w:val="007C2DA6"/>
    <w:rsid w:val="007C36D8"/>
    <w:rsid w:val="007D271E"/>
    <w:rsid w:val="007D2A15"/>
    <w:rsid w:val="007D75DB"/>
    <w:rsid w:val="007E0C8C"/>
    <w:rsid w:val="007E3947"/>
    <w:rsid w:val="007E51ED"/>
    <w:rsid w:val="007E53F1"/>
    <w:rsid w:val="007E5929"/>
    <w:rsid w:val="007E62E2"/>
    <w:rsid w:val="007E6399"/>
    <w:rsid w:val="007F1BE7"/>
    <w:rsid w:val="007F1C0B"/>
    <w:rsid w:val="007F585C"/>
    <w:rsid w:val="007F7565"/>
    <w:rsid w:val="007F777E"/>
    <w:rsid w:val="008032C6"/>
    <w:rsid w:val="00804020"/>
    <w:rsid w:val="00805CFB"/>
    <w:rsid w:val="00807740"/>
    <w:rsid w:val="008121FC"/>
    <w:rsid w:val="00813152"/>
    <w:rsid w:val="00816365"/>
    <w:rsid w:val="00816A11"/>
    <w:rsid w:val="00816E7E"/>
    <w:rsid w:val="00816F4D"/>
    <w:rsid w:val="00817426"/>
    <w:rsid w:val="00820060"/>
    <w:rsid w:val="00821483"/>
    <w:rsid w:val="00821CA5"/>
    <w:rsid w:val="0082365B"/>
    <w:rsid w:val="00825F8D"/>
    <w:rsid w:val="0082608A"/>
    <w:rsid w:val="0082724A"/>
    <w:rsid w:val="00833A25"/>
    <w:rsid w:val="0083490C"/>
    <w:rsid w:val="0083516A"/>
    <w:rsid w:val="008358AB"/>
    <w:rsid w:val="00837A28"/>
    <w:rsid w:val="00841BDA"/>
    <w:rsid w:val="00841FE0"/>
    <w:rsid w:val="008458C5"/>
    <w:rsid w:val="008460FF"/>
    <w:rsid w:val="00851640"/>
    <w:rsid w:val="00852143"/>
    <w:rsid w:val="00853E3E"/>
    <w:rsid w:val="00857AA0"/>
    <w:rsid w:val="00861C84"/>
    <w:rsid w:val="008625E7"/>
    <w:rsid w:val="00862945"/>
    <w:rsid w:val="00864D5B"/>
    <w:rsid w:val="00867723"/>
    <w:rsid w:val="008715F1"/>
    <w:rsid w:val="008727ED"/>
    <w:rsid w:val="00872F23"/>
    <w:rsid w:val="008764A7"/>
    <w:rsid w:val="00882CE9"/>
    <w:rsid w:val="0088490F"/>
    <w:rsid w:val="00884D5D"/>
    <w:rsid w:val="008863F2"/>
    <w:rsid w:val="00887DBB"/>
    <w:rsid w:val="008915E4"/>
    <w:rsid w:val="00897467"/>
    <w:rsid w:val="008A146A"/>
    <w:rsid w:val="008A2776"/>
    <w:rsid w:val="008A3E5B"/>
    <w:rsid w:val="008A3E62"/>
    <w:rsid w:val="008A409E"/>
    <w:rsid w:val="008A5CA5"/>
    <w:rsid w:val="008B0D7B"/>
    <w:rsid w:val="008B444F"/>
    <w:rsid w:val="008B6798"/>
    <w:rsid w:val="008B7976"/>
    <w:rsid w:val="008B79BB"/>
    <w:rsid w:val="008C1785"/>
    <w:rsid w:val="008C30E4"/>
    <w:rsid w:val="008C6AA5"/>
    <w:rsid w:val="008D0EBA"/>
    <w:rsid w:val="008D11E4"/>
    <w:rsid w:val="008D16DA"/>
    <w:rsid w:val="008D275C"/>
    <w:rsid w:val="008D33D3"/>
    <w:rsid w:val="008D4B9C"/>
    <w:rsid w:val="008D7718"/>
    <w:rsid w:val="008E1556"/>
    <w:rsid w:val="008E23FE"/>
    <w:rsid w:val="008E3A72"/>
    <w:rsid w:val="008E3E07"/>
    <w:rsid w:val="008E3E9C"/>
    <w:rsid w:val="008F0FEF"/>
    <w:rsid w:val="008F1B28"/>
    <w:rsid w:val="008F2A26"/>
    <w:rsid w:val="008F2B8E"/>
    <w:rsid w:val="008F35FC"/>
    <w:rsid w:val="008F3BD1"/>
    <w:rsid w:val="008F3CBE"/>
    <w:rsid w:val="008F4CA7"/>
    <w:rsid w:val="008F52E9"/>
    <w:rsid w:val="008F63DD"/>
    <w:rsid w:val="00900DBA"/>
    <w:rsid w:val="009127F2"/>
    <w:rsid w:val="009140F0"/>
    <w:rsid w:val="009146B2"/>
    <w:rsid w:val="009157BC"/>
    <w:rsid w:val="00917005"/>
    <w:rsid w:val="0091752F"/>
    <w:rsid w:val="00920FD7"/>
    <w:rsid w:val="00921060"/>
    <w:rsid w:val="009232FF"/>
    <w:rsid w:val="00925B57"/>
    <w:rsid w:val="00932490"/>
    <w:rsid w:val="00935907"/>
    <w:rsid w:val="00935A93"/>
    <w:rsid w:val="00936685"/>
    <w:rsid w:val="00937171"/>
    <w:rsid w:val="009374A4"/>
    <w:rsid w:val="0093754E"/>
    <w:rsid w:val="00940191"/>
    <w:rsid w:val="00940253"/>
    <w:rsid w:val="00940599"/>
    <w:rsid w:val="00940DAF"/>
    <w:rsid w:val="0094224D"/>
    <w:rsid w:val="00942652"/>
    <w:rsid w:val="00942FF0"/>
    <w:rsid w:val="00945036"/>
    <w:rsid w:val="00951276"/>
    <w:rsid w:val="00951DC8"/>
    <w:rsid w:val="0095366F"/>
    <w:rsid w:val="0095380F"/>
    <w:rsid w:val="009571BE"/>
    <w:rsid w:val="00957966"/>
    <w:rsid w:val="00962216"/>
    <w:rsid w:val="00965734"/>
    <w:rsid w:val="00967F86"/>
    <w:rsid w:val="009711A5"/>
    <w:rsid w:val="00972F83"/>
    <w:rsid w:val="00973DFC"/>
    <w:rsid w:val="00975A96"/>
    <w:rsid w:val="0098489E"/>
    <w:rsid w:val="00985CB3"/>
    <w:rsid w:val="009867C1"/>
    <w:rsid w:val="00986C26"/>
    <w:rsid w:val="00986CFD"/>
    <w:rsid w:val="0099246E"/>
    <w:rsid w:val="00994806"/>
    <w:rsid w:val="009A1597"/>
    <w:rsid w:val="009B06E0"/>
    <w:rsid w:val="009B4C3A"/>
    <w:rsid w:val="009B5D3A"/>
    <w:rsid w:val="009B6ADE"/>
    <w:rsid w:val="009C2745"/>
    <w:rsid w:val="009C3799"/>
    <w:rsid w:val="009C4EC4"/>
    <w:rsid w:val="009D1F4C"/>
    <w:rsid w:val="009D2783"/>
    <w:rsid w:val="009D3C6C"/>
    <w:rsid w:val="009D5034"/>
    <w:rsid w:val="009E24A4"/>
    <w:rsid w:val="009E2B00"/>
    <w:rsid w:val="009E3C60"/>
    <w:rsid w:val="009E41EA"/>
    <w:rsid w:val="009E596C"/>
    <w:rsid w:val="009E5EE8"/>
    <w:rsid w:val="009E7D6F"/>
    <w:rsid w:val="009F1DA8"/>
    <w:rsid w:val="009F2AEA"/>
    <w:rsid w:val="009F3168"/>
    <w:rsid w:val="009F4B08"/>
    <w:rsid w:val="009F4B8A"/>
    <w:rsid w:val="009F4D66"/>
    <w:rsid w:val="009F54E0"/>
    <w:rsid w:val="009F67D4"/>
    <w:rsid w:val="00A01650"/>
    <w:rsid w:val="00A021EB"/>
    <w:rsid w:val="00A03282"/>
    <w:rsid w:val="00A0621D"/>
    <w:rsid w:val="00A07988"/>
    <w:rsid w:val="00A11170"/>
    <w:rsid w:val="00A11182"/>
    <w:rsid w:val="00A11B1F"/>
    <w:rsid w:val="00A12F66"/>
    <w:rsid w:val="00A153E4"/>
    <w:rsid w:val="00A15E23"/>
    <w:rsid w:val="00A176DD"/>
    <w:rsid w:val="00A20DA5"/>
    <w:rsid w:val="00A22666"/>
    <w:rsid w:val="00A232BC"/>
    <w:rsid w:val="00A24510"/>
    <w:rsid w:val="00A25F56"/>
    <w:rsid w:val="00A26AC2"/>
    <w:rsid w:val="00A30CD2"/>
    <w:rsid w:val="00A33A01"/>
    <w:rsid w:val="00A37EA8"/>
    <w:rsid w:val="00A417ED"/>
    <w:rsid w:val="00A444B8"/>
    <w:rsid w:val="00A44A19"/>
    <w:rsid w:val="00A45277"/>
    <w:rsid w:val="00A4622E"/>
    <w:rsid w:val="00A46B0F"/>
    <w:rsid w:val="00A472AC"/>
    <w:rsid w:val="00A50721"/>
    <w:rsid w:val="00A5188B"/>
    <w:rsid w:val="00A51B7E"/>
    <w:rsid w:val="00A5272B"/>
    <w:rsid w:val="00A626B3"/>
    <w:rsid w:val="00A62733"/>
    <w:rsid w:val="00A628C7"/>
    <w:rsid w:val="00A668B9"/>
    <w:rsid w:val="00A67CE0"/>
    <w:rsid w:val="00A67DB6"/>
    <w:rsid w:val="00A70A6E"/>
    <w:rsid w:val="00A72525"/>
    <w:rsid w:val="00A727FA"/>
    <w:rsid w:val="00A7352B"/>
    <w:rsid w:val="00A74126"/>
    <w:rsid w:val="00A743F3"/>
    <w:rsid w:val="00A75610"/>
    <w:rsid w:val="00A75FAB"/>
    <w:rsid w:val="00A763CD"/>
    <w:rsid w:val="00A77349"/>
    <w:rsid w:val="00A816B9"/>
    <w:rsid w:val="00A81F62"/>
    <w:rsid w:val="00A84C8F"/>
    <w:rsid w:val="00A8556A"/>
    <w:rsid w:val="00A87D77"/>
    <w:rsid w:val="00A9002D"/>
    <w:rsid w:val="00A92AA1"/>
    <w:rsid w:val="00AA4B66"/>
    <w:rsid w:val="00AB01CA"/>
    <w:rsid w:val="00AB0A37"/>
    <w:rsid w:val="00AB2B2F"/>
    <w:rsid w:val="00AB605E"/>
    <w:rsid w:val="00AB6BD9"/>
    <w:rsid w:val="00AB76FB"/>
    <w:rsid w:val="00AC15CA"/>
    <w:rsid w:val="00AC1D0F"/>
    <w:rsid w:val="00AC1D89"/>
    <w:rsid w:val="00AC1D9F"/>
    <w:rsid w:val="00AC2927"/>
    <w:rsid w:val="00AC296D"/>
    <w:rsid w:val="00AC636E"/>
    <w:rsid w:val="00AC6E20"/>
    <w:rsid w:val="00AD246A"/>
    <w:rsid w:val="00AD296B"/>
    <w:rsid w:val="00AD354B"/>
    <w:rsid w:val="00AD4C39"/>
    <w:rsid w:val="00AD5EA5"/>
    <w:rsid w:val="00AD6EF3"/>
    <w:rsid w:val="00AD7461"/>
    <w:rsid w:val="00AE2B4E"/>
    <w:rsid w:val="00AE2C62"/>
    <w:rsid w:val="00AE2E3E"/>
    <w:rsid w:val="00AE383D"/>
    <w:rsid w:val="00AF070C"/>
    <w:rsid w:val="00AF176F"/>
    <w:rsid w:val="00AF389B"/>
    <w:rsid w:val="00AF3DDB"/>
    <w:rsid w:val="00AF61F9"/>
    <w:rsid w:val="00B00C13"/>
    <w:rsid w:val="00B0179F"/>
    <w:rsid w:val="00B04A24"/>
    <w:rsid w:val="00B05B80"/>
    <w:rsid w:val="00B10EF8"/>
    <w:rsid w:val="00B11729"/>
    <w:rsid w:val="00B134E7"/>
    <w:rsid w:val="00B14731"/>
    <w:rsid w:val="00B15711"/>
    <w:rsid w:val="00B16688"/>
    <w:rsid w:val="00B16D1D"/>
    <w:rsid w:val="00B20425"/>
    <w:rsid w:val="00B24626"/>
    <w:rsid w:val="00B25675"/>
    <w:rsid w:val="00B2580A"/>
    <w:rsid w:val="00B26A6D"/>
    <w:rsid w:val="00B3145B"/>
    <w:rsid w:val="00B326A2"/>
    <w:rsid w:val="00B34146"/>
    <w:rsid w:val="00B3423C"/>
    <w:rsid w:val="00B360D1"/>
    <w:rsid w:val="00B40D16"/>
    <w:rsid w:val="00B42183"/>
    <w:rsid w:val="00B445DE"/>
    <w:rsid w:val="00B552F4"/>
    <w:rsid w:val="00B55A4C"/>
    <w:rsid w:val="00B602B6"/>
    <w:rsid w:val="00B6376D"/>
    <w:rsid w:val="00B645AB"/>
    <w:rsid w:val="00B7020F"/>
    <w:rsid w:val="00B70CAE"/>
    <w:rsid w:val="00B70E95"/>
    <w:rsid w:val="00B730DB"/>
    <w:rsid w:val="00B73503"/>
    <w:rsid w:val="00B745A2"/>
    <w:rsid w:val="00B77192"/>
    <w:rsid w:val="00B779C2"/>
    <w:rsid w:val="00B811D5"/>
    <w:rsid w:val="00B82484"/>
    <w:rsid w:val="00B84AED"/>
    <w:rsid w:val="00B84D0A"/>
    <w:rsid w:val="00B856B4"/>
    <w:rsid w:val="00B86229"/>
    <w:rsid w:val="00B862A2"/>
    <w:rsid w:val="00B8781C"/>
    <w:rsid w:val="00B905E3"/>
    <w:rsid w:val="00B90FF7"/>
    <w:rsid w:val="00B91355"/>
    <w:rsid w:val="00B940CD"/>
    <w:rsid w:val="00B95796"/>
    <w:rsid w:val="00B960BE"/>
    <w:rsid w:val="00BA3018"/>
    <w:rsid w:val="00BA4641"/>
    <w:rsid w:val="00BA5FF1"/>
    <w:rsid w:val="00BA64C5"/>
    <w:rsid w:val="00BB716D"/>
    <w:rsid w:val="00BB76F0"/>
    <w:rsid w:val="00BC5DC1"/>
    <w:rsid w:val="00BC6EC3"/>
    <w:rsid w:val="00BD1FA8"/>
    <w:rsid w:val="00BD2F85"/>
    <w:rsid w:val="00BE5B42"/>
    <w:rsid w:val="00BF195B"/>
    <w:rsid w:val="00BF2E8F"/>
    <w:rsid w:val="00BF30BB"/>
    <w:rsid w:val="00BF3443"/>
    <w:rsid w:val="00BF6706"/>
    <w:rsid w:val="00C030C0"/>
    <w:rsid w:val="00C031D6"/>
    <w:rsid w:val="00C04A80"/>
    <w:rsid w:val="00C04AB7"/>
    <w:rsid w:val="00C11A7F"/>
    <w:rsid w:val="00C11FCA"/>
    <w:rsid w:val="00C1388D"/>
    <w:rsid w:val="00C13F19"/>
    <w:rsid w:val="00C167E7"/>
    <w:rsid w:val="00C17531"/>
    <w:rsid w:val="00C21AE3"/>
    <w:rsid w:val="00C23762"/>
    <w:rsid w:val="00C23C44"/>
    <w:rsid w:val="00C240C0"/>
    <w:rsid w:val="00C2686D"/>
    <w:rsid w:val="00C275EF"/>
    <w:rsid w:val="00C304A2"/>
    <w:rsid w:val="00C36CD6"/>
    <w:rsid w:val="00C42E82"/>
    <w:rsid w:val="00C4329A"/>
    <w:rsid w:val="00C44C77"/>
    <w:rsid w:val="00C450AB"/>
    <w:rsid w:val="00C475A8"/>
    <w:rsid w:val="00C50720"/>
    <w:rsid w:val="00C5088A"/>
    <w:rsid w:val="00C50BFD"/>
    <w:rsid w:val="00C51CBD"/>
    <w:rsid w:val="00C53904"/>
    <w:rsid w:val="00C54D43"/>
    <w:rsid w:val="00C556DE"/>
    <w:rsid w:val="00C55A49"/>
    <w:rsid w:val="00C617E9"/>
    <w:rsid w:val="00C6200C"/>
    <w:rsid w:val="00C640DE"/>
    <w:rsid w:val="00C64236"/>
    <w:rsid w:val="00C64652"/>
    <w:rsid w:val="00C64DD9"/>
    <w:rsid w:val="00C65275"/>
    <w:rsid w:val="00C668F5"/>
    <w:rsid w:val="00C67CBE"/>
    <w:rsid w:val="00C67DD4"/>
    <w:rsid w:val="00C729BF"/>
    <w:rsid w:val="00C735D3"/>
    <w:rsid w:val="00C7416D"/>
    <w:rsid w:val="00C75CAB"/>
    <w:rsid w:val="00C76320"/>
    <w:rsid w:val="00C80DD3"/>
    <w:rsid w:val="00C8201D"/>
    <w:rsid w:val="00C82630"/>
    <w:rsid w:val="00C85580"/>
    <w:rsid w:val="00C86287"/>
    <w:rsid w:val="00C86656"/>
    <w:rsid w:val="00C869C0"/>
    <w:rsid w:val="00C869D8"/>
    <w:rsid w:val="00C878AC"/>
    <w:rsid w:val="00C87BEA"/>
    <w:rsid w:val="00C9283E"/>
    <w:rsid w:val="00C9433E"/>
    <w:rsid w:val="00C96BC1"/>
    <w:rsid w:val="00CA03B9"/>
    <w:rsid w:val="00CA22EF"/>
    <w:rsid w:val="00CA4C60"/>
    <w:rsid w:val="00CA4E6F"/>
    <w:rsid w:val="00CA4E9D"/>
    <w:rsid w:val="00CA56EA"/>
    <w:rsid w:val="00CA74C7"/>
    <w:rsid w:val="00CB0384"/>
    <w:rsid w:val="00CB2BB5"/>
    <w:rsid w:val="00CB4B9A"/>
    <w:rsid w:val="00CB4F51"/>
    <w:rsid w:val="00CB56DC"/>
    <w:rsid w:val="00CB5F63"/>
    <w:rsid w:val="00CC050D"/>
    <w:rsid w:val="00CC1828"/>
    <w:rsid w:val="00CC331A"/>
    <w:rsid w:val="00CC5528"/>
    <w:rsid w:val="00CC7CE9"/>
    <w:rsid w:val="00CD0339"/>
    <w:rsid w:val="00CD0DF2"/>
    <w:rsid w:val="00CD13BB"/>
    <w:rsid w:val="00CD3F2F"/>
    <w:rsid w:val="00CD71FA"/>
    <w:rsid w:val="00CE1F9F"/>
    <w:rsid w:val="00CE3CF0"/>
    <w:rsid w:val="00CE4A58"/>
    <w:rsid w:val="00CE62A3"/>
    <w:rsid w:val="00CE6FEA"/>
    <w:rsid w:val="00CE7805"/>
    <w:rsid w:val="00CF1868"/>
    <w:rsid w:val="00CF29A0"/>
    <w:rsid w:val="00CF41F2"/>
    <w:rsid w:val="00CF44EC"/>
    <w:rsid w:val="00CF468D"/>
    <w:rsid w:val="00CF6A00"/>
    <w:rsid w:val="00CF7C43"/>
    <w:rsid w:val="00D00C4C"/>
    <w:rsid w:val="00D01D3F"/>
    <w:rsid w:val="00D01F3A"/>
    <w:rsid w:val="00D04AC4"/>
    <w:rsid w:val="00D05EFB"/>
    <w:rsid w:val="00D15661"/>
    <w:rsid w:val="00D156FC"/>
    <w:rsid w:val="00D166D6"/>
    <w:rsid w:val="00D176E6"/>
    <w:rsid w:val="00D21664"/>
    <w:rsid w:val="00D261B0"/>
    <w:rsid w:val="00D27C8D"/>
    <w:rsid w:val="00D300B0"/>
    <w:rsid w:val="00D30898"/>
    <w:rsid w:val="00D310F7"/>
    <w:rsid w:val="00D42300"/>
    <w:rsid w:val="00D42EA4"/>
    <w:rsid w:val="00D4461B"/>
    <w:rsid w:val="00D4509D"/>
    <w:rsid w:val="00D47BE2"/>
    <w:rsid w:val="00D50A5F"/>
    <w:rsid w:val="00D5413E"/>
    <w:rsid w:val="00D557EE"/>
    <w:rsid w:val="00D56CB6"/>
    <w:rsid w:val="00D57FD7"/>
    <w:rsid w:val="00D616E8"/>
    <w:rsid w:val="00D633D4"/>
    <w:rsid w:val="00D65C77"/>
    <w:rsid w:val="00D65D57"/>
    <w:rsid w:val="00D66F9F"/>
    <w:rsid w:val="00D703B1"/>
    <w:rsid w:val="00D7205D"/>
    <w:rsid w:val="00D726B4"/>
    <w:rsid w:val="00D7299B"/>
    <w:rsid w:val="00D73F49"/>
    <w:rsid w:val="00D745EC"/>
    <w:rsid w:val="00D7562D"/>
    <w:rsid w:val="00D76CA9"/>
    <w:rsid w:val="00D77BF1"/>
    <w:rsid w:val="00D77E97"/>
    <w:rsid w:val="00D8338B"/>
    <w:rsid w:val="00D84615"/>
    <w:rsid w:val="00D85234"/>
    <w:rsid w:val="00D852B6"/>
    <w:rsid w:val="00D867A0"/>
    <w:rsid w:val="00D86B35"/>
    <w:rsid w:val="00D90692"/>
    <w:rsid w:val="00D925B4"/>
    <w:rsid w:val="00D94387"/>
    <w:rsid w:val="00D95423"/>
    <w:rsid w:val="00D96B8F"/>
    <w:rsid w:val="00D9799F"/>
    <w:rsid w:val="00DA1F86"/>
    <w:rsid w:val="00DA21D9"/>
    <w:rsid w:val="00DA23C5"/>
    <w:rsid w:val="00DA271A"/>
    <w:rsid w:val="00DA558B"/>
    <w:rsid w:val="00DA7C9A"/>
    <w:rsid w:val="00DA7D3F"/>
    <w:rsid w:val="00DB05A7"/>
    <w:rsid w:val="00DB1144"/>
    <w:rsid w:val="00DB2583"/>
    <w:rsid w:val="00DB2960"/>
    <w:rsid w:val="00DB43BF"/>
    <w:rsid w:val="00DB54E4"/>
    <w:rsid w:val="00DB627F"/>
    <w:rsid w:val="00DB6A00"/>
    <w:rsid w:val="00DC2194"/>
    <w:rsid w:val="00DC21BD"/>
    <w:rsid w:val="00DC273B"/>
    <w:rsid w:val="00DC325C"/>
    <w:rsid w:val="00DC3707"/>
    <w:rsid w:val="00DC4533"/>
    <w:rsid w:val="00DC5055"/>
    <w:rsid w:val="00DD0DEF"/>
    <w:rsid w:val="00DD325F"/>
    <w:rsid w:val="00DD5D07"/>
    <w:rsid w:val="00DD62F8"/>
    <w:rsid w:val="00DD702B"/>
    <w:rsid w:val="00DD76BB"/>
    <w:rsid w:val="00DD79D8"/>
    <w:rsid w:val="00DE023A"/>
    <w:rsid w:val="00DE2055"/>
    <w:rsid w:val="00DE73EA"/>
    <w:rsid w:val="00DE7E2C"/>
    <w:rsid w:val="00DF1A19"/>
    <w:rsid w:val="00DF2DB3"/>
    <w:rsid w:val="00DF3E74"/>
    <w:rsid w:val="00DF4468"/>
    <w:rsid w:val="00DF6AA4"/>
    <w:rsid w:val="00E025FF"/>
    <w:rsid w:val="00E053F7"/>
    <w:rsid w:val="00E05499"/>
    <w:rsid w:val="00E07517"/>
    <w:rsid w:val="00E11C42"/>
    <w:rsid w:val="00E123DB"/>
    <w:rsid w:val="00E127EE"/>
    <w:rsid w:val="00E15F90"/>
    <w:rsid w:val="00E16F1C"/>
    <w:rsid w:val="00E17CC9"/>
    <w:rsid w:val="00E2189E"/>
    <w:rsid w:val="00E23234"/>
    <w:rsid w:val="00E243C3"/>
    <w:rsid w:val="00E2494A"/>
    <w:rsid w:val="00E24A00"/>
    <w:rsid w:val="00E24EAE"/>
    <w:rsid w:val="00E25472"/>
    <w:rsid w:val="00E26A14"/>
    <w:rsid w:val="00E271B5"/>
    <w:rsid w:val="00E274BF"/>
    <w:rsid w:val="00E2757A"/>
    <w:rsid w:val="00E300A2"/>
    <w:rsid w:val="00E302B5"/>
    <w:rsid w:val="00E3157F"/>
    <w:rsid w:val="00E32D43"/>
    <w:rsid w:val="00E3388A"/>
    <w:rsid w:val="00E35C0E"/>
    <w:rsid w:val="00E41CCA"/>
    <w:rsid w:val="00E43192"/>
    <w:rsid w:val="00E43364"/>
    <w:rsid w:val="00E438B8"/>
    <w:rsid w:val="00E468F9"/>
    <w:rsid w:val="00E5155A"/>
    <w:rsid w:val="00E53BD1"/>
    <w:rsid w:val="00E56351"/>
    <w:rsid w:val="00E56D89"/>
    <w:rsid w:val="00E575A8"/>
    <w:rsid w:val="00E61F89"/>
    <w:rsid w:val="00E64221"/>
    <w:rsid w:val="00E64EDB"/>
    <w:rsid w:val="00E665DE"/>
    <w:rsid w:val="00E710C7"/>
    <w:rsid w:val="00E725D3"/>
    <w:rsid w:val="00E730AC"/>
    <w:rsid w:val="00E7572E"/>
    <w:rsid w:val="00E801AC"/>
    <w:rsid w:val="00E8210E"/>
    <w:rsid w:val="00E82A79"/>
    <w:rsid w:val="00E82CA3"/>
    <w:rsid w:val="00E84108"/>
    <w:rsid w:val="00E845B8"/>
    <w:rsid w:val="00E85066"/>
    <w:rsid w:val="00E86DFB"/>
    <w:rsid w:val="00E8785D"/>
    <w:rsid w:val="00E906F0"/>
    <w:rsid w:val="00E91E79"/>
    <w:rsid w:val="00E93789"/>
    <w:rsid w:val="00E94A52"/>
    <w:rsid w:val="00E95C51"/>
    <w:rsid w:val="00E97202"/>
    <w:rsid w:val="00E97A07"/>
    <w:rsid w:val="00EA0111"/>
    <w:rsid w:val="00EA01ED"/>
    <w:rsid w:val="00EA13C9"/>
    <w:rsid w:val="00EA2F55"/>
    <w:rsid w:val="00EA451E"/>
    <w:rsid w:val="00EA4B5A"/>
    <w:rsid w:val="00EA55FC"/>
    <w:rsid w:val="00EB0FF9"/>
    <w:rsid w:val="00EB3F23"/>
    <w:rsid w:val="00EB6312"/>
    <w:rsid w:val="00EC0910"/>
    <w:rsid w:val="00EC1B18"/>
    <w:rsid w:val="00EC20B3"/>
    <w:rsid w:val="00EC33DA"/>
    <w:rsid w:val="00EC5469"/>
    <w:rsid w:val="00EC75EA"/>
    <w:rsid w:val="00EC77FF"/>
    <w:rsid w:val="00ED0254"/>
    <w:rsid w:val="00ED03CD"/>
    <w:rsid w:val="00ED0F64"/>
    <w:rsid w:val="00ED1919"/>
    <w:rsid w:val="00ED1C8B"/>
    <w:rsid w:val="00ED2D64"/>
    <w:rsid w:val="00ED31F3"/>
    <w:rsid w:val="00ED44BA"/>
    <w:rsid w:val="00ED4622"/>
    <w:rsid w:val="00ED61C7"/>
    <w:rsid w:val="00EE05D3"/>
    <w:rsid w:val="00EE2DBA"/>
    <w:rsid w:val="00EE5D24"/>
    <w:rsid w:val="00EF0BE0"/>
    <w:rsid w:val="00EF2B79"/>
    <w:rsid w:val="00EF5E83"/>
    <w:rsid w:val="00EF6E59"/>
    <w:rsid w:val="00EF7621"/>
    <w:rsid w:val="00EF7F82"/>
    <w:rsid w:val="00F02A67"/>
    <w:rsid w:val="00F02CE8"/>
    <w:rsid w:val="00F03B7B"/>
    <w:rsid w:val="00F04484"/>
    <w:rsid w:val="00F04EB0"/>
    <w:rsid w:val="00F05F99"/>
    <w:rsid w:val="00F07831"/>
    <w:rsid w:val="00F07EB8"/>
    <w:rsid w:val="00F12D3E"/>
    <w:rsid w:val="00F13CDA"/>
    <w:rsid w:val="00F13D1E"/>
    <w:rsid w:val="00F14345"/>
    <w:rsid w:val="00F14A0B"/>
    <w:rsid w:val="00F14F2F"/>
    <w:rsid w:val="00F20272"/>
    <w:rsid w:val="00F20299"/>
    <w:rsid w:val="00F219B5"/>
    <w:rsid w:val="00F22F5D"/>
    <w:rsid w:val="00F238CF"/>
    <w:rsid w:val="00F2496B"/>
    <w:rsid w:val="00F256D5"/>
    <w:rsid w:val="00F259C4"/>
    <w:rsid w:val="00F274F2"/>
    <w:rsid w:val="00F27B51"/>
    <w:rsid w:val="00F33815"/>
    <w:rsid w:val="00F35DEF"/>
    <w:rsid w:val="00F36663"/>
    <w:rsid w:val="00F42A8B"/>
    <w:rsid w:val="00F45E11"/>
    <w:rsid w:val="00F4782F"/>
    <w:rsid w:val="00F504FA"/>
    <w:rsid w:val="00F506CD"/>
    <w:rsid w:val="00F516AA"/>
    <w:rsid w:val="00F51C5B"/>
    <w:rsid w:val="00F53055"/>
    <w:rsid w:val="00F53F5C"/>
    <w:rsid w:val="00F566BB"/>
    <w:rsid w:val="00F56C30"/>
    <w:rsid w:val="00F57A74"/>
    <w:rsid w:val="00F600C8"/>
    <w:rsid w:val="00F613AC"/>
    <w:rsid w:val="00F61598"/>
    <w:rsid w:val="00F6301A"/>
    <w:rsid w:val="00F6508A"/>
    <w:rsid w:val="00F66768"/>
    <w:rsid w:val="00F66EEE"/>
    <w:rsid w:val="00F74408"/>
    <w:rsid w:val="00F74BBA"/>
    <w:rsid w:val="00F75A18"/>
    <w:rsid w:val="00F82391"/>
    <w:rsid w:val="00F84A27"/>
    <w:rsid w:val="00F879E6"/>
    <w:rsid w:val="00F932CD"/>
    <w:rsid w:val="00F9330C"/>
    <w:rsid w:val="00F933BF"/>
    <w:rsid w:val="00F94B75"/>
    <w:rsid w:val="00F96F72"/>
    <w:rsid w:val="00FA0477"/>
    <w:rsid w:val="00FA0B05"/>
    <w:rsid w:val="00FA1555"/>
    <w:rsid w:val="00FA1F7C"/>
    <w:rsid w:val="00FA386B"/>
    <w:rsid w:val="00FA4520"/>
    <w:rsid w:val="00FA64FB"/>
    <w:rsid w:val="00FA661A"/>
    <w:rsid w:val="00FB1F72"/>
    <w:rsid w:val="00FB2F83"/>
    <w:rsid w:val="00FB5CCF"/>
    <w:rsid w:val="00FB5E65"/>
    <w:rsid w:val="00FB7577"/>
    <w:rsid w:val="00FC2901"/>
    <w:rsid w:val="00FC2DB9"/>
    <w:rsid w:val="00FC3950"/>
    <w:rsid w:val="00FC3E1D"/>
    <w:rsid w:val="00FC51B0"/>
    <w:rsid w:val="00FC5A18"/>
    <w:rsid w:val="00FC5FDD"/>
    <w:rsid w:val="00FD1017"/>
    <w:rsid w:val="00FD343C"/>
    <w:rsid w:val="00FD7606"/>
    <w:rsid w:val="00FE2519"/>
    <w:rsid w:val="00FE427B"/>
    <w:rsid w:val="00FE56DB"/>
    <w:rsid w:val="00FE754D"/>
    <w:rsid w:val="00FF22A5"/>
    <w:rsid w:val="00FF6A1C"/>
    <w:rsid w:val="00FF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9959"/>
  <w15:chartTrackingRefBased/>
  <w15:docId w15:val="{76B3931C-5414-4531-8755-B66C78FE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E"/>
  </w:style>
  <w:style w:type="paragraph" w:styleId="Heading1">
    <w:name w:val="heading 1"/>
    <w:basedOn w:val="Normal"/>
    <w:link w:val="Heading1Char"/>
    <w:uiPriority w:val="9"/>
    <w:qFormat/>
    <w:rsid w:val="00624A1A"/>
    <w:pPr>
      <w:spacing w:before="100" w:beforeAutospacing="1" w:after="100" w:afterAutospacing="1"/>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C75"/>
    <w:pPr>
      <w:tabs>
        <w:tab w:val="center" w:pos="4513"/>
        <w:tab w:val="right" w:pos="9026"/>
      </w:tabs>
      <w:spacing w:after="0"/>
    </w:pPr>
  </w:style>
  <w:style w:type="character" w:customStyle="1" w:styleId="HeaderChar">
    <w:name w:val="Header Char"/>
    <w:basedOn w:val="DefaultParagraphFont"/>
    <w:link w:val="Header"/>
    <w:uiPriority w:val="99"/>
    <w:rsid w:val="00152C75"/>
  </w:style>
  <w:style w:type="paragraph" w:styleId="Footer">
    <w:name w:val="footer"/>
    <w:basedOn w:val="Normal"/>
    <w:link w:val="FooterChar"/>
    <w:uiPriority w:val="99"/>
    <w:unhideWhenUsed/>
    <w:rsid w:val="00152C75"/>
    <w:pPr>
      <w:tabs>
        <w:tab w:val="center" w:pos="4513"/>
        <w:tab w:val="right" w:pos="9026"/>
      </w:tabs>
      <w:spacing w:after="0"/>
    </w:pPr>
  </w:style>
  <w:style w:type="character" w:customStyle="1" w:styleId="FooterChar">
    <w:name w:val="Footer Char"/>
    <w:basedOn w:val="DefaultParagraphFont"/>
    <w:link w:val="Footer"/>
    <w:uiPriority w:val="99"/>
    <w:rsid w:val="00152C75"/>
  </w:style>
  <w:style w:type="table" w:styleId="TableGrid">
    <w:name w:val="Table Grid"/>
    <w:basedOn w:val="TableNormal"/>
    <w:uiPriority w:val="39"/>
    <w:rsid w:val="00152C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4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A5"/>
    <w:rPr>
      <w:rFonts w:ascii="Segoe UI" w:hAnsi="Segoe UI" w:cs="Segoe UI"/>
      <w:sz w:val="18"/>
      <w:szCs w:val="18"/>
    </w:rPr>
  </w:style>
  <w:style w:type="paragraph" w:styleId="ListParagraph">
    <w:name w:val="List Paragraph"/>
    <w:basedOn w:val="Normal"/>
    <w:uiPriority w:val="34"/>
    <w:qFormat/>
    <w:rsid w:val="00C23762"/>
    <w:pPr>
      <w:ind w:left="720"/>
      <w:contextualSpacing/>
    </w:pPr>
  </w:style>
  <w:style w:type="character" w:styleId="Hyperlink">
    <w:name w:val="Hyperlink"/>
    <w:basedOn w:val="DefaultParagraphFont"/>
    <w:uiPriority w:val="99"/>
    <w:unhideWhenUsed/>
    <w:rsid w:val="00D156FC"/>
    <w:rPr>
      <w:color w:val="0563C1" w:themeColor="hyperlink"/>
      <w:u w:val="single"/>
    </w:rPr>
  </w:style>
  <w:style w:type="character" w:customStyle="1" w:styleId="grame">
    <w:name w:val="grame"/>
    <w:basedOn w:val="DefaultParagraphFont"/>
    <w:rsid w:val="009F54E0"/>
  </w:style>
  <w:style w:type="paragraph" w:customStyle="1" w:styleId="Default">
    <w:name w:val="Default"/>
    <w:rsid w:val="00FE754D"/>
    <w:pPr>
      <w:autoSpaceDE w:val="0"/>
      <w:autoSpaceDN w:val="0"/>
      <w:adjustRightInd w:val="0"/>
      <w:spacing w:after="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021EB"/>
    <w:rPr>
      <w:sz w:val="16"/>
      <w:szCs w:val="16"/>
    </w:rPr>
  </w:style>
  <w:style w:type="paragraph" w:styleId="CommentText">
    <w:name w:val="annotation text"/>
    <w:basedOn w:val="Normal"/>
    <w:link w:val="CommentTextChar"/>
    <w:uiPriority w:val="99"/>
    <w:semiHidden/>
    <w:unhideWhenUsed/>
    <w:rsid w:val="00A021EB"/>
    <w:rPr>
      <w:sz w:val="20"/>
      <w:szCs w:val="20"/>
    </w:rPr>
  </w:style>
  <w:style w:type="character" w:customStyle="1" w:styleId="CommentTextChar">
    <w:name w:val="Comment Text Char"/>
    <w:basedOn w:val="DefaultParagraphFont"/>
    <w:link w:val="CommentText"/>
    <w:uiPriority w:val="99"/>
    <w:semiHidden/>
    <w:rsid w:val="00A021EB"/>
    <w:rPr>
      <w:sz w:val="20"/>
      <w:szCs w:val="20"/>
    </w:rPr>
  </w:style>
  <w:style w:type="paragraph" w:styleId="CommentSubject">
    <w:name w:val="annotation subject"/>
    <w:basedOn w:val="CommentText"/>
    <w:next w:val="CommentText"/>
    <w:link w:val="CommentSubjectChar"/>
    <w:uiPriority w:val="99"/>
    <w:semiHidden/>
    <w:unhideWhenUsed/>
    <w:rsid w:val="00A021EB"/>
    <w:rPr>
      <w:b/>
      <w:bCs/>
    </w:rPr>
  </w:style>
  <w:style w:type="character" w:customStyle="1" w:styleId="CommentSubjectChar">
    <w:name w:val="Comment Subject Char"/>
    <w:basedOn w:val="CommentTextChar"/>
    <w:link w:val="CommentSubject"/>
    <w:uiPriority w:val="99"/>
    <w:semiHidden/>
    <w:rsid w:val="00A021EB"/>
    <w:rPr>
      <w:b/>
      <w:bCs/>
      <w:sz w:val="20"/>
      <w:szCs w:val="20"/>
    </w:rPr>
  </w:style>
  <w:style w:type="paragraph" w:styleId="Revision">
    <w:name w:val="Revision"/>
    <w:hidden/>
    <w:uiPriority w:val="99"/>
    <w:semiHidden/>
    <w:rsid w:val="00A021EB"/>
    <w:pPr>
      <w:spacing w:after="0"/>
    </w:pPr>
  </w:style>
  <w:style w:type="paragraph" w:styleId="PlainText">
    <w:name w:val="Plain Text"/>
    <w:basedOn w:val="Normal"/>
    <w:link w:val="PlainTextChar"/>
    <w:uiPriority w:val="99"/>
    <w:unhideWhenUsed/>
    <w:rsid w:val="00CE6FEA"/>
    <w:pPr>
      <w:spacing w:after="0"/>
    </w:pPr>
    <w:rPr>
      <w:rFonts w:ascii="Calibri" w:hAnsi="Calibri"/>
      <w:szCs w:val="21"/>
    </w:rPr>
  </w:style>
  <w:style w:type="character" w:customStyle="1" w:styleId="PlainTextChar">
    <w:name w:val="Plain Text Char"/>
    <w:basedOn w:val="DefaultParagraphFont"/>
    <w:link w:val="PlainText"/>
    <w:uiPriority w:val="99"/>
    <w:rsid w:val="00CE6FEA"/>
    <w:rPr>
      <w:rFonts w:ascii="Calibri" w:hAnsi="Calibri"/>
      <w:szCs w:val="21"/>
    </w:rPr>
  </w:style>
  <w:style w:type="character" w:customStyle="1" w:styleId="fc1d07928d-b4dd-454d-a89c-c5b4522b017d-11">
    <w:name w:val="fc1d07928d-b4dd-454d-a89c-c5b4522b017d-11"/>
    <w:basedOn w:val="DefaultParagraphFont"/>
    <w:rsid w:val="00CD3F2F"/>
    <w:rPr>
      <w:rFonts w:ascii="Arial" w:hAnsi="Arial" w:cs="Arial" w:hint="default"/>
      <w:b w:val="0"/>
      <w:bCs w:val="0"/>
      <w:color w:val="000000"/>
      <w:sz w:val="22"/>
      <w:szCs w:val="22"/>
    </w:rPr>
  </w:style>
  <w:style w:type="paragraph" w:styleId="NormalWeb">
    <w:name w:val="Normal (Web)"/>
    <w:basedOn w:val="Normal"/>
    <w:uiPriority w:val="99"/>
    <w:unhideWhenUsed/>
    <w:rsid w:val="002A5FC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cce60271c-9925-4a0a-9546-fe212265d54a-01">
    <w:name w:val="fcce60271c-9925-4a0a-9546-fe212265d54a-01"/>
    <w:basedOn w:val="DefaultParagraphFont"/>
    <w:rsid w:val="007B4AF9"/>
    <w:rPr>
      <w:rFonts w:ascii="Arial" w:hAnsi="Arial" w:cs="Arial" w:hint="default"/>
      <w:b/>
      <w:bCs/>
      <w:color w:val="000000"/>
      <w:sz w:val="26"/>
      <w:szCs w:val="26"/>
    </w:rPr>
  </w:style>
  <w:style w:type="character" w:styleId="UnresolvedMention">
    <w:name w:val="Unresolved Mention"/>
    <w:basedOn w:val="DefaultParagraphFont"/>
    <w:uiPriority w:val="99"/>
    <w:semiHidden/>
    <w:unhideWhenUsed/>
    <w:rsid w:val="00C50BFD"/>
    <w:rPr>
      <w:color w:val="605E5C"/>
      <w:shd w:val="clear" w:color="auto" w:fill="E1DFDD"/>
    </w:rPr>
  </w:style>
  <w:style w:type="character" w:customStyle="1" w:styleId="Heading1Char">
    <w:name w:val="Heading 1 Char"/>
    <w:basedOn w:val="DefaultParagraphFont"/>
    <w:link w:val="Heading1"/>
    <w:uiPriority w:val="9"/>
    <w:rsid w:val="00624A1A"/>
    <w:rPr>
      <w:rFonts w:ascii="Calibri" w:hAnsi="Calibri" w:cs="Calibri"/>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57">
      <w:bodyDiv w:val="1"/>
      <w:marLeft w:val="0"/>
      <w:marRight w:val="0"/>
      <w:marTop w:val="0"/>
      <w:marBottom w:val="0"/>
      <w:divBdr>
        <w:top w:val="none" w:sz="0" w:space="0" w:color="auto"/>
        <w:left w:val="none" w:sz="0" w:space="0" w:color="auto"/>
        <w:bottom w:val="none" w:sz="0" w:space="0" w:color="auto"/>
        <w:right w:val="none" w:sz="0" w:space="0" w:color="auto"/>
      </w:divBdr>
    </w:div>
    <w:div w:id="75396155">
      <w:bodyDiv w:val="1"/>
      <w:marLeft w:val="0"/>
      <w:marRight w:val="0"/>
      <w:marTop w:val="0"/>
      <w:marBottom w:val="0"/>
      <w:divBdr>
        <w:top w:val="none" w:sz="0" w:space="0" w:color="auto"/>
        <w:left w:val="none" w:sz="0" w:space="0" w:color="auto"/>
        <w:bottom w:val="none" w:sz="0" w:space="0" w:color="auto"/>
        <w:right w:val="none" w:sz="0" w:space="0" w:color="auto"/>
      </w:divBdr>
    </w:div>
    <w:div w:id="77288524">
      <w:bodyDiv w:val="1"/>
      <w:marLeft w:val="0"/>
      <w:marRight w:val="0"/>
      <w:marTop w:val="0"/>
      <w:marBottom w:val="0"/>
      <w:divBdr>
        <w:top w:val="none" w:sz="0" w:space="0" w:color="auto"/>
        <w:left w:val="none" w:sz="0" w:space="0" w:color="auto"/>
        <w:bottom w:val="none" w:sz="0" w:space="0" w:color="auto"/>
        <w:right w:val="none" w:sz="0" w:space="0" w:color="auto"/>
      </w:divBdr>
    </w:div>
    <w:div w:id="93214134">
      <w:bodyDiv w:val="1"/>
      <w:marLeft w:val="0"/>
      <w:marRight w:val="0"/>
      <w:marTop w:val="0"/>
      <w:marBottom w:val="0"/>
      <w:divBdr>
        <w:top w:val="none" w:sz="0" w:space="0" w:color="auto"/>
        <w:left w:val="none" w:sz="0" w:space="0" w:color="auto"/>
        <w:bottom w:val="none" w:sz="0" w:space="0" w:color="auto"/>
        <w:right w:val="none" w:sz="0" w:space="0" w:color="auto"/>
      </w:divBdr>
    </w:div>
    <w:div w:id="150291192">
      <w:bodyDiv w:val="1"/>
      <w:marLeft w:val="0"/>
      <w:marRight w:val="0"/>
      <w:marTop w:val="0"/>
      <w:marBottom w:val="0"/>
      <w:divBdr>
        <w:top w:val="none" w:sz="0" w:space="0" w:color="auto"/>
        <w:left w:val="none" w:sz="0" w:space="0" w:color="auto"/>
        <w:bottom w:val="none" w:sz="0" w:space="0" w:color="auto"/>
        <w:right w:val="none" w:sz="0" w:space="0" w:color="auto"/>
      </w:divBdr>
    </w:div>
    <w:div w:id="165168909">
      <w:bodyDiv w:val="1"/>
      <w:marLeft w:val="0"/>
      <w:marRight w:val="0"/>
      <w:marTop w:val="0"/>
      <w:marBottom w:val="0"/>
      <w:divBdr>
        <w:top w:val="none" w:sz="0" w:space="0" w:color="auto"/>
        <w:left w:val="none" w:sz="0" w:space="0" w:color="auto"/>
        <w:bottom w:val="none" w:sz="0" w:space="0" w:color="auto"/>
        <w:right w:val="none" w:sz="0" w:space="0" w:color="auto"/>
      </w:divBdr>
    </w:div>
    <w:div w:id="262812315">
      <w:bodyDiv w:val="1"/>
      <w:marLeft w:val="0"/>
      <w:marRight w:val="0"/>
      <w:marTop w:val="0"/>
      <w:marBottom w:val="0"/>
      <w:divBdr>
        <w:top w:val="none" w:sz="0" w:space="0" w:color="auto"/>
        <w:left w:val="none" w:sz="0" w:space="0" w:color="auto"/>
        <w:bottom w:val="none" w:sz="0" w:space="0" w:color="auto"/>
        <w:right w:val="none" w:sz="0" w:space="0" w:color="auto"/>
      </w:divBdr>
    </w:div>
    <w:div w:id="283854990">
      <w:bodyDiv w:val="1"/>
      <w:marLeft w:val="0"/>
      <w:marRight w:val="0"/>
      <w:marTop w:val="0"/>
      <w:marBottom w:val="0"/>
      <w:divBdr>
        <w:top w:val="none" w:sz="0" w:space="0" w:color="auto"/>
        <w:left w:val="none" w:sz="0" w:space="0" w:color="auto"/>
        <w:bottom w:val="none" w:sz="0" w:space="0" w:color="auto"/>
        <w:right w:val="none" w:sz="0" w:space="0" w:color="auto"/>
      </w:divBdr>
    </w:div>
    <w:div w:id="384960746">
      <w:bodyDiv w:val="1"/>
      <w:marLeft w:val="0"/>
      <w:marRight w:val="0"/>
      <w:marTop w:val="0"/>
      <w:marBottom w:val="0"/>
      <w:divBdr>
        <w:top w:val="none" w:sz="0" w:space="0" w:color="auto"/>
        <w:left w:val="none" w:sz="0" w:space="0" w:color="auto"/>
        <w:bottom w:val="none" w:sz="0" w:space="0" w:color="auto"/>
        <w:right w:val="none" w:sz="0" w:space="0" w:color="auto"/>
      </w:divBdr>
    </w:div>
    <w:div w:id="451293913">
      <w:bodyDiv w:val="1"/>
      <w:marLeft w:val="0"/>
      <w:marRight w:val="0"/>
      <w:marTop w:val="0"/>
      <w:marBottom w:val="0"/>
      <w:divBdr>
        <w:top w:val="none" w:sz="0" w:space="0" w:color="auto"/>
        <w:left w:val="none" w:sz="0" w:space="0" w:color="auto"/>
        <w:bottom w:val="none" w:sz="0" w:space="0" w:color="auto"/>
        <w:right w:val="none" w:sz="0" w:space="0" w:color="auto"/>
      </w:divBdr>
    </w:div>
    <w:div w:id="477960243">
      <w:bodyDiv w:val="1"/>
      <w:marLeft w:val="0"/>
      <w:marRight w:val="0"/>
      <w:marTop w:val="0"/>
      <w:marBottom w:val="0"/>
      <w:divBdr>
        <w:top w:val="none" w:sz="0" w:space="0" w:color="auto"/>
        <w:left w:val="none" w:sz="0" w:space="0" w:color="auto"/>
        <w:bottom w:val="none" w:sz="0" w:space="0" w:color="auto"/>
        <w:right w:val="none" w:sz="0" w:space="0" w:color="auto"/>
      </w:divBdr>
    </w:div>
    <w:div w:id="575241334">
      <w:bodyDiv w:val="1"/>
      <w:marLeft w:val="0"/>
      <w:marRight w:val="0"/>
      <w:marTop w:val="0"/>
      <w:marBottom w:val="0"/>
      <w:divBdr>
        <w:top w:val="none" w:sz="0" w:space="0" w:color="auto"/>
        <w:left w:val="none" w:sz="0" w:space="0" w:color="auto"/>
        <w:bottom w:val="none" w:sz="0" w:space="0" w:color="auto"/>
        <w:right w:val="none" w:sz="0" w:space="0" w:color="auto"/>
      </w:divBdr>
    </w:div>
    <w:div w:id="634986944">
      <w:bodyDiv w:val="1"/>
      <w:marLeft w:val="0"/>
      <w:marRight w:val="0"/>
      <w:marTop w:val="0"/>
      <w:marBottom w:val="0"/>
      <w:divBdr>
        <w:top w:val="none" w:sz="0" w:space="0" w:color="auto"/>
        <w:left w:val="none" w:sz="0" w:space="0" w:color="auto"/>
        <w:bottom w:val="none" w:sz="0" w:space="0" w:color="auto"/>
        <w:right w:val="none" w:sz="0" w:space="0" w:color="auto"/>
      </w:divBdr>
    </w:div>
    <w:div w:id="878317226">
      <w:bodyDiv w:val="1"/>
      <w:marLeft w:val="0"/>
      <w:marRight w:val="0"/>
      <w:marTop w:val="0"/>
      <w:marBottom w:val="0"/>
      <w:divBdr>
        <w:top w:val="none" w:sz="0" w:space="0" w:color="auto"/>
        <w:left w:val="none" w:sz="0" w:space="0" w:color="auto"/>
        <w:bottom w:val="none" w:sz="0" w:space="0" w:color="auto"/>
        <w:right w:val="none" w:sz="0" w:space="0" w:color="auto"/>
      </w:divBdr>
    </w:div>
    <w:div w:id="889613441">
      <w:bodyDiv w:val="1"/>
      <w:marLeft w:val="0"/>
      <w:marRight w:val="0"/>
      <w:marTop w:val="0"/>
      <w:marBottom w:val="0"/>
      <w:divBdr>
        <w:top w:val="none" w:sz="0" w:space="0" w:color="auto"/>
        <w:left w:val="none" w:sz="0" w:space="0" w:color="auto"/>
        <w:bottom w:val="none" w:sz="0" w:space="0" w:color="auto"/>
        <w:right w:val="none" w:sz="0" w:space="0" w:color="auto"/>
      </w:divBdr>
    </w:div>
    <w:div w:id="949432936">
      <w:bodyDiv w:val="1"/>
      <w:marLeft w:val="0"/>
      <w:marRight w:val="0"/>
      <w:marTop w:val="0"/>
      <w:marBottom w:val="0"/>
      <w:divBdr>
        <w:top w:val="none" w:sz="0" w:space="0" w:color="auto"/>
        <w:left w:val="none" w:sz="0" w:space="0" w:color="auto"/>
        <w:bottom w:val="none" w:sz="0" w:space="0" w:color="auto"/>
        <w:right w:val="none" w:sz="0" w:space="0" w:color="auto"/>
      </w:divBdr>
    </w:div>
    <w:div w:id="1081827731">
      <w:bodyDiv w:val="1"/>
      <w:marLeft w:val="0"/>
      <w:marRight w:val="0"/>
      <w:marTop w:val="0"/>
      <w:marBottom w:val="0"/>
      <w:divBdr>
        <w:top w:val="none" w:sz="0" w:space="0" w:color="auto"/>
        <w:left w:val="none" w:sz="0" w:space="0" w:color="auto"/>
        <w:bottom w:val="none" w:sz="0" w:space="0" w:color="auto"/>
        <w:right w:val="none" w:sz="0" w:space="0" w:color="auto"/>
      </w:divBdr>
    </w:div>
    <w:div w:id="1173690874">
      <w:bodyDiv w:val="1"/>
      <w:marLeft w:val="0"/>
      <w:marRight w:val="0"/>
      <w:marTop w:val="0"/>
      <w:marBottom w:val="0"/>
      <w:divBdr>
        <w:top w:val="none" w:sz="0" w:space="0" w:color="auto"/>
        <w:left w:val="none" w:sz="0" w:space="0" w:color="auto"/>
        <w:bottom w:val="none" w:sz="0" w:space="0" w:color="auto"/>
        <w:right w:val="none" w:sz="0" w:space="0" w:color="auto"/>
      </w:divBdr>
    </w:div>
    <w:div w:id="1227834264">
      <w:bodyDiv w:val="1"/>
      <w:marLeft w:val="0"/>
      <w:marRight w:val="0"/>
      <w:marTop w:val="0"/>
      <w:marBottom w:val="0"/>
      <w:divBdr>
        <w:top w:val="none" w:sz="0" w:space="0" w:color="auto"/>
        <w:left w:val="none" w:sz="0" w:space="0" w:color="auto"/>
        <w:bottom w:val="none" w:sz="0" w:space="0" w:color="auto"/>
        <w:right w:val="none" w:sz="0" w:space="0" w:color="auto"/>
      </w:divBdr>
    </w:div>
    <w:div w:id="1405831996">
      <w:bodyDiv w:val="1"/>
      <w:marLeft w:val="0"/>
      <w:marRight w:val="0"/>
      <w:marTop w:val="0"/>
      <w:marBottom w:val="0"/>
      <w:divBdr>
        <w:top w:val="none" w:sz="0" w:space="0" w:color="auto"/>
        <w:left w:val="none" w:sz="0" w:space="0" w:color="auto"/>
        <w:bottom w:val="none" w:sz="0" w:space="0" w:color="auto"/>
        <w:right w:val="none" w:sz="0" w:space="0" w:color="auto"/>
      </w:divBdr>
    </w:div>
    <w:div w:id="1412502249">
      <w:bodyDiv w:val="1"/>
      <w:marLeft w:val="0"/>
      <w:marRight w:val="0"/>
      <w:marTop w:val="0"/>
      <w:marBottom w:val="0"/>
      <w:divBdr>
        <w:top w:val="none" w:sz="0" w:space="0" w:color="auto"/>
        <w:left w:val="none" w:sz="0" w:space="0" w:color="auto"/>
        <w:bottom w:val="none" w:sz="0" w:space="0" w:color="auto"/>
        <w:right w:val="none" w:sz="0" w:space="0" w:color="auto"/>
      </w:divBdr>
    </w:div>
    <w:div w:id="1592815082">
      <w:bodyDiv w:val="1"/>
      <w:marLeft w:val="0"/>
      <w:marRight w:val="0"/>
      <w:marTop w:val="0"/>
      <w:marBottom w:val="0"/>
      <w:divBdr>
        <w:top w:val="none" w:sz="0" w:space="0" w:color="auto"/>
        <w:left w:val="none" w:sz="0" w:space="0" w:color="auto"/>
        <w:bottom w:val="none" w:sz="0" w:space="0" w:color="auto"/>
        <w:right w:val="none" w:sz="0" w:space="0" w:color="auto"/>
      </w:divBdr>
    </w:div>
    <w:div w:id="1616134202">
      <w:bodyDiv w:val="1"/>
      <w:marLeft w:val="0"/>
      <w:marRight w:val="0"/>
      <w:marTop w:val="0"/>
      <w:marBottom w:val="0"/>
      <w:divBdr>
        <w:top w:val="none" w:sz="0" w:space="0" w:color="auto"/>
        <w:left w:val="none" w:sz="0" w:space="0" w:color="auto"/>
        <w:bottom w:val="none" w:sz="0" w:space="0" w:color="auto"/>
        <w:right w:val="none" w:sz="0" w:space="0" w:color="auto"/>
      </w:divBdr>
    </w:div>
    <w:div w:id="1636445952">
      <w:bodyDiv w:val="1"/>
      <w:marLeft w:val="0"/>
      <w:marRight w:val="0"/>
      <w:marTop w:val="0"/>
      <w:marBottom w:val="0"/>
      <w:divBdr>
        <w:top w:val="none" w:sz="0" w:space="0" w:color="auto"/>
        <w:left w:val="none" w:sz="0" w:space="0" w:color="auto"/>
        <w:bottom w:val="none" w:sz="0" w:space="0" w:color="auto"/>
        <w:right w:val="none" w:sz="0" w:space="0" w:color="auto"/>
      </w:divBdr>
    </w:div>
    <w:div w:id="1699158579">
      <w:bodyDiv w:val="1"/>
      <w:marLeft w:val="0"/>
      <w:marRight w:val="0"/>
      <w:marTop w:val="0"/>
      <w:marBottom w:val="0"/>
      <w:divBdr>
        <w:top w:val="none" w:sz="0" w:space="0" w:color="auto"/>
        <w:left w:val="none" w:sz="0" w:space="0" w:color="auto"/>
        <w:bottom w:val="none" w:sz="0" w:space="0" w:color="auto"/>
        <w:right w:val="none" w:sz="0" w:space="0" w:color="auto"/>
      </w:divBdr>
    </w:div>
    <w:div w:id="1778866036">
      <w:bodyDiv w:val="1"/>
      <w:marLeft w:val="0"/>
      <w:marRight w:val="0"/>
      <w:marTop w:val="0"/>
      <w:marBottom w:val="0"/>
      <w:divBdr>
        <w:top w:val="none" w:sz="0" w:space="0" w:color="auto"/>
        <w:left w:val="none" w:sz="0" w:space="0" w:color="auto"/>
        <w:bottom w:val="none" w:sz="0" w:space="0" w:color="auto"/>
        <w:right w:val="none" w:sz="0" w:space="0" w:color="auto"/>
      </w:divBdr>
    </w:div>
    <w:div w:id="1808543573">
      <w:bodyDiv w:val="1"/>
      <w:marLeft w:val="0"/>
      <w:marRight w:val="0"/>
      <w:marTop w:val="0"/>
      <w:marBottom w:val="0"/>
      <w:divBdr>
        <w:top w:val="none" w:sz="0" w:space="0" w:color="auto"/>
        <w:left w:val="none" w:sz="0" w:space="0" w:color="auto"/>
        <w:bottom w:val="none" w:sz="0" w:space="0" w:color="auto"/>
        <w:right w:val="none" w:sz="0" w:space="0" w:color="auto"/>
      </w:divBdr>
    </w:div>
    <w:div w:id="1814441407">
      <w:bodyDiv w:val="1"/>
      <w:marLeft w:val="0"/>
      <w:marRight w:val="0"/>
      <w:marTop w:val="0"/>
      <w:marBottom w:val="0"/>
      <w:divBdr>
        <w:top w:val="none" w:sz="0" w:space="0" w:color="auto"/>
        <w:left w:val="none" w:sz="0" w:space="0" w:color="auto"/>
        <w:bottom w:val="none" w:sz="0" w:space="0" w:color="auto"/>
        <w:right w:val="none" w:sz="0" w:space="0" w:color="auto"/>
      </w:divBdr>
    </w:div>
    <w:div w:id="1817606498">
      <w:bodyDiv w:val="1"/>
      <w:marLeft w:val="0"/>
      <w:marRight w:val="0"/>
      <w:marTop w:val="0"/>
      <w:marBottom w:val="0"/>
      <w:divBdr>
        <w:top w:val="none" w:sz="0" w:space="0" w:color="auto"/>
        <w:left w:val="none" w:sz="0" w:space="0" w:color="auto"/>
        <w:bottom w:val="none" w:sz="0" w:space="0" w:color="auto"/>
        <w:right w:val="none" w:sz="0" w:space="0" w:color="auto"/>
      </w:divBdr>
    </w:div>
    <w:div w:id="1830321781">
      <w:bodyDiv w:val="1"/>
      <w:marLeft w:val="0"/>
      <w:marRight w:val="0"/>
      <w:marTop w:val="0"/>
      <w:marBottom w:val="0"/>
      <w:divBdr>
        <w:top w:val="none" w:sz="0" w:space="0" w:color="auto"/>
        <w:left w:val="none" w:sz="0" w:space="0" w:color="auto"/>
        <w:bottom w:val="none" w:sz="0" w:space="0" w:color="auto"/>
        <w:right w:val="none" w:sz="0" w:space="0" w:color="auto"/>
      </w:divBdr>
    </w:div>
    <w:div w:id="2022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cieh.org%2Fmedia%2F1236%2Fclay-target-shooting-guidance-on-the-control-of-noise.pdf&amp;data=05%7C01%7CDavid.WHITE%40devonandcornwall.pnn.police.uk%7Cf70bea4dba5742240dd708db21606943%7C4515d0c5b4184cfa9741222da68a18d7%7C0%7C1%7C638140470203801768%7CUnknown%7CTWFpbGZsb3d8eyJWIjoiMC4wLjAwMDAiLCJQIjoiV2luMzIiLCJBTiI6Ik1haWwiLCJXVCI6Mn0%3D%7C3000%7C%7C%7C&amp;sdata=AccJlZtC5O03cqx9Ybgid63qc2yAsNqImRednSoR0G8%3D&amp;reserved=0" TargetMode="External"/><Relationship Id="rId13" Type="http://schemas.openxmlformats.org/officeDocument/2006/relationships/hyperlink" Target="mailto:clerk@holcomberogus-p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y.radford@devo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nks.gd%2Fl%2FeyJhbGciOiJIUzI1NiJ9.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.aCzZe1RxPmQQ5SlNnyY2aS_-uOVQGluP8Onw9nVt9rA%2Fs%2F2966150952%2Fbr%2F154392163560-l&amp;data=05%7C01%7Cray.radford%40devon.gov.uk%7Cd649b2bb71fa4610b3c208db0dd8344e%7C8da13783cb68443fbb4b997f77fd5bfb%7C0%7C0%7C638118994471115545%7CUnknown%7CTWFpbGZsb3d8eyJWIjoiMC4wLjAwMDAiLCJQIjoiV2luMzIiLCJBTiI6Ik1haWwiLCJXVCI6Mn0%3D%7C3000%7C%7C%7C&amp;sdata=hNphpmJLLB8JfhA1kfvVxCAWgGbxJlJgATW%2BN8%2BB%2BTY%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02.safelinks.protection.outlook.com/?url=https%3A%2F%2Flnks.gd%2Fl%2FeyJhbGciOiJIUzI1NiJ9.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.hQlCu-AXvHA1_BaHC74TZVHfM1VuK0p45dNspoTrXZ4%2Fs%2F2966150952%2Fbr%2F154392163560-l&amp;data=05%7C01%7Cray.radford%40devon.gov.uk%7Cd649b2bb71fa4610b3c208db0dd8344e%7C8da13783cb68443fbb4b997f77fd5bfb%7C0%7C0%7C638118994471115545%7CUnknown%7CTWFpbGZsb3d8eyJWIjoiMC4wLjAwMDAiLCJQIjoiV2luMzIiLCJBTiI6Ik1haWwiLCJXVCI6Mn0%3D%7C3000%7C%7C%7C&amp;sdata=qnUDdCOXFblWdIQ0zP0gR3LJzkSqrptfY9XexPWOpm8%3D&amp;reserved=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ur02.safelinks.protection.outlook.com/?url=https%3A%2F%2Fwww.cieh.org%2Fmedia%2F1236%2Fclay-target-shooting-guidance-on-the-control-of-noise.pdf&amp;data=05%7C01%7CDavid.WHITE%40devonandcornwall.pnn.police.uk%7Cf70bea4dba5742240dd708db21606943%7C4515d0c5b4184cfa9741222da68a18d7%7C0%7C1%7C638140470203801768%7CUnknown%7CTWFpbGZsb3d8eyJWIjoiMC4wLjAwMDAiLCJQIjoiV2luMzIiLCJBTiI6Ik1haWwiLCJXVCI6Mn0%3D%7C3000%7C%7C%7C&amp;sdata=AccJlZtC5O03cqx9Ybgid63qc2yAsNqImRednSoR0G8%3D&amp;reserved=0" TargetMode="External"/><Relationship Id="rId14" Type="http://schemas.openxmlformats.org/officeDocument/2006/relationships/hyperlink" Target="mailto:clerk@holcomberogus-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75A4-16CC-4365-913C-B5F46D545806}">
  <ds:schemaRefs>
    <ds:schemaRef ds:uri="http://schemas.openxmlformats.org/officeDocument/2006/bibliography"/>
  </ds:schemaRefs>
</ds:datastoreItem>
</file>

<file path=customXml/itemProps2.xml><?xml version="1.0" encoding="utf-8"?>
<ds:datastoreItem xmlns:ds="http://schemas.openxmlformats.org/officeDocument/2006/customXml" ds:itemID="{35ED0436-E0D8-4258-8812-289DD81D8D19}"/>
</file>

<file path=customXml/itemProps3.xml><?xml version="1.0" encoding="utf-8"?>
<ds:datastoreItem xmlns:ds="http://schemas.openxmlformats.org/officeDocument/2006/customXml" ds:itemID="{121158D9-0755-49BD-8B45-3D81ACA839F9}"/>
</file>

<file path=docProps/app.xml><?xml version="1.0" encoding="utf-8"?>
<Properties xmlns="http://schemas.openxmlformats.org/officeDocument/2006/extended-properties" xmlns:vt="http://schemas.openxmlformats.org/officeDocument/2006/docPropsVTypes">
  <Template>Normal</Template>
  <TotalTime>77</TotalTime>
  <Pages>8</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10</cp:revision>
  <cp:lastPrinted>2022-10-28T13:59:00Z</cp:lastPrinted>
  <dcterms:created xsi:type="dcterms:W3CDTF">2023-03-23T08:59:00Z</dcterms:created>
  <dcterms:modified xsi:type="dcterms:W3CDTF">2023-03-24T11:40:00Z</dcterms:modified>
</cp:coreProperties>
</file>