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6349" w14:textId="77777777" w:rsidR="004343A6" w:rsidRPr="00037EEE" w:rsidRDefault="00152C75" w:rsidP="005E6CBE">
      <w:pPr>
        <w:spacing w:after="0"/>
        <w:jc w:val="center"/>
        <w:rPr>
          <w:rFonts w:ascii="Times New Roman" w:hAnsi="Times New Roman" w:cs="Times New Roman"/>
          <w:b/>
          <w:sz w:val="24"/>
          <w:szCs w:val="24"/>
          <w:u w:val="single"/>
        </w:rPr>
      </w:pPr>
      <w:r w:rsidRPr="00037EEE">
        <w:rPr>
          <w:rFonts w:ascii="Times New Roman" w:hAnsi="Times New Roman" w:cs="Times New Roman"/>
          <w:b/>
          <w:sz w:val="24"/>
          <w:szCs w:val="24"/>
          <w:u w:val="single"/>
        </w:rPr>
        <w:t>HOLCOMBE ROGUS PARISH COUNCIL</w:t>
      </w:r>
    </w:p>
    <w:p w14:paraId="6935BF42" w14:textId="45C704B0" w:rsidR="00152C75" w:rsidRPr="00037EEE" w:rsidRDefault="000304F9" w:rsidP="005E6CBE">
      <w:pPr>
        <w:spacing w:after="0"/>
        <w:jc w:val="center"/>
        <w:rPr>
          <w:rFonts w:ascii="Times New Roman" w:hAnsi="Times New Roman" w:cs="Times New Roman"/>
          <w:b/>
          <w:sz w:val="24"/>
          <w:szCs w:val="24"/>
          <w:u w:val="single"/>
        </w:rPr>
      </w:pPr>
      <w:r w:rsidRPr="00037EEE">
        <w:rPr>
          <w:rFonts w:ascii="Times New Roman" w:hAnsi="Times New Roman" w:cs="Times New Roman"/>
          <w:b/>
          <w:sz w:val="24"/>
          <w:szCs w:val="24"/>
          <w:u w:val="single"/>
        </w:rPr>
        <w:t xml:space="preserve">Minutes of the </w:t>
      </w:r>
      <w:r w:rsidR="003059C3" w:rsidRPr="00037EEE">
        <w:rPr>
          <w:rFonts w:ascii="Times New Roman" w:hAnsi="Times New Roman" w:cs="Times New Roman"/>
          <w:b/>
          <w:sz w:val="24"/>
          <w:szCs w:val="24"/>
          <w:u w:val="single"/>
        </w:rPr>
        <w:t>January</w:t>
      </w:r>
      <w:r w:rsidR="00C031D6" w:rsidRPr="00037EEE">
        <w:rPr>
          <w:rFonts w:ascii="Times New Roman" w:hAnsi="Times New Roman" w:cs="Times New Roman"/>
          <w:b/>
          <w:sz w:val="24"/>
          <w:szCs w:val="24"/>
          <w:u w:val="single"/>
        </w:rPr>
        <w:t xml:space="preserve"> </w:t>
      </w:r>
      <w:r w:rsidR="00152C75" w:rsidRPr="00037EEE">
        <w:rPr>
          <w:rFonts w:ascii="Times New Roman" w:hAnsi="Times New Roman" w:cs="Times New Roman"/>
          <w:b/>
          <w:sz w:val="24"/>
          <w:szCs w:val="24"/>
          <w:u w:val="single"/>
        </w:rPr>
        <w:t>Meeting</w:t>
      </w:r>
    </w:p>
    <w:p w14:paraId="75CD6B04" w14:textId="4E222B48" w:rsidR="005E6CBE" w:rsidRPr="00037EEE" w:rsidRDefault="00152C75" w:rsidP="005E6CBE">
      <w:pPr>
        <w:spacing w:after="0"/>
        <w:jc w:val="center"/>
        <w:rPr>
          <w:rFonts w:ascii="Times New Roman" w:hAnsi="Times New Roman" w:cs="Times New Roman"/>
          <w:b/>
          <w:sz w:val="24"/>
          <w:szCs w:val="24"/>
          <w:u w:val="single"/>
        </w:rPr>
      </w:pPr>
      <w:r w:rsidRPr="00037EEE">
        <w:rPr>
          <w:rFonts w:ascii="Times New Roman" w:hAnsi="Times New Roman" w:cs="Times New Roman"/>
          <w:b/>
          <w:sz w:val="24"/>
          <w:szCs w:val="24"/>
          <w:u w:val="single"/>
        </w:rPr>
        <w:t>Held in the King Geo</w:t>
      </w:r>
      <w:r w:rsidR="00357AA6" w:rsidRPr="00037EEE">
        <w:rPr>
          <w:rFonts w:ascii="Times New Roman" w:hAnsi="Times New Roman" w:cs="Times New Roman"/>
          <w:b/>
          <w:sz w:val="24"/>
          <w:szCs w:val="24"/>
          <w:u w:val="single"/>
        </w:rPr>
        <w:t>rg</w:t>
      </w:r>
      <w:r w:rsidR="00B24626" w:rsidRPr="00037EEE">
        <w:rPr>
          <w:rFonts w:ascii="Times New Roman" w:hAnsi="Times New Roman" w:cs="Times New Roman"/>
          <w:b/>
          <w:sz w:val="24"/>
          <w:szCs w:val="24"/>
          <w:u w:val="single"/>
        </w:rPr>
        <w:t xml:space="preserve">e </w:t>
      </w:r>
      <w:r w:rsidR="000304F9" w:rsidRPr="00037EEE">
        <w:rPr>
          <w:rFonts w:ascii="Times New Roman" w:hAnsi="Times New Roman" w:cs="Times New Roman"/>
          <w:b/>
          <w:sz w:val="24"/>
          <w:szCs w:val="24"/>
          <w:u w:val="single"/>
        </w:rPr>
        <w:t xml:space="preserve">V Memorial Hall on </w:t>
      </w:r>
      <w:r w:rsidR="004B3869" w:rsidRPr="00037EEE">
        <w:rPr>
          <w:rFonts w:ascii="Times New Roman" w:hAnsi="Times New Roman" w:cs="Times New Roman"/>
          <w:b/>
          <w:sz w:val="24"/>
          <w:szCs w:val="24"/>
          <w:u w:val="single"/>
        </w:rPr>
        <w:t>Thursday 2</w:t>
      </w:r>
      <w:r w:rsidR="003059C3" w:rsidRPr="00037EEE">
        <w:rPr>
          <w:rFonts w:ascii="Times New Roman" w:hAnsi="Times New Roman" w:cs="Times New Roman"/>
          <w:b/>
          <w:sz w:val="24"/>
          <w:szCs w:val="24"/>
          <w:u w:val="single"/>
        </w:rPr>
        <w:t>6</w:t>
      </w:r>
      <w:r w:rsidR="003059C3" w:rsidRPr="00037EEE">
        <w:rPr>
          <w:rFonts w:ascii="Times New Roman" w:hAnsi="Times New Roman" w:cs="Times New Roman"/>
          <w:b/>
          <w:sz w:val="24"/>
          <w:szCs w:val="24"/>
          <w:u w:val="single"/>
          <w:vertAlign w:val="superscript"/>
        </w:rPr>
        <w:t>th</w:t>
      </w:r>
      <w:r w:rsidR="003059C3" w:rsidRPr="00037EEE">
        <w:rPr>
          <w:rFonts w:ascii="Times New Roman" w:hAnsi="Times New Roman" w:cs="Times New Roman"/>
          <w:b/>
          <w:sz w:val="24"/>
          <w:szCs w:val="24"/>
          <w:u w:val="single"/>
        </w:rPr>
        <w:t xml:space="preserve"> January 2023 </w:t>
      </w:r>
      <w:r w:rsidR="001C04A7" w:rsidRPr="00037EEE">
        <w:rPr>
          <w:rFonts w:ascii="Times New Roman" w:hAnsi="Times New Roman" w:cs="Times New Roman"/>
          <w:b/>
          <w:sz w:val="24"/>
          <w:szCs w:val="24"/>
          <w:u w:val="single"/>
        </w:rPr>
        <w:t>at 7pm</w:t>
      </w:r>
    </w:p>
    <w:p w14:paraId="20BAB52C" w14:textId="40E6A640" w:rsidR="00152C75" w:rsidRPr="00037EEE" w:rsidRDefault="00152C75" w:rsidP="005E6CBE">
      <w:pPr>
        <w:spacing w:after="0"/>
        <w:jc w:val="center"/>
        <w:rPr>
          <w:rFonts w:ascii="Times New Roman" w:hAnsi="Times New Roman" w:cs="Times New Roman"/>
          <w:b/>
          <w:sz w:val="24"/>
          <w:szCs w:val="24"/>
          <w:u w:val="single"/>
        </w:rPr>
      </w:pPr>
    </w:p>
    <w:p w14:paraId="77E53256" w14:textId="3A806C3E" w:rsidR="006F4C75" w:rsidRPr="00037EEE" w:rsidRDefault="00761DBE" w:rsidP="005E6CBE">
      <w:pPr>
        <w:spacing w:after="0"/>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APPROVED</w:t>
      </w:r>
    </w:p>
    <w:p w14:paraId="74FCA7C3" w14:textId="77777777" w:rsidR="0056718F" w:rsidRPr="00037EEE" w:rsidRDefault="0056718F" w:rsidP="005E6CBE">
      <w:pPr>
        <w:spacing w:after="0"/>
        <w:jc w:val="center"/>
        <w:rPr>
          <w:rFonts w:ascii="Times New Roman" w:hAnsi="Times New Roman" w:cs="Times New Roman"/>
          <w:color w:val="FF0000"/>
          <w:sz w:val="24"/>
          <w:szCs w:val="24"/>
        </w:rPr>
      </w:pPr>
    </w:p>
    <w:tbl>
      <w:tblPr>
        <w:tblStyle w:val="TableGrid"/>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8826"/>
        <w:gridCol w:w="1097"/>
      </w:tblGrid>
      <w:tr w:rsidR="00152C75" w:rsidRPr="00037EEE" w14:paraId="6FDFDB91" w14:textId="77777777" w:rsidTr="00AC15CA">
        <w:tc>
          <w:tcPr>
            <w:tcW w:w="1135" w:type="dxa"/>
          </w:tcPr>
          <w:p w14:paraId="767FAC0B" w14:textId="77777777" w:rsidR="00401EB6" w:rsidRDefault="004141C0" w:rsidP="005E6C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w:t>
            </w:r>
          </w:p>
          <w:p w14:paraId="38A459F9" w14:textId="77777777" w:rsidR="004141C0" w:rsidRDefault="004141C0" w:rsidP="005E6CBE">
            <w:pPr>
              <w:rPr>
                <w:rFonts w:ascii="Times New Roman" w:hAnsi="Times New Roman" w:cs="Times New Roman"/>
                <w:b/>
                <w:color w:val="000000" w:themeColor="text1"/>
                <w:sz w:val="24"/>
                <w:szCs w:val="24"/>
              </w:rPr>
            </w:pPr>
          </w:p>
          <w:p w14:paraId="227D8D1B" w14:textId="77777777" w:rsidR="004141C0" w:rsidRDefault="004141C0" w:rsidP="005E6CBE">
            <w:pPr>
              <w:rPr>
                <w:rFonts w:ascii="Times New Roman" w:hAnsi="Times New Roman" w:cs="Times New Roman"/>
                <w:b/>
                <w:color w:val="000000" w:themeColor="text1"/>
                <w:sz w:val="24"/>
                <w:szCs w:val="24"/>
              </w:rPr>
            </w:pPr>
          </w:p>
          <w:p w14:paraId="66D4A770" w14:textId="77777777" w:rsidR="004141C0" w:rsidRDefault="004141C0" w:rsidP="005E6CBE">
            <w:pPr>
              <w:rPr>
                <w:rFonts w:ascii="Times New Roman" w:hAnsi="Times New Roman" w:cs="Times New Roman"/>
                <w:b/>
                <w:color w:val="000000" w:themeColor="text1"/>
                <w:sz w:val="24"/>
                <w:szCs w:val="24"/>
              </w:rPr>
            </w:pPr>
          </w:p>
          <w:p w14:paraId="32918A6E" w14:textId="77777777" w:rsidR="004141C0" w:rsidRDefault="004141C0" w:rsidP="005E6CBE">
            <w:pPr>
              <w:rPr>
                <w:rFonts w:ascii="Times New Roman" w:hAnsi="Times New Roman" w:cs="Times New Roman"/>
                <w:b/>
                <w:color w:val="000000" w:themeColor="text1"/>
                <w:sz w:val="24"/>
                <w:szCs w:val="24"/>
              </w:rPr>
            </w:pPr>
          </w:p>
          <w:p w14:paraId="68B35205" w14:textId="77777777" w:rsidR="004141C0" w:rsidRDefault="004141C0" w:rsidP="005E6CBE">
            <w:pPr>
              <w:rPr>
                <w:rFonts w:ascii="Times New Roman" w:hAnsi="Times New Roman" w:cs="Times New Roman"/>
                <w:b/>
                <w:color w:val="000000" w:themeColor="text1"/>
                <w:sz w:val="24"/>
                <w:szCs w:val="24"/>
              </w:rPr>
            </w:pPr>
          </w:p>
          <w:p w14:paraId="3BA6043F" w14:textId="77777777" w:rsidR="004141C0" w:rsidRDefault="004141C0" w:rsidP="005E6CBE">
            <w:pPr>
              <w:rPr>
                <w:rFonts w:ascii="Times New Roman" w:hAnsi="Times New Roman" w:cs="Times New Roman"/>
                <w:b/>
                <w:color w:val="000000" w:themeColor="text1"/>
                <w:sz w:val="24"/>
                <w:szCs w:val="24"/>
              </w:rPr>
            </w:pPr>
          </w:p>
          <w:p w14:paraId="2096B942" w14:textId="77777777" w:rsidR="004141C0" w:rsidRDefault="004141C0" w:rsidP="005E6CBE">
            <w:pPr>
              <w:rPr>
                <w:rFonts w:ascii="Times New Roman" w:hAnsi="Times New Roman" w:cs="Times New Roman"/>
                <w:b/>
                <w:color w:val="000000" w:themeColor="text1"/>
                <w:sz w:val="24"/>
                <w:szCs w:val="24"/>
              </w:rPr>
            </w:pPr>
          </w:p>
          <w:p w14:paraId="320DBFC7" w14:textId="77777777" w:rsidR="004141C0" w:rsidRDefault="004141C0" w:rsidP="005E6CBE">
            <w:pPr>
              <w:rPr>
                <w:rFonts w:ascii="Times New Roman" w:hAnsi="Times New Roman" w:cs="Times New Roman"/>
                <w:b/>
                <w:color w:val="000000" w:themeColor="text1"/>
                <w:sz w:val="24"/>
                <w:szCs w:val="24"/>
              </w:rPr>
            </w:pPr>
          </w:p>
          <w:p w14:paraId="65EBA079" w14:textId="2C833728" w:rsidR="004141C0" w:rsidRPr="00037EEE" w:rsidRDefault="004141C0" w:rsidP="005E6C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w:t>
            </w:r>
          </w:p>
        </w:tc>
        <w:tc>
          <w:tcPr>
            <w:tcW w:w="8826" w:type="dxa"/>
          </w:tcPr>
          <w:p w14:paraId="1B7835CC" w14:textId="77777777" w:rsidR="00F14345" w:rsidRPr="00037EEE" w:rsidRDefault="00152C75" w:rsidP="005E6CBE">
            <w:pPr>
              <w:rPr>
                <w:rFonts w:ascii="Times New Roman" w:hAnsi="Times New Roman" w:cs="Times New Roman"/>
                <w:sz w:val="24"/>
                <w:szCs w:val="24"/>
              </w:rPr>
            </w:pPr>
            <w:r w:rsidRPr="00037EEE">
              <w:rPr>
                <w:rFonts w:ascii="Times New Roman" w:hAnsi="Times New Roman" w:cs="Times New Roman"/>
                <w:b/>
                <w:sz w:val="24"/>
                <w:szCs w:val="24"/>
                <w:u w:val="single"/>
              </w:rPr>
              <w:t>Present</w:t>
            </w:r>
            <w:r w:rsidRPr="00037EEE">
              <w:rPr>
                <w:rFonts w:ascii="Times New Roman" w:hAnsi="Times New Roman" w:cs="Times New Roman"/>
                <w:sz w:val="24"/>
                <w:szCs w:val="24"/>
              </w:rPr>
              <w:t xml:space="preserve">: </w:t>
            </w:r>
          </w:p>
          <w:p w14:paraId="3FBA0013" w14:textId="2372EBF8" w:rsidR="00D73F49" w:rsidRPr="00037EEE" w:rsidRDefault="00F14345" w:rsidP="00E7572E">
            <w:pPr>
              <w:rPr>
                <w:rFonts w:ascii="Times New Roman" w:hAnsi="Times New Roman" w:cs="Times New Roman"/>
                <w:sz w:val="24"/>
                <w:szCs w:val="24"/>
              </w:rPr>
            </w:pPr>
            <w:r w:rsidRPr="00037EEE">
              <w:rPr>
                <w:rFonts w:ascii="Times New Roman" w:hAnsi="Times New Roman" w:cs="Times New Roman"/>
                <w:sz w:val="24"/>
                <w:szCs w:val="24"/>
                <w:u w:val="single"/>
              </w:rPr>
              <w:t>Councillors</w:t>
            </w:r>
            <w:r w:rsidR="00C031D6" w:rsidRPr="00037EEE">
              <w:rPr>
                <w:rFonts w:ascii="Times New Roman" w:hAnsi="Times New Roman" w:cs="Times New Roman"/>
                <w:sz w:val="24"/>
                <w:szCs w:val="24"/>
              </w:rPr>
              <w:t>:</w:t>
            </w:r>
            <w:r w:rsidR="00A472AC" w:rsidRPr="00037EEE">
              <w:rPr>
                <w:rFonts w:ascii="Times New Roman" w:hAnsi="Times New Roman" w:cs="Times New Roman"/>
                <w:sz w:val="24"/>
                <w:szCs w:val="24"/>
              </w:rPr>
              <w:t xml:space="preserve"> </w:t>
            </w:r>
            <w:r w:rsidR="007F1BE7" w:rsidRPr="00037EEE">
              <w:rPr>
                <w:rFonts w:ascii="Times New Roman" w:hAnsi="Times New Roman" w:cs="Times New Roman"/>
                <w:sz w:val="24"/>
                <w:szCs w:val="24"/>
              </w:rPr>
              <w:t>Adam Pilgrim (Chairman),</w:t>
            </w:r>
            <w:r w:rsidR="00CC050D" w:rsidRPr="00037EEE">
              <w:rPr>
                <w:rFonts w:ascii="Times New Roman" w:hAnsi="Times New Roman" w:cs="Times New Roman"/>
                <w:sz w:val="24"/>
                <w:szCs w:val="24"/>
              </w:rPr>
              <w:t xml:space="preserve"> </w:t>
            </w:r>
            <w:r w:rsidR="00573BA7" w:rsidRPr="00037EEE">
              <w:rPr>
                <w:rFonts w:ascii="Times New Roman" w:hAnsi="Times New Roman" w:cs="Times New Roman"/>
                <w:sz w:val="24"/>
                <w:szCs w:val="24"/>
              </w:rPr>
              <w:t>John Butler, Rupert Snook</w:t>
            </w:r>
            <w:r w:rsidR="00A50721">
              <w:rPr>
                <w:rFonts w:ascii="Times New Roman" w:hAnsi="Times New Roman" w:cs="Times New Roman"/>
                <w:sz w:val="24"/>
                <w:szCs w:val="24"/>
              </w:rPr>
              <w:t xml:space="preserve">, Sally Barker </w:t>
            </w:r>
            <w:proofErr w:type="gramStart"/>
            <w:r w:rsidR="00A50721">
              <w:rPr>
                <w:rFonts w:ascii="Times New Roman" w:hAnsi="Times New Roman" w:cs="Times New Roman"/>
                <w:sz w:val="24"/>
                <w:szCs w:val="24"/>
              </w:rPr>
              <w:t xml:space="preserve">&amp; </w:t>
            </w:r>
            <w:r w:rsidR="004E218D" w:rsidRPr="00037EEE">
              <w:rPr>
                <w:rFonts w:ascii="Times New Roman" w:hAnsi="Times New Roman" w:cs="Times New Roman"/>
                <w:sz w:val="24"/>
                <w:szCs w:val="24"/>
              </w:rPr>
              <w:t xml:space="preserve"> Nikki</w:t>
            </w:r>
            <w:proofErr w:type="gramEnd"/>
            <w:r w:rsidR="004E218D" w:rsidRPr="00037EEE">
              <w:rPr>
                <w:rFonts w:ascii="Times New Roman" w:hAnsi="Times New Roman" w:cs="Times New Roman"/>
                <w:sz w:val="24"/>
                <w:szCs w:val="24"/>
              </w:rPr>
              <w:t xml:space="preserve"> Orchard</w:t>
            </w:r>
          </w:p>
          <w:p w14:paraId="025DDCF0" w14:textId="7D7068FC" w:rsidR="00573BA7" w:rsidRPr="00037EEE" w:rsidRDefault="00573BA7" w:rsidP="00E7572E">
            <w:pPr>
              <w:rPr>
                <w:rFonts w:ascii="Times New Roman" w:hAnsi="Times New Roman" w:cs="Times New Roman"/>
                <w:sz w:val="24"/>
                <w:szCs w:val="24"/>
              </w:rPr>
            </w:pPr>
            <w:r w:rsidRPr="00A50721">
              <w:rPr>
                <w:rFonts w:ascii="Times New Roman" w:hAnsi="Times New Roman" w:cs="Times New Roman"/>
                <w:sz w:val="24"/>
                <w:szCs w:val="24"/>
                <w:u w:val="single"/>
              </w:rPr>
              <w:t>District Councillor</w:t>
            </w:r>
            <w:r w:rsidRPr="00037EEE">
              <w:rPr>
                <w:rFonts w:ascii="Times New Roman" w:hAnsi="Times New Roman" w:cs="Times New Roman"/>
                <w:sz w:val="24"/>
                <w:szCs w:val="24"/>
              </w:rPr>
              <w:t xml:space="preserve"> Jo Norton</w:t>
            </w:r>
          </w:p>
          <w:p w14:paraId="2263D680" w14:textId="31C44DD0" w:rsidR="00D73F49" w:rsidRPr="00037EEE" w:rsidRDefault="00D73F49" w:rsidP="00E7572E">
            <w:pPr>
              <w:rPr>
                <w:rFonts w:ascii="Times New Roman" w:hAnsi="Times New Roman" w:cs="Times New Roman"/>
                <w:sz w:val="24"/>
                <w:szCs w:val="24"/>
              </w:rPr>
            </w:pPr>
            <w:r w:rsidRPr="00037EEE">
              <w:rPr>
                <w:rFonts w:ascii="Times New Roman" w:hAnsi="Times New Roman" w:cs="Times New Roman"/>
                <w:sz w:val="24"/>
                <w:szCs w:val="24"/>
              </w:rPr>
              <w:t>Parish Clerk</w:t>
            </w:r>
            <w:r w:rsidR="00065BBF" w:rsidRPr="00037EEE">
              <w:rPr>
                <w:rFonts w:ascii="Times New Roman" w:hAnsi="Times New Roman" w:cs="Times New Roman"/>
                <w:sz w:val="24"/>
                <w:szCs w:val="24"/>
              </w:rPr>
              <w:t xml:space="preserve">/Responsible Financial Officer </w:t>
            </w:r>
            <w:r w:rsidR="00045628" w:rsidRPr="00037EEE">
              <w:rPr>
                <w:rFonts w:ascii="Times New Roman" w:hAnsi="Times New Roman" w:cs="Times New Roman"/>
                <w:sz w:val="24"/>
                <w:szCs w:val="24"/>
              </w:rPr>
              <w:t xml:space="preserve">(RFO) </w:t>
            </w:r>
            <w:r w:rsidRPr="00037EEE">
              <w:rPr>
                <w:rFonts w:ascii="Times New Roman" w:hAnsi="Times New Roman" w:cs="Times New Roman"/>
                <w:sz w:val="24"/>
                <w:szCs w:val="24"/>
              </w:rPr>
              <w:t>Mrs Leslie Findlay</w:t>
            </w:r>
          </w:p>
          <w:p w14:paraId="166E03BF" w14:textId="0AD355D3" w:rsidR="00573BA7" w:rsidRPr="00037EEE" w:rsidRDefault="00573BA7" w:rsidP="00E7572E">
            <w:pPr>
              <w:rPr>
                <w:rFonts w:ascii="Times New Roman" w:hAnsi="Times New Roman" w:cs="Times New Roman"/>
                <w:sz w:val="24"/>
                <w:szCs w:val="24"/>
              </w:rPr>
            </w:pPr>
            <w:r w:rsidRPr="00037EEE">
              <w:rPr>
                <w:rFonts w:ascii="Times New Roman" w:hAnsi="Times New Roman" w:cs="Times New Roman"/>
                <w:sz w:val="24"/>
                <w:szCs w:val="24"/>
              </w:rPr>
              <w:t>20 residents attended for the discussion about Pondground Quarry Firing Range</w:t>
            </w:r>
          </w:p>
          <w:p w14:paraId="0DB03F7A" w14:textId="1D1CAE2D" w:rsidR="00D73F49" w:rsidRPr="00037EEE" w:rsidRDefault="00D73F49" w:rsidP="00D73F49">
            <w:pPr>
              <w:rPr>
                <w:rFonts w:ascii="Times New Roman" w:hAnsi="Times New Roman" w:cs="Times New Roman"/>
                <w:sz w:val="24"/>
                <w:szCs w:val="24"/>
              </w:rPr>
            </w:pPr>
            <w:r w:rsidRPr="00037EEE">
              <w:rPr>
                <w:rFonts w:ascii="Times New Roman" w:hAnsi="Times New Roman" w:cs="Times New Roman"/>
                <w:b/>
                <w:sz w:val="24"/>
                <w:szCs w:val="24"/>
                <w:u w:val="single"/>
              </w:rPr>
              <w:t>Apologies</w:t>
            </w:r>
            <w:r w:rsidRPr="00037EEE">
              <w:rPr>
                <w:rFonts w:ascii="Times New Roman" w:hAnsi="Times New Roman" w:cs="Times New Roman"/>
                <w:sz w:val="24"/>
                <w:szCs w:val="24"/>
              </w:rPr>
              <w:t xml:space="preserve">:  </w:t>
            </w:r>
          </w:p>
          <w:p w14:paraId="296CCBD9" w14:textId="7F064AA8" w:rsidR="004E218D" w:rsidRDefault="00D73F49" w:rsidP="007F1BE7">
            <w:pPr>
              <w:rPr>
                <w:rFonts w:ascii="Times New Roman" w:hAnsi="Times New Roman" w:cs="Times New Roman"/>
                <w:sz w:val="24"/>
                <w:szCs w:val="24"/>
              </w:rPr>
            </w:pPr>
            <w:r w:rsidRPr="00037EEE">
              <w:rPr>
                <w:rFonts w:ascii="Times New Roman" w:hAnsi="Times New Roman" w:cs="Times New Roman"/>
                <w:sz w:val="24"/>
                <w:szCs w:val="24"/>
              </w:rPr>
              <w:t>Parish Councillo</w:t>
            </w:r>
            <w:r w:rsidR="004E218D" w:rsidRPr="00037EEE">
              <w:rPr>
                <w:rFonts w:ascii="Times New Roman" w:hAnsi="Times New Roman" w:cs="Times New Roman"/>
                <w:sz w:val="24"/>
                <w:szCs w:val="24"/>
              </w:rPr>
              <w:t>r</w:t>
            </w:r>
            <w:r w:rsidR="004141C0">
              <w:rPr>
                <w:rFonts w:ascii="Times New Roman" w:hAnsi="Times New Roman" w:cs="Times New Roman"/>
                <w:sz w:val="24"/>
                <w:szCs w:val="24"/>
              </w:rPr>
              <w:t xml:space="preserve"> </w:t>
            </w:r>
            <w:r w:rsidR="00573BA7" w:rsidRPr="00037EEE">
              <w:rPr>
                <w:rFonts w:ascii="Times New Roman" w:hAnsi="Times New Roman" w:cs="Times New Roman"/>
                <w:sz w:val="24"/>
                <w:szCs w:val="24"/>
              </w:rPr>
              <w:t>Jane Lock</w:t>
            </w:r>
          </w:p>
          <w:p w14:paraId="2F6B0EC9" w14:textId="77777777" w:rsidR="00A50721" w:rsidRPr="00037EEE" w:rsidRDefault="00A50721" w:rsidP="007F1BE7">
            <w:pPr>
              <w:rPr>
                <w:rFonts w:ascii="Times New Roman" w:hAnsi="Times New Roman" w:cs="Times New Roman"/>
                <w:sz w:val="24"/>
                <w:szCs w:val="24"/>
              </w:rPr>
            </w:pPr>
          </w:p>
          <w:p w14:paraId="54E8173F" w14:textId="77777777" w:rsidR="0011102B" w:rsidRPr="00037EEE" w:rsidRDefault="00573BA7" w:rsidP="001C04A7">
            <w:pPr>
              <w:rPr>
                <w:rFonts w:ascii="Times New Roman" w:hAnsi="Times New Roman" w:cs="Times New Roman"/>
                <w:sz w:val="24"/>
                <w:szCs w:val="24"/>
              </w:rPr>
            </w:pPr>
            <w:r w:rsidRPr="00037EEE">
              <w:rPr>
                <w:rFonts w:ascii="Times New Roman" w:hAnsi="Times New Roman" w:cs="Times New Roman"/>
                <w:sz w:val="24"/>
                <w:szCs w:val="24"/>
              </w:rPr>
              <w:t>Due to work commitments Councillor George Triggs has resigned with immediate effect. The Council were very sorry to see him leave and were grateful for the work he had done on the public rights of way and climate change.</w:t>
            </w:r>
          </w:p>
          <w:p w14:paraId="533C3166" w14:textId="58BFE604" w:rsidR="00573BA7" w:rsidRPr="00037EEE" w:rsidRDefault="00573BA7" w:rsidP="001C04A7">
            <w:pPr>
              <w:rPr>
                <w:rFonts w:ascii="Times New Roman" w:hAnsi="Times New Roman" w:cs="Times New Roman"/>
                <w:sz w:val="24"/>
                <w:szCs w:val="24"/>
              </w:rPr>
            </w:pPr>
          </w:p>
        </w:tc>
        <w:tc>
          <w:tcPr>
            <w:tcW w:w="1097" w:type="dxa"/>
          </w:tcPr>
          <w:p w14:paraId="473FF4C4" w14:textId="77777777" w:rsidR="00152C75" w:rsidRPr="004141C0" w:rsidRDefault="001B686E" w:rsidP="005E6CBE">
            <w:pPr>
              <w:jc w:val="center"/>
              <w:rPr>
                <w:rFonts w:ascii="Times New Roman" w:hAnsi="Times New Roman" w:cs="Times New Roman"/>
                <w:b/>
                <w:color w:val="000000" w:themeColor="text1"/>
                <w:sz w:val="20"/>
                <w:szCs w:val="20"/>
              </w:rPr>
            </w:pPr>
            <w:r w:rsidRPr="004141C0">
              <w:rPr>
                <w:rFonts w:ascii="Times New Roman" w:hAnsi="Times New Roman" w:cs="Times New Roman"/>
                <w:b/>
                <w:color w:val="000000" w:themeColor="text1"/>
                <w:sz w:val="20"/>
                <w:szCs w:val="20"/>
              </w:rPr>
              <w:t xml:space="preserve">ACTION </w:t>
            </w:r>
          </w:p>
          <w:p w14:paraId="7B9DCD74" w14:textId="77777777" w:rsidR="001B686E" w:rsidRPr="00037EEE" w:rsidRDefault="001B686E" w:rsidP="005E6CBE">
            <w:pPr>
              <w:jc w:val="center"/>
              <w:rPr>
                <w:rFonts w:ascii="Times New Roman" w:hAnsi="Times New Roman" w:cs="Times New Roman"/>
                <w:b/>
                <w:color w:val="000000" w:themeColor="text1"/>
                <w:sz w:val="24"/>
                <w:szCs w:val="24"/>
              </w:rPr>
            </w:pPr>
            <w:r w:rsidRPr="004141C0">
              <w:rPr>
                <w:rFonts w:ascii="Times New Roman" w:hAnsi="Times New Roman" w:cs="Times New Roman"/>
                <w:b/>
                <w:color w:val="000000" w:themeColor="text1"/>
                <w:sz w:val="20"/>
                <w:szCs w:val="20"/>
              </w:rPr>
              <w:t>TO BE TAKEN</w:t>
            </w:r>
          </w:p>
        </w:tc>
      </w:tr>
      <w:tr w:rsidR="00572860" w:rsidRPr="00037EEE" w14:paraId="2B85D88D" w14:textId="77777777" w:rsidTr="00AC15CA">
        <w:tc>
          <w:tcPr>
            <w:tcW w:w="1135" w:type="dxa"/>
          </w:tcPr>
          <w:p w14:paraId="480A3FD3" w14:textId="2A6D9BEE" w:rsidR="00572860" w:rsidRPr="00037EEE" w:rsidRDefault="00572860" w:rsidP="005E6CBE">
            <w:pPr>
              <w:rPr>
                <w:rFonts w:ascii="Times New Roman" w:hAnsi="Times New Roman" w:cs="Times New Roman"/>
                <w:b/>
                <w:color w:val="000000" w:themeColor="text1"/>
                <w:sz w:val="24"/>
                <w:szCs w:val="24"/>
              </w:rPr>
            </w:pPr>
          </w:p>
        </w:tc>
        <w:tc>
          <w:tcPr>
            <w:tcW w:w="8826" w:type="dxa"/>
          </w:tcPr>
          <w:p w14:paraId="6F528E1F" w14:textId="77777777" w:rsidR="00572860" w:rsidRPr="00037EEE" w:rsidRDefault="00572860" w:rsidP="00572860">
            <w:pPr>
              <w:jc w:val="center"/>
              <w:rPr>
                <w:rFonts w:ascii="Times New Roman" w:hAnsi="Times New Roman" w:cs="Times New Roman"/>
                <w:b/>
                <w:sz w:val="24"/>
                <w:szCs w:val="24"/>
                <w:u w:val="single"/>
              </w:rPr>
            </w:pPr>
            <w:r w:rsidRPr="00037EEE">
              <w:rPr>
                <w:rFonts w:ascii="Times New Roman" w:hAnsi="Times New Roman" w:cs="Times New Roman"/>
                <w:b/>
                <w:sz w:val="24"/>
                <w:szCs w:val="24"/>
                <w:u w:val="single"/>
              </w:rPr>
              <w:t>OPEN FORUM</w:t>
            </w:r>
          </w:p>
          <w:p w14:paraId="4D23414F" w14:textId="51890350" w:rsidR="00572860" w:rsidRPr="00037EEE" w:rsidRDefault="00572860" w:rsidP="00572860">
            <w:pPr>
              <w:rPr>
                <w:rFonts w:ascii="Times New Roman" w:hAnsi="Times New Roman" w:cs="Times New Roman"/>
                <w:sz w:val="24"/>
                <w:szCs w:val="24"/>
              </w:rPr>
            </w:pPr>
            <w:r w:rsidRPr="00037EEE">
              <w:rPr>
                <w:rFonts w:ascii="Times New Roman" w:hAnsi="Times New Roman" w:cs="Times New Roman"/>
                <w:sz w:val="24"/>
                <w:szCs w:val="24"/>
              </w:rPr>
              <w:t>No matters raised</w:t>
            </w:r>
            <w:r w:rsidR="004141C0">
              <w:rPr>
                <w:rFonts w:ascii="Times New Roman" w:hAnsi="Times New Roman" w:cs="Times New Roman"/>
                <w:sz w:val="24"/>
                <w:szCs w:val="24"/>
              </w:rPr>
              <w:t xml:space="preserve"> as the meeting went straight on to the discussion of the Pondground Firing Range.</w:t>
            </w:r>
          </w:p>
          <w:p w14:paraId="4C3F50B4" w14:textId="77777777" w:rsidR="00572860" w:rsidRPr="00037EEE" w:rsidRDefault="00572860" w:rsidP="005E6CBE">
            <w:pPr>
              <w:rPr>
                <w:rFonts w:ascii="Times New Roman" w:hAnsi="Times New Roman" w:cs="Times New Roman"/>
                <w:b/>
                <w:sz w:val="24"/>
                <w:szCs w:val="24"/>
                <w:u w:val="single"/>
              </w:rPr>
            </w:pPr>
          </w:p>
        </w:tc>
        <w:tc>
          <w:tcPr>
            <w:tcW w:w="1097" w:type="dxa"/>
          </w:tcPr>
          <w:p w14:paraId="3407D512" w14:textId="77777777" w:rsidR="00572860" w:rsidRPr="00037EEE" w:rsidRDefault="00572860" w:rsidP="005E6CBE">
            <w:pPr>
              <w:jc w:val="center"/>
              <w:rPr>
                <w:rFonts w:ascii="Times New Roman" w:hAnsi="Times New Roman" w:cs="Times New Roman"/>
                <w:b/>
                <w:color w:val="000000" w:themeColor="text1"/>
                <w:sz w:val="24"/>
                <w:szCs w:val="24"/>
              </w:rPr>
            </w:pPr>
          </w:p>
        </w:tc>
      </w:tr>
      <w:tr w:rsidR="00152C75" w:rsidRPr="00037EEE" w14:paraId="5091E776" w14:textId="77777777" w:rsidTr="00AC15CA">
        <w:tc>
          <w:tcPr>
            <w:tcW w:w="1135" w:type="dxa"/>
          </w:tcPr>
          <w:p w14:paraId="372F0512" w14:textId="29D8E106" w:rsidR="00686DD2" w:rsidRPr="00037EEE" w:rsidRDefault="004141C0" w:rsidP="005E6C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w:t>
            </w:r>
          </w:p>
        </w:tc>
        <w:tc>
          <w:tcPr>
            <w:tcW w:w="8826" w:type="dxa"/>
          </w:tcPr>
          <w:p w14:paraId="7ECFA74E" w14:textId="58503FEA" w:rsidR="007F585C" w:rsidRPr="00037EEE" w:rsidRDefault="00F14F2F" w:rsidP="005E6CBE">
            <w:pPr>
              <w:rPr>
                <w:rFonts w:ascii="Times New Roman" w:hAnsi="Times New Roman" w:cs="Times New Roman"/>
                <w:bCs/>
                <w:sz w:val="24"/>
                <w:szCs w:val="24"/>
              </w:rPr>
            </w:pPr>
            <w:r w:rsidRPr="00037EEE">
              <w:rPr>
                <w:rFonts w:ascii="Times New Roman" w:hAnsi="Times New Roman" w:cs="Times New Roman"/>
                <w:b/>
                <w:sz w:val="24"/>
                <w:szCs w:val="24"/>
                <w:u w:val="single"/>
              </w:rPr>
              <w:t>Declaration of Interests</w:t>
            </w:r>
            <w:r w:rsidR="00150E07" w:rsidRPr="00037EEE">
              <w:rPr>
                <w:rFonts w:ascii="Times New Roman" w:hAnsi="Times New Roman" w:cs="Times New Roman"/>
                <w:b/>
                <w:sz w:val="24"/>
                <w:szCs w:val="24"/>
              </w:rPr>
              <w:t xml:space="preserve">: </w:t>
            </w:r>
            <w:r w:rsidR="00D73F49" w:rsidRPr="00037EEE">
              <w:rPr>
                <w:rFonts w:ascii="Times New Roman" w:hAnsi="Times New Roman" w:cs="Times New Roman"/>
                <w:bCs/>
                <w:sz w:val="24"/>
                <w:szCs w:val="24"/>
              </w:rPr>
              <w:t>None declared</w:t>
            </w:r>
          </w:p>
          <w:p w14:paraId="12D9D984" w14:textId="1C5E93E2" w:rsidR="008D275C" w:rsidRPr="00037EEE" w:rsidRDefault="008D275C" w:rsidP="005E6CBE">
            <w:pPr>
              <w:rPr>
                <w:rFonts w:ascii="Times New Roman" w:hAnsi="Times New Roman" w:cs="Times New Roman"/>
                <w:sz w:val="24"/>
                <w:szCs w:val="24"/>
              </w:rPr>
            </w:pPr>
          </w:p>
        </w:tc>
        <w:tc>
          <w:tcPr>
            <w:tcW w:w="1097" w:type="dxa"/>
          </w:tcPr>
          <w:p w14:paraId="4A7A4ABC" w14:textId="2F750E94" w:rsidR="00DC21BD" w:rsidRPr="00037EEE" w:rsidRDefault="00DC21BD" w:rsidP="005E6CBE">
            <w:pPr>
              <w:jc w:val="center"/>
              <w:rPr>
                <w:rFonts w:ascii="Times New Roman" w:hAnsi="Times New Roman" w:cs="Times New Roman"/>
                <w:b/>
                <w:color w:val="000000" w:themeColor="text1"/>
                <w:sz w:val="24"/>
                <w:szCs w:val="24"/>
              </w:rPr>
            </w:pPr>
          </w:p>
        </w:tc>
      </w:tr>
      <w:tr w:rsidR="00B70CAE" w:rsidRPr="00037EEE" w14:paraId="70D5AD8D" w14:textId="77777777" w:rsidTr="00AC15CA">
        <w:tc>
          <w:tcPr>
            <w:tcW w:w="1135" w:type="dxa"/>
          </w:tcPr>
          <w:p w14:paraId="20E51361" w14:textId="77777777" w:rsidR="00AF070C" w:rsidRDefault="004141C0" w:rsidP="003640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w:t>
            </w:r>
          </w:p>
          <w:p w14:paraId="2216AFC7" w14:textId="77777777" w:rsidR="004141C0" w:rsidRDefault="004141C0" w:rsidP="00364063">
            <w:pPr>
              <w:rPr>
                <w:rFonts w:ascii="Times New Roman" w:hAnsi="Times New Roman" w:cs="Times New Roman"/>
                <w:b/>
                <w:color w:val="000000" w:themeColor="text1"/>
                <w:sz w:val="24"/>
                <w:szCs w:val="24"/>
              </w:rPr>
            </w:pPr>
          </w:p>
          <w:p w14:paraId="62C970C6" w14:textId="77777777" w:rsidR="004141C0" w:rsidRDefault="004141C0" w:rsidP="00364063">
            <w:pPr>
              <w:rPr>
                <w:rFonts w:ascii="Times New Roman" w:hAnsi="Times New Roman" w:cs="Times New Roman"/>
                <w:b/>
                <w:color w:val="000000" w:themeColor="text1"/>
                <w:sz w:val="24"/>
                <w:szCs w:val="24"/>
              </w:rPr>
            </w:pPr>
          </w:p>
          <w:p w14:paraId="21CBF163" w14:textId="77777777" w:rsidR="004141C0" w:rsidRDefault="004141C0" w:rsidP="00364063">
            <w:pPr>
              <w:rPr>
                <w:rFonts w:ascii="Times New Roman" w:hAnsi="Times New Roman" w:cs="Times New Roman"/>
                <w:b/>
                <w:color w:val="000000" w:themeColor="text1"/>
                <w:sz w:val="24"/>
                <w:szCs w:val="24"/>
              </w:rPr>
            </w:pPr>
          </w:p>
          <w:p w14:paraId="0869798E" w14:textId="1A6520AC" w:rsidR="004141C0" w:rsidRPr="00037EEE" w:rsidRDefault="004141C0" w:rsidP="003640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1.4.1</w:t>
            </w:r>
          </w:p>
        </w:tc>
        <w:tc>
          <w:tcPr>
            <w:tcW w:w="8826" w:type="dxa"/>
          </w:tcPr>
          <w:p w14:paraId="5168EE56" w14:textId="77777777" w:rsidR="00940DAF" w:rsidRPr="00037EEE" w:rsidRDefault="00B70CAE" w:rsidP="005E6CBE">
            <w:pPr>
              <w:rPr>
                <w:rFonts w:ascii="Times New Roman" w:hAnsi="Times New Roman" w:cs="Times New Roman"/>
                <w:b/>
                <w:sz w:val="24"/>
                <w:szCs w:val="24"/>
                <w:u w:val="single"/>
              </w:rPr>
            </w:pPr>
            <w:r w:rsidRPr="00037EEE">
              <w:rPr>
                <w:rFonts w:ascii="Times New Roman" w:hAnsi="Times New Roman" w:cs="Times New Roman"/>
                <w:b/>
                <w:sz w:val="24"/>
                <w:szCs w:val="24"/>
                <w:u w:val="single"/>
              </w:rPr>
              <w:t>Minutes of Previous Meetings and Matters arising</w:t>
            </w:r>
          </w:p>
          <w:p w14:paraId="54202109" w14:textId="5FC54227" w:rsidR="00401EB6" w:rsidRPr="00037EEE" w:rsidRDefault="000304F9" w:rsidP="00E7572E">
            <w:pPr>
              <w:rPr>
                <w:rFonts w:ascii="Times New Roman" w:hAnsi="Times New Roman" w:cs="Times New Roman"/>
                <w:sz w:val="24"/>
                <w:szCs w:val="24"/>
              </w:rPr>
            </w:pPr>
            <w:r w:rsidRPr="00037EEE">
              <w:rPr>
                <w:rFonts w:ascii="Times New Roman" w:hAnsi="Times New Roman" w:cs="Times New Roman"/>
                <w:sz w:val="24"/>
                <w:szCs w:val="24"/>
              </w:rPr>
              <w:t xml:space="preserve">The </w:t>
            </w:r>
            <w:r w:rsidR="00573BA7" w:rsidRPr="00037EEE">
              <w:rPr>
                <w:rFonts w:ascii="Times New Roman" w:hAnsi="Times New Roman" w:cs="Times New Roman"/>
                <w:sz w:val="24"/>
                <w:szCs w:val="24"/>
              </w:rPr>
              <w:t>November</w:t>
            </w:r>
            <w:r w:rsidR="00A72525" w:rsidRPr="00037EEE">
              <w:rPr>
                <w:rFonts w:ascii="Times New Roman" w:hAnsi="Times New Roman" w:cs="Times New Roman"/>
                <w:sz w:val="24"/>
                <w:szCs w:val="24"/>
              </w:rPr>
              <w:t xml:space="preserve"> </w:t>
            </w:r>
            <w:r w:rsidR="000D7FA9" w:rsidRPr="00037EEE">
              <w:rPr>
                <w:rFonts w:ascii="Times New Roman" w:hAnsi="Times New Roman" w:cs="Times New Roman"/>
                <w:sz w:val="24"/>
                <w:szCs w:val="24"/>
              </w:rPr>
              <w:t xml:space="preserve">Minutes were </w:t>
            </w:r>
            <w:r w:rsidR="0083490C" w:rsidRPr="00037EEE">
              <w:rPr>
                <w:rFonts w:ascii="Times New Roman" w:hAnsi="Times New Roman" w:cs="Times New Roman"/>
                <w:sz w:val="24"/>
                <w:szCs w:val="24"/>
              </w:rPr>
              <w:t>approved</w:t>
            </w:r>
            <w:r w:rsidR="00E665DE" w:rsidRPr="00037EEE">
              <w:rPr>
                <w:rFonts w:ascii="Times New Roman" w:hAnsi="Times New Roman" w:cs="Times New Roman"/>
                <w:sz w:val="24"/>
                <w:szCs w:val="24"/>
              </w:rPr>
              <w:t xml:space="preserve"> and </w:t>
            </w:r>
            <w:r w:rsidR="000D7FA9" w:rsidRPr="00037EEE">
              <w:rPr>
                <w:rFonts w:ascii="Times New Roman" w:hAnsi="Times New Roman" w:cs="Times New Roman"/>
                <w:sz w:val="24"/>
                <w:szCs w:val="24"/>
              </w:rPr>
              <w:t xml:space="preserve">signed </w:t>
            </w:r>
            <w:r w:rsidR="00537EC1" w:rsidRPr="00037EEE">
              <w:rPr>
                <w:rFonts w:ascii="Times New Roman" w:hAnsi="Times New Roman" w:cs="Times New Roman"/>
                <w:sz w:val="24"/>
                <w:szCs w:val="24"/>
              </w:rPr>
              <w:t xml:space="preserve">by </w:t>
            </w:r>
            <w:r w:rsidR="004B3869" w:rsidRPr="00037EEE">
              <w:rPr>
                <w:rFonts w:ascii="Times New Roman" w:hAnsi="Times New Roman" w:cs="Times New Roman"/>
                <w:sz w:val="24"/>
                <w:szCs w:val="24"/>
              </w:rPr>
              <w:t xml:space="preserve">the </w:t>
            </w:r>
            <w:r w:rsidR="001C04A7" w:rsidRPr="00037EEE">
              <w:rPr>
                <w:rFonts w:ascii="Times New Roman" w:hAnsi="Times New Roman" w:cs="Times New Roman"/>
                <w:sz w:val="24"/>
                <w:szCs w:val="24"/>
              </w:rPr>
              <w:t>Chairman</w:t>
            </w:r>
            <w:r w:rsidR="00E24EAE" w:rsidRPr="00037EEE">
              <w:rPr>
                <w:rFonts w:ascii="Times New Roman" w:hAnsi="Times New Roman" w:cs="Times New Roman"/>
                <w:sz w:val="24"/>
                <w:szCs w:val="24"/>
              </w:rPr>
              <w:t xml:space="preserve"> </w:t>
            </w:r>
            <w:r w:rsidR="000D7FA9" w:rsidRPr="00037EEE">
              <w:rPr>
                <w:rFonts w:ascii="Times New Roman" w:hAnsi="Times New Roman" w:cs="Times New Roman"/>
                <w:sz w:val="24"/>
                <w:szCs w:val="24"/>
              </w:rPr>
              <w:t>as a true and correct record and unanimously approved by all Councillors.</w:t>
            </w:r>
          </w:p>
          <w:p w14:paraId="2D87C02A" w14:textId="77777777" w:rsidR="00573BA7" w:rsidRPr="00037EEE" w:rsidRDefault="00573BA7" w:rsidP="00E7572E">
            <w:pPr>
              <w:rPr>
                <w:rFonts w:ascii="Times New Roman" w:hAnsi="Times New Roman" w:cs="Times New Roman"/>
                <w:sz w:val="24"/>
                <w:szCs w:val="24"/>
              </w:rPr>
            </w:pPr>
          </w:p>
          <w:p w14:paraId="21850C76" w14:textId="008B2540" w:rsidR="00561C08" w:rsidRPr="00037EEE" w:rsidRDefault="009D2783" w:rsidP="00573BA7">
            <w:pPr>
              <w:rPr>
                <w:rFonts w:ascii="Times New Roman" w:hAnsi="Times New Roman" w:cs="Times New Roman"/>
                <w:sz w:val="24"/>
                <w:szCs w:val="24"/>
              </w:rPr>
            </w:pPr>
            <w:r w:rsidRPr="00037EEE">
              <w:rPr>
                <w:rFonts w:ascii="Times New Roman" w:hAnsi="Times New Roman" w:cs="Times New Roman"/>
                <w:sz w:val="24"/>
                <w:szCs w:val="24"/>
                <w:u w:val="single"/>
              </w:rPr>
              <w:t xml:space="preserve">Matters </w:t>
            </w:r>
            <w:r w:rsidR="00573BA7" w:rsidRPr="00037EEE">
              <w:rPr>
                <w:rFonts w:ascii="Times New Roman" w:hAnsi="Times New Roman" w:cs="Times New Roman"/>
                <w:sz w:val="24"/>
                <w:szCs w:val="24"/>
                <w:u w:val="single"/>
              </w:rPr>
              <w:t>Arising:</w:t>
            </w:r>
            <w:r w:rsidR="00561C08" w:rsidRPr="00037EEE">
              <w:rPr>
                <w:rFonts w:ascii="Times New Roman" w:hAnsi="Times New Roman" w:cs="Times New Roman"/>
                <w:sz w:val="24"/>
                <w:szCs w:val="24"/>
              </w:rPr>
              <w:t xml:space="preserve">  </w:t>
            </w:r>
          </w:p>
          <w:p w14:paraId="4A8209AA" w14:textId="77777777" w:rsidR="00401EB6" w:rsidRPr="00037EEE" w:rsidRDefault="00972F83" w:rsidP="003059C3">
            <w:pPr>
              <w:spacing w:line="259" w:lineRule="auto"/>
              <w:rPr>
                <w:rFonts w:ascii="Times New Roman" w:hAnsi="Times New Roman" w:cs="Times New Roman"/>
                <w:b/>
                <w:bCs/>
                <w:sz w:val="24"/>
                <w:szCs w:val="24"/>
                <w:u w:val="single"/>
              </w:rPr>
            </w:pPr>
            <w:r w:rsidRPr="00037EEE">
              <w:rPr>
                <w:rFonts w:ascii="Times New Roman" w:hAnsi="Times New Roman" w:cs="Times New Roman"/>
                <w:b/>
                <w:bCs/>
                <w:sz w:val="24"/>
                <w:szCs w:val="24"/>
                <w:u w:val="single"/>
              </w:rPr>
              <w:t xml:space="preserve">Pondground Quarry Firing Range </w:t>
            </w:r>
          </w:p>
          <w:p w14:paraId="0439A244" w14:textId="34A32E7E" w:rsidR="00573BA7" w:rsidRPr="00037EEE" w:rsidRDefault="00573BA7" w:rsidP="008D7718">
            <w:pPr>
              <w:spacing w:line="259" w:lineRule="auto"/>
              <w:rPr>
                <w:rFonts w:ascii="Times New Roman" w:hAnsi="Times New Roman" w:cs="Times New Roman"/>
                <w:i/>
                <w:iCs/>
                <w:sz w:val="24"/>
                <w:szCs w:val="24"/>
              </w:rPr>
            </w:pPr>
            <w:r w:rsidRPr="00037EEE">
              <w:rPr>
                <w:rFonts w:ascii="Times New Roman" w:hAnsi="Times New Roman" w:cs="Times New Roman"/>
                <w:sz w:val="24"/>
                <w:szCs w:val="24"/>
              </w:rPr>
              <w:t>The Council had received a further submission on application 22/00907/FULL and the Chair of Planning (Cllr Butler)</w:t>
            </w:r>
            <w:r w:rsidR="008D7718" w:rsidRPr="00037EEE">
              <w:rPr>
                <w:rFonts w:ascii="Times New Roman" w:hAnsi="Times New Roman" w:cs="Times New Roman"/>
                <w:sz w:val="24"/>
                <w:szCs w:val="24"/>
              </w:rPr>
              <w:t xml:space="preserve"> </w:t>
            </w:r>
            <w:r w:rsidRPr="00037EEE">
              <w:rPr>
                <w:rFonts w:ascii="Times New Roman" w:hAnsi="Times New Roman" w:cs="Times New Roman"/>
                <w:sz w:val="24"/>
                <w:szCs w:val="24"/>
              </w:rPr>
              <w:t xml:space="preserve">outlined the comments that the PC were going to raise and then asked the public for any further input. All these comments will be collated by </w:t>
            </w:r>
            <w:r w:rsidR="008D7718" w:rsidRPr="00037EEE">
              <w:rPr>
                <w:rFonts w:ascii="Times New Roman" w:hAnsi="Times New Roman" w:cs="Times New Roman"/>
                <w:sz w:val="24"/>
                <w:szCs w:val="24"/>
              </w:rPr>
              <w:t xml:space="preserve">Cllr Butler and </w:t>
            </w:r>
            <w:r w:rsidR="00853E3E" w:rsidRPr="00037EEE">
              <w:rPr>
                <w:rFonts w:ascii="Times New Roman" w:hAnsi="Times New Roman" w:cs="Times New Roman"/>
                <w:sz w:val="24"/>
                <w:szCs w:val="24"/>
              </w:rPr>
              <w:t xml:space="preserve">circulated to </w:t>
            </w:r>
            <w:r w:rsidR="008D7718" w:rsidRPr="00037EEE">
              <w:rPr>
                <w:rFonts w:ascii="Times New Roman" w:hAnsi="Times New Roman" w:cs="Times New Roman"/>
                <w:sz w:val="24"/>
                <w:szCs w:val="24"/>
              </w:rPr>
              <w:t xml:space="preserve">Councillors </w:t>
            </w:r>
            <w:r w:rsidR="00853E3E" w:rsidRPr="00037EEE">
              <w:rPr>
                <w:rFonts w:ascii="Times New Roman" w:hAnsi="Times New Roman" w:cs="Times New Roman"/>
                <w:sz w:val="24"/>
                <w:szCs w:val="24"/>
              </w:rPr>
              <w:t xml:space="preserve">for their approval prior to being submitted to MDDC. </w:t>
            </w:r>
            <w:r w:rsidR="00853E3E" w:rsidRPr="00037EEE">
              <w:rPr>
                <w:rFonts w:ascii="Times New Roman" w:hAnsi="Times New Roman" w:cs="Times New Roman"/>
                <w:i/>
                <w:iCs/>
                <w:sz w:val="24"/>
                <w:szCs w:val="24"/>
              </w:rPr>
              <w:t>The submitted report will be available on the website, on the Notice boards and attached to these minutes.</w:t>
            </w:r>
          </w:p>
          <w:p w14:paraId="2F042FCE" w14:textId="77777777" w:rsidR="00853E3E" w:rsidRDefault="004141C0" w:rsidP="008D7718">
            <w:pPr>
              <w:spacing w:line="259" w:lineRule="auto"/>
              <w:rPr>
                <w:rFonts w:ascii="Times New Roman" w:hAnsi="Times New Roman" w:cs="Times New Roman"/>
                <w:i/>
                <w:iCs/>
                <w:sz w:val="24"/>
                <w:szCs w:val="24"/>
              </w:rPr>
            </w:pPr>
            <w:r>
              <w:rPr>
                <w:rFonts w:ascii="Times New Roman" w:hAnsi="Times New Roman" w:cs="Times New Roman"/>
                <w:i/>
                <w:iCs/>
                <w:sz w:val="24"/>
                <w:szCs w:val="24"/>
              </w:rPr>
              <w:t>All the residents left the meeting at this point.</w:t>
            </w:r>
          </w:p>
          <w:p w14:paraId="41236246" w14:textId="45BAEC33" w:rsidR="004141C0" w:rsidRPr="00037EEE" w:rsidRDefault="004141C0" w:rsidP="008D7718">
            <w:pPr>
              <w:spacing w:line="259" w:lineRule="auto"/>
              <w:rPr>
                <w:rFonts w:ascii="Times New Roman" w:hAnsi="Times New Roman" w:cs="Times New Roman"/>
                <w:i/>
                <w:iCs/>
                <w:sz w:val="24"/>
                <w:szCs w:val="24"/>
              </w:rPr>
            </w:pPr>
          </w:p>
        </w:tc>
        <w:tc>
          <w:tcPr>
            <w:tcW w:w="1097" w:type="dxa"/>
          </w:tcPr>
          <w:p w14:paraId="46823EE2" w14:textId="77777777" w:rsidR="00DC21BD" w:rsidRPr="00037EEE" w:rsidRDefault="00DC21BD" w:rsidP="005E6CBE">
            <w:pPr>
              <w:rPr>
                <w:rFonts w:ascii="Times New Roman" w:hAnsi="Times New Roman" w:cs="Times New Roman"/>
                <w:b/>
                <w:color w:val="000000" w:themeColor="text1"/>
                <w:sz w:val="24"/>
                <w:szCs w:val="24"/>
              </w:rPr>
            </w:pPr>
          </w:p>
          <w:p w14:paraId="37853310" w14:textId="77777777" w:rsidR="00647C5D" w:rsidRPr="00037EEE" w:rsidRDefault="00647C5D" w:rsidP="004B3869">
            <w:pPr>
              <w:rPr>
                <w:rFonts w:ascii="Times New Roman" w:hAnsi="Times New Roman" w:cs="Times New Roman"/>
                <w:b/>
                <w:color w:val="000000" w:themeColor="text1"/>
                <w:sz w:val="24"/>
                <w:szCs w:val="24"/>
              </w:rPr>
            </w:pPr>
          </w:p>
          <w:p w14:paraId="3D716F19" w14:textId="73EF1970" w:rsidR="00EF5E83" w:rsidRPr="00037EEE" w:rsidRDefault="00EF5E83" w:rsidP="004B3869">
            <w:pPr>
              <w:rPr>
                <w:rFonts w:ascii="Times New Roman" w:hAnsi="Times New Roman" w:cs="Times New Roman"/>
                <w:b/>
                <w:color w:val="000000" w:themeColor="text1"/>
                <w:sz w:val="24"/>
                <w:szCs w:val="24"/>
              </w:rPr>
            </w:pPr>
          </w:p>
          <w:p w14:paraId="36AFE023" w14:textId="4040D21A" w:rsidR="00A5272B" w:rsidRDefault="00A5272B" w:rsidP="004B3869">
            <w:pPr>
              <w:rPr>
                <w:rFonts w:ascii="Times New Roman" w:hAnsi="Times New Roman" w:cs="Times New Roman"/>
                <w:b/>
                <w:color w:val="000000" w:themeColor="text1"/>
                <w:sz w:val="24"/>
                <w:szCs w:val="24"/>
              </w:rPr>
            </w:pPr>
          </w:p>
          <w:p w14:paraId="11C8F43C" w14:textId="654E4B88" w:rsidR="00E243C3" w:rsidRDefault="00E243C3" w:rsidP="004B3869">
            <w:pPr>
              <w:rPr>
                <w:rFonts w:ascii="Times New Roman" w:hAnsi="Times New Roman" w:cs="Times New Roman"/>
                <w:b/>
                <w:color w:val="000000" w:themeColor="text1"/>
                <w:sz w:val="24"/>
                <w:szCs w:val="24"/>
              </w:rPr>
            </w:pPr>
          </w:p>
          <w:p w14:paraId="07B480EB" w14:textId="32C2690D" w:rsidR="00E243C3" w:rsidRDefault="00E243C3" w:rsidP="004B3869">
            <w:pPr>
              <w:rPr>
                <w:rFonts w:ascii="Times New Roman" w:hAnsi="Times New Roman" w:cs="Times New Roman"/>
                <w:b/>
                <w:color w:val="000000" w:themeColor="text1"/>
                <w:sz w:val="24"/>
                <w:szCs w:val="24"/>
              </w:rPr>
            </w:pPr>
          </w:p>
          <w:p w14:paraId="6744DB9B" w14:textId="57A9B8E0" w:rsidR="00E243C3" w:rsidRDefault="00E243C3" w:rsidP="004B3869">
            <w:pPr>
              <w:rPr>
                <w:rFonts w:ascii="Times New Roman" w:hAnsi="Times New Roman" w:cs="Times New Roman"/>
                <w:b/>
                <w:color w:val="000000" w:themeColor="text1"/>
                <w:sz w:val="24"/>
                <w:szCs w:val="24"/>
              </w:rPr>
            </w:pPr>
          </w:p>
          <w:p w14:paraId="252654F9" w14:textId="4A96A800" w:rsidR="00E243C3" w:rsidRDefault="00E243C3" w:rsidP="004B3869">
            <w:pPr>
              <w:rPr>
                <w:rFonts w:ascii="Times New Roman" w:hAnsi="Times New Roman" w:cs="Times New Roman"/>
                <w:b/>
                <w:color w:val="000000" w:themeColor="text1"/>
                <w:sz w:val="24"/>
                <w:szCs w:val="24"/>
              </w:rPr>
            </w:pPr>
          </w:p>
          <w:p w14:paraId="10B7F626" w14:textId="7C6AC3BA" w:rsidR="00E243C3" w:rsidRDefault="00E243C3" w:rsidP="004B3869">
            <w:pPr>
              <w:rPr>
                <w:rFonts w:ascii="Times New Roman" w:hAnsi="Times New Roman" w:cs="Times New Roman"/>
                <w:b/>
                <w:color w:val="000000" w:themeColor="text1"/>
                <w:sz w:val="24"/>
                <w:szCs w:val="24"/>
              </w:rPr>
            </w:pPr>
          </w:p>
          <w:p w14:paraId="26E3B20E" w14:textId="28F1301A" w:rsidR="00E243C3" w:rsidRDefault="00E243C3" w:rsidP="004B386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JHB</w:t>
            </w:r>
          </w:p>
          <w:p w14:paraId="47CF1B34" w14:textId="7029B77D" w:rsidR="00E243C3" w:rsidRPr="00037EEE" w:rsidRDefault="00E243C3" w:rsidP="004B386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LF</w:t>
            </w:r>
          </w:p>
          <w:p w14:paraId="0A1A617C" w14:textId="77777777" w:rsidR="00A5272B" w:rsidRPr="00037EEE" w:rsidRDefault="00A5272B" w:rsidP="004B3869">
            <w:pPr>
              <w:rPr>
                <w:rFonts w:ascii="Times New Roman" w:hAnsi="Times New Roman" w:cs="Times New Roman"/>
                <w:b/>
                <w:color w:val="000000" w:themeColor="text1"/>
                <w:sz w:val="24"/>
                <w:szCs w:val="24"/>
              </w:rPr>
            </w:pPr>
          </w:p>
          <w:p w14:paraId="60CE9923" w14:textId="11E252BD" w:rsidR="00EF5E83" w:rsidRPr="00037EEE" w:rsidRDefault="00EF5E83" w:rsidP="004B3869">
            <w:pPr>
              <w:rPr>
                <w:rFonts w:ascii="Times New Roman" w:hAnsi="Times New Roman" w:cs="Times New Roman"/>
                <w:b/>
                <w:color w:val="000000" w:themeColor="text1"/>
                <w:sz w:val="24"/>
                <w:szCs w:val="24"/>
              </w:rPr>
            </w:pPr>
          </w:p>
        </w:tc>
      </w:tr>
      <w:tr w:rsidR="005E6CBE" w:rsidRPr="00037EEE" w14:paraId="7D8F7D80" w14:textId="77777777" w:rsidTr="00AC15CA">
        <w:tc>
          <w:tcPr>
            <w:tcW w:w="1135" w:type="dxa"/>
          </w:tcPr>
          <w:p w14:paraId="28B42C39" w14:textId="77777777" w:rsidR="00AF070C" w:rsidRDefault="004141C0" w:rsidP="00C8665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w:t>
            </w:r>
          </w:p>
          <w:p w14:paraId="5599BE8B" w14:textId="77777777" w:rsidR="004141C0" w:rsidRDefault="004141C0" w:rsidP="00C8665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1.5.1</w:t>
            </w:r>
          </w:p>
          <w:p w14:paraId="6E1AC4F0" w14:textId="77777777" w:rsidR="004141C0" w:rsidRDefault="004141C0" w:rsidP="00C86656">
            <w:pPr>
              <w:rPr>
                <w:rFonts w:ascii="Times New Roman" w:hAnsi="Times New Roman" w:cs="Times New Roman"/>
                <w:b/>
                <w:color w:val="000000" w:themeColor="text1"/>
                <w:sz w:val="24"/>
                <w:szCs w:val="24"/>
              </w:rPr>
            </w:pPr>
          </w:p>
          <w:p w14:paraId="3227CE6C" w14:textId="77777777" w:rsidR="004141C0" w:rsidRDefault="004141C0" w:rsidP="00C86656">
            <w:pPr>
              <w:rPr>
                <w:rFonts w:ascii="Times New Roman" w:hAnsi="Times New Roman" w:cs="Times New Roman"/>
                <w:b/>
                <w:color w:val="000000" w:themeColor="text1"/>
                <w:sz w:val="24"/>
                <w:szCs w:val="24"/>
              </w:rPr>
            </w:pPr>
          </w:p>
          <w:p w14:paraId="3B42C253" w14:textId="77777777" w:rsidR="004141C0" w:rsidRDefault="004141C0" w:rsidP="00C86656">
            <w:pPr>
              <w:rPr>
                <w:rFonts w:ascii="Times New Roman" w:hAnsi="Times New Roman" w:cs="Times New Roman"/>
                <w:b/>
                <w:color w:val="000000" w:themeColor="text1"/>
                <w:sz w:val="24"/>
                <w:szCs w:val="24"/>
              </w:rPr>
            </w:pPr>
          </w:p>
          <w:p w14:paraId="30E22FDC" w14:textId="77777777" w:rsidR="004141C0" w:rsidRDefault="004141C0" w:rsidP="00C8665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1.5.2</w:t>
            </w:r>
          </w:p>
          <w:p w14:paraId="71ADA783" w14:textId="5ECB1B46" w:rsidR="004141C0" w:rsidRPr="00037EEE" w:rsidRDefault="004141C0" w:rsidP="00C86656">
            <w:pPr>
              <w:rPr>
                <w:rFonts w:ascii="Times New Roman" w:hAnsi="Times New Roman" w:cs="Times New Roman"/>
                <w:b/>
                <w:color w:val="000000" w:themeColor="text1"/>
                <w:sz w:val="24"/>
                <w:szCs w:val="24"/>
              </w:rPr>
            </w:pPr>
          </w:p>
        </w:tc>
        <w:tc>
          <w:tcPr>
            <w:tcW w:w="8826" w:type="dxa"/>
          </w:tcPr>
          <w:p w14:paraId="7A762DFF" w14:textId="5BD4B81A" w:rsidR="00C85580" w:rsidRPr="00037EEE" w:rsidRDefault="005E6CBE" w:rsidP="005E6CBE">
            <w:pPr>
              <w:rPr>
                <w:rFonts w:ascii="Times New Roman" w:hAnsi="Times New Roman" w:cs="Times New Roman"/>
                <w:b/>
                <w:sz w:val="24"/>
                <w:szCs w:val="24"/>
                <w:u w:val="single"/>
              </w:rPr>
            </w:pPr>
            <w:r w:rsidRPr="00037EEE">
              <w:rPr>
                <w:rFonts w:ascii="Times New Roman" w:hAnsi="Times New Roman" w:cs="Times New Roman"/>
                <w:b/>
                <w:sz w:val="24"/>
                <w:szCs w:val="24"/>
                <w:u w:val="single"/>
              </w:rPr>
              <w:t>Environment</w:t>
            </w:r>
          </w:p>
          <w:p w14:paraId="1902829C" w14:textId="77777777" w:rsidR="003059C3" w:rsidRPr="00037EEE" w:rsidRDefault="005E6CBE" w:rsidP="003059C3">
            <w:pPr>
              <w:rPr>
                <w:rFonts w:ascii="Times New Roman" w:hAnsi="Times New Roman" w:cs="Times New Roman"/>
                <w:sz w:val="24"/>
                <w:szCs w:val="24"/>
              </w:rPr>
            </w:pPr>
            <w:r w:rsidRPr="00037EEE">
              <w:rPr>
                <w:rFonts w:ascii="Times New Roman" w:hAnsi="Times New Roman" w:cs="Times New Roman"/>
                <w:sz w:val="24"/>
                <w:szCs w:val="24"/>
                <w:u w:val="single"/>
              </w:rPr>
              <w:t>Public Rights of Way</w:t>
            </w:r>
            <w:r w:rsidR="0056718F" w:rsidRPr="00037EEE">
              <w:rPr>
                <w:rFonts w:ascii="Times New Roman" w:hAnsi="Times New Roman" w:cs="Times New Roman"/>
                <w:sz w:val="24"/>
                <w:szCs w:val="24"/>
              </w:rPr>
              <w:t xml:space="preserve">: </w:t>
            </w:r>
          </w:p>
          <w:p w14:paraId="6AB4BA0D" w14:textId="30BE0B29" w:rsidR="0064455D" w:rsidRPr="00037EEE" w:rsidRDefault="00CF29A0" w:rsidP="003059C3">
            <w:pPr>
              <w:rPr>
                <w:rFonts w:ascii="Times New Roman" w:hAnsi="Times New Roman" w:cs="Times New Roman"/>
                <w:sz w:val="24"/>
                <w:szCs w:val="24"/>
              </w:rPr>
            </w:pPr>
            <w:r w:rsidRPr="00037EEE">
              <w:rPr>
                <w:rFonts w:ascii="Times New Roman" w:hAnsi="Times New Roman" w:cs="Times New Roman"/>
                <w:sz w:val="24"/>
                <w:szCs w:val="24"/>
              </w:rPr>
              <w:t xml:space="preserve"> </w:t>
            </w:r>
            <w:r w:rsidR="00853E3E" w:rsidRPr="00037EEE">
              <w:rPr>
                <w:rFonts w:ascii="Times New Roman" w:hAnsi="Times New Roman" w:cs="Times New Roman"/>
                <w:sz w:val="24"/>
                <w:szCs w:val="24"/>
              </w:rPr>
              <w:t xml:space="preserve">Although George Triggs has resigned, he will be submitting the Public Rights of Way annual form to DCC via the Clerk. </w:t>
            </w:r>
          </w:p>
          <w:p w14:paraId="05BEE982" w14:textId="0810C9E4" w:rsidR="00AC2927" w:rsidRPr="00037EEE" w:rsidRDefault="00AC2927" w:rsidP="003059C3">
            <w:pPr>
              <w:rPr>
                <w:rFonts w:ascii="Times New Roman" w:hAnsi="Times New Roman" w:cs="Times New Roman"/>
                <w:sz w:val="24"/>
                <w:szCs w:val="24"/>
              </w:rPr>
            </w:pPr>
          </w:p>
          <w:p w14:paraId="071DE302" w14:textId="6AC2285B" w:rsidR="00AC2927" w:rsidRPr="00037EEE" w:rsidRDefault="00AC2927" w:rsidP="003059C3">
            <w:pPr>
              <w:rPr>
                <w:rFonts w:ascii="Times New Roman" w:hAnsi="Times New Roman" w:cs="Times New Roman"/>
                <w:sz w:val="24"/>
                <w:szCs w:val="24"/>
                <w:u w:val="single"/>
              </w:rPr>
            </w:pPr>
            <w:r w:rsidRPr="00037EEE">
              <w:rPr>
                <w:rFonts w:ascii="Times New Roman" w:hAnsi="Times New Roman" w:cs="Times New Roman"/>
                <w:sz w:val="24"/>
                <w:szCs w:val="24"/>
                <w:u w:val="single"/>
              </w:rPr>
              <w:t>Canal Report</w:t>
            </w:r>
          </w:p>
          <w:p w14:paraId="35932BC9" w14:textId="7052E62F" w:rsidR="00AC2927" w:rsidRDefault="00AC2927" w:rsidP="003059C3">
            <w:pPr>
              <w:rPr>
                <w:rFonts w:ascii="Times New Roman" w:hAnsi="Times New Roman" w:cs="Times New Roman"/>
                <w:sz w:val="24"/>
                <w:szCs w:val="24"/>
              </w:rPr>
            </w:pPr>
            <w:r w:rsidRPr="00037EEE">
              <w:rPr>
                <w:rFonts w:ascii="Times New Roman" w:hAnsi="Times New Roman" w:cs="Times New Roman"/>
                <w:sz w:val="24"/>
                <w:szCs w:val="24"/>
              </w:rPr>
              <w:t xml:space="preserve">Cllr Pilgrim will raise the comments made in the Heritage Statement for the Pondground Firing Range application with the </w:t>
            </w:r>
            <w:r w:rsidR="00280DB7" w:rsidRPr="00037EEE">
              <w:rPr>
                <w:rFonts w:ascii="Times New Roman" w:hAnsi="Times New Roman" w:cs="Times New Roman"/>
                <w:sz w:val="24"/>
                <w:szCs w:val="24"/>
              </w:rPr>
              <w:t>GWJAC.</w:t>
            </w:r>
          </w:p>
          <w:p w14:paraId="37557C0E" w14:textId="77777777" w:rsidR="004141C0" w:rsidRPr="00037EEE" w:rsidRDefault="004141C0" w:rsidP="003059C3">
            <w:pPr>
              <w:rPr>
                <w:rFonts w:ascii="Times New Roman" w:hAnsi="Times New Roman" w:cs="Times New Roman"/>
                <w:sz w:val="24"/>
                <w:szCs w:val="24"/>
              </w:rPr>
            </w:pPr>
          </w:p>
          <w:p w14:paraId="2ED120CE" w14:textId="2C7A4BA5" w:rsidR="00853E3E" w:rsidRPr="00037EEE" w:rsidRDefault="00853E3E" w:rsidP="003059C3">
            <w:pPr>
              <w:rPr>
                <w:rFonts w:ascii="Times New Roman" w:hAnsi="Times New Roman" w:cs="Times New Roman"/>
                <w:sz w:val="24"/>
                <w:szCs w:val="24"/>
              </w:rPr>
            </w:pPr>
          </w:p>
        </w:tc>
        <w:tc>
          <w:tcPr>
            <w:tcW w:w="1097" w:type="dxa"/>
          </w:tcPr>
          <w:p w14:paraId="11C1B15A" w14:textId="77777777" w:rsidR="000C1BAC" w:rsidRDefault="000C1BAC" w:rsidP="005E6CBE">
            <w:pPr>
              <w:rPr>
                <w:rFonts w:ascii="Times New Roman" w:hAnsi="Times New Roman" w:cs="Times New Roman"/>
                <w:b/>
                <w:color w:val="000000" w:themeColor="text1"/>
                <w:sz w:val="24"/>
                <w:szCs w:val="24"/>
              </w:rPr>
            </w:pPr>
          </w:p>
          <w:p w14:paraId="5A408712" w14:textId="77777777" w:rsidR="00E243C3" w:rsidRDefault="00E243C3" w:rsidP="005E6CBE">
            <w:pPr>
              <w:rPr>
                <w:rFonts w:ascii="Times New Roman" w:hAnsi="Times New Roman" w:cs="Times New Roman"/>
                <w:b/>
                <w:color w:val="000000" w:themeColor="text1"/>
                <w:sz w:val="24"/>
                <w:szCs w:val="24"/>
              </w:rPr>
            </w:pPr>
          </w:p>
          <w:p w14:paraId="793E1A27" w14:textId="77777777" w:rsidR="00E243C3" w:rsidRDefault="00E243C3" w:rsidP="005E6C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LF</w:t>
            </w:r>
          </w:p>
          <w:p w14:paraId="2C516332" w14:textId="77777777" w:rsidR="00E243C3" w:rsidRDefault="00E243C3" w:rsidP="005E6CBE">
            <w:pPr>
              <w:rPr>
                <w:rFonts w:ascii="Times New Roman" w:hAnsi="Times New Roman" w:cs="Times New Roman"/>
                <w:b/>
                <w:color w:val="000000" w:themeColor="text1"/>
                <w:sz w:val="24"/>
                <w:szCs w:val="24"/>
              </w:rPr>
            </w:pPr>
          </w:p>
          <w:p w14:paraId="3439D9A6" w14:textId="77777777" w:rsidR="00E243C3" w:rsidRDefault="00E243C3" w:rsidP="005E6CBE">
            <w:pPr>
              <w:rPr>
                <w:rFonts w:ascii="Times New Roman" w:hAnsi="Times New Roman" w:cs="Times New Roman"/>
                <w:b/>
                <w:color w:val="000000" w:themeColor="text1"/>
                <w:sz w:val="24"/>
                <w:szCs w:val="24"/>
              </w:rPr>
            </w:pPr>
          </w:p>
          <w:p w14:paraId="2FBE27B5" w14:textId="77777777" w:rsidR="00E243C3" w:rsidRDefault="00E243C3" w:rsidP="005E6CBE">
            <w:pPr>
              <w:rPr>
                <w:rFonts w:ascii="Times New Roman" w:hAnsi="Times New Roman" w:cs="Times New Roman"/>
                <w:b/>
                <w:color w:val="000000" w:themeColor="text1"/>
                <w:sz w:val="24"/>
                <w:szCs w:val="24"/>
              </w:rPr>
            </w:pPr>
          </w:p>
          <w:p w14:paraId="27E454A1" w14:textId="5FBF4C80" w:rsidR="00E243C3" w:rsidRPr="00037EEE" w:rsidRDefault="00E243C3" w:rsidP="005E6C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w:t>
            </w:r>
          </w:p>
        </w:tc>
      </w:tr>
      <w:tr w:rsidR="00280DB7" w:rsidRPr="00037EEE" w14:paraId="086FEA06" w14:textId="77777777" w:rsidTr="00AC15CA">
        <w:tc>
          <w:tcPr>
            <w:tcW w:w="1135" w:type="dxa"/>
          </w:tcPr>
          <w:p w14:paraId="6443E997" w14:textId="77777777" w:rsidR="00280DB7" w:rsidRDefault="004141C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1.6</w:t>
            </w:r>
          </w:p>
          <w:p w14:paraId="16887B14" w14:textId="30B74735" w:rsidR="004141C0" w:rsidRDefault="004141C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1.6.1</w:t>
            </w:r>
          </w:p>
          <w:p w14:paraId="02337B46" w14:textId="77777777" w:rsidR="004141C0" w:rsidRDefault="004141C0" w:rsidP="00280DB7">
            <w:pPr>
              <w:rPr>
                <w:rFonts w:ascii="Times New Roman" w:hAnsi="Times New Roman" w:cs="Times New Roman"/>
                <w:b/>
                <w:color w:val="000000" w:themeColor="text1"/>
                <w:sz w:val="24"/>
                <w:szCs w:val="24"/>
              </w:rPr>
            </w:pPr>
          </w:p>
          <w:p w14:paraId="7DD8E0D6" w14:textId="77777777" w:rsidR="004141C0" w:rsidRDefault="004141C0" w:rsidP="00280DB7">
            <w:pPr>
              <w:rPr>
                <w:rFonts w:ascii="Times New Roman" w:hAnsi="Times New Roman" w:cs="Times New Roman"/>
                <w:b/>
                <w:color w:val="000000" w:themeColor="text1"/>
                <w:sz w:val="24"/>
                <w:szCs w:val="24"/>
              </w:rPr>
            </w:pPr>
          </w:p>
          <w:p w14:paraId="39702F35" w14:textId="77777777" w:rsidR="004141C0" w:rsidRDefault="004141C0" w:rsidP="00280DB7">
            <w:pPr>
              <w:rPr>
                <w:rFonts w:ascii="Times New Roman" w:hAnsi="Times New Roman" w:cs="Times New Roman"/>
                <w:b/>
                <w:color w:val="000000" w:themeColor="text1"/>
                <w:sz w:val="24"/>
                <w:szCs w:val="24"/>
              </w:rPr>
            </w:pPr>
          </w:p>
          <w:p w14:paraId="3EBCFA00" w14:textId="77777777" w:rsidR="004141C0" w:rsidRDefault="004141C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1.6.2</w:t>
            </w:r>
          </w:p>
          <w:p w14:paraId="2142C856" w14:textId="77777777" w:rsidR="00C50BFD" w:rsidRDefault="00C50BFD" w:rsidP="00280DB7">
            <w:pPr>
              <w:rPr>
                <w:rFonts w:ascii="Times New Roman" w:hAnsi="Times New Roman" w:cs="Times New Roman"/>
                <w:b/>
                <w:color w:val="000000" w:themeColor="text1"/>
                <w:sz w:val="24"/>
                <w:szCs w:val="24"/>
              </w:rPr>
            </w:pPr>
          </w:p>
          <w:p w14:paraId="63F9DD10" w14:textId="77777777" w:rsidR="00C50BFD" w:rsidRDefault="00C50BFD" w:rsidP="00280DB7">
            <w:pPr>
              <w:rPr>
                <w:rFonts w:ascii="Times New Roman" w:hAnsi="Times New Roman" w:cs="Times New Roman"/>
                <w:b/>
                <w:color w:val="000000" w:themeColor="text1"/>
                <w:sz w:val="24"/>
                <w:szCs w:val="24"/>
              </w:rPr>
            </w:pPr>
          </w:p>
          <w:p w14:paraId="1212CA49" w14:textId="77777777" w:rsidR="00C50BFD" w:rsidRDefault="00C50BFD" w:rsidP="00280DB7">
            <w:pPr>
              <w:rPr>
                <w:rFonts w:ascii="Times New Roman" w:hAnsi="Times New Roman" w:cs="Times New Roman"/>
                <w:b/>
                <w:color w:val="000000" w:themeColor="text1"/>
                <w:sz w:val="24"/>
                <w:szCs w:val="24"/>
              </w:rPr>
            </w:pPr>
          </w:p>
          <w:p w14:paraId="6A8F83AE" w14:textId="77777777" w:rsidR="00C50BFD" w:rsidRDefault="00C50BFD"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1.6.3</w:t>
            </w:r>
          </w:p>
          <w:p w14:paraId="1E2F9115" w14:textId="77777777" w:rsidR="00C50BFD" w:rsidRDefault="00C50BFD" w:rsidP="00280DB7">
            <w:pPr>
              <w:rPr>
                <w:rFonts w:ascii="Times New Roman" w:hAnsi="Times New Roman" w:cs="Times New Roman"/>
                <w:b/>
                <w:color w:val="000000" w:themeColor="text1"/>
                <w:sz w:val="24"/>
                <w:szCs w:val="24"/>
              </w:rPr>
            </w:pPr>
          </w:p>
          <w:p w14:paraId="4C57357F" w14:textId="77777777" w:rsidR="00C50BFD" w:rsidRDefault="00C50BFD" w:rsidP="00280DB7">
            <w:pPr>
              <w:rPr>
                <w:rFonts w:ascii="Times New Roman" w:hAnsi="Times New Roman" w:cs="Times New Roman"/>
                <w:b/>
                <w:color w:val="000000" w:themeColor="text1"/>
                <w:sz w:val="24"/>
                <w:szCs w:val="24"/>
              </w:rPr>
            </w:pPr>
          </w:p>
          <w:p w14:paraId="0D34349A" w14:textId="77777777" w:rsidR="00C50BFD" w:rsidRDefault="00C50BFD" w:rsidP="00280DB7">
            <w:pPr>
              <w:rPr>
                <w:rFonts w:ascii="Times New Roman" w:hAnsi="Times New Roman" w:cs="Times New Roman"/>
                <w:b/>
                <w:color w:val="000000" w:themeColor="text1"/>
                <w:sz w:val="24"/>
                <w:szCs w:val="24"/>
              </w:rPr>
            </w:pPr>
          </w:p>
          <w:p w14:paraId="7B2F5E18" w14:textId="77777777" w:rsidR="00C50BFD" w:rsidRDefault="00C50BFD" w:rsidP="00280DB7">
            <w:pPr>
              <w:rPr>
                <w:rFonts w:ascii="Times New Roman" w:hAnsi="Times New Roman" w:cs="Times New Roman"/>
                <w:b/>
                <w:color w:val="000000" w:themeColor="text1"/>
                <w:sz w:val="24"/>
                <w:szCs w:val="24"/>
              </w:rPr>
            </w:pPr>
          </w:p>
          <w:p w14:paraId="366757A0" w14:textId="77777777" w:rsidR="00C50BFD" w:rsidRDefault="00C50BFD" w:rsidP="00280DB7">
            <w:pPr>
              <w:rPr>
                <w:rFonts w:ascii="Times New Roman" w:hAnsi="Times New Roman" w:cs="Times New Roman"/>
                <w:b/>
                <w:color w:val="000000" w:themeColor="text1"/>
                <w:sz w:val="24"/>
                <w:szCs w:val="24"/>
              </w:rPr>
            </w:pPr>
          </w:p>
          <w:p w14:paraId="7452B65D" w14:textId="77777777" w:rsidR="00C50BFD" w:rsidRDefault="00C50BFD"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1.6.4</w:t>
            </w:r>
          </w:p>
          <w:p w14:paraId="20BF0BF0" w14:textId="77777777" w:rsidR="00C82630" w:rsidRDefault="00C82630" w:rsidP="00280DB7">
            <w:pPr>
              <w:rPr>
                <w:rFonts w:ascii="Times New Roman" w:hAnsi="Times New Roman" w:cs="Times New Roman"/>
                <w:b/>
                <w:color w:val="000000" w:themeColor="text1"/>
                <w:sz w:val="24"/>
                <w:szCs w:val="24"/>
              </w:rPr>
            </w:pPr>
          </w:p>
          <w:p w14:paraId="2E172EF0" w14:textId="77777777" w:rsidR="00C82630" w:rsidRDefault="00C82630" w:rsidP="00280DB7">
            <w:pPr>
              <w:rPr>
                <w:rFonts w:ascii="Times New Roman" w:hAnsi="Times New Roman" w:cs="Times New Roman"/>
                <w:b/>
                <w:color w:val="000000" w:themeColor="text1"/>
                <w:sz w:val="24"/>
                <w:szCs w:val="24"/>
              </w:rPr>
            </w:pPr>
          </w:p>
          <w:p w14:paraId="552D8070" w14:textId="77777777" w:rsidR="00C82630" w:rsidRDefault="00C82630" w:rsidP="00280DB7">
            <w:pPr>
              <w:rPr>
                <w:rFonts w:ascii="Times New Roman" w:hAnsi="Times New Roman" w:cs="Times New Roman"/>
                <w:b/>
                <w:color w:val="000000" w:themeColor="text1"/>
                <w:sz w:val="24"/>
                <w:szCs w:val="24"/>
              </w:rPr>
            </w:pPr>
          </w:p>
          <w:p w14:paraId="52589028" w14:textId="77777777" w:rsidR="00C82630" w:rsidRDefault="00C82630" w:rsidP="00280DB7">
            <w:pPr>
              <w:rPr>
                <w:rFonts w:ascii="Times New Roman" w:hAnsi="Times New Roman" w:cs="Times New Roman"/>
                <w:b/>
                <w:color w:val="000000" w:themeColor="text1"/>
                <w:sz w:val="24"/>
                <w:szCs w:val="24"/>
              </w:rPr>
            </w:pPr>
          </w:p>
          <w:p w14:paraId="35E28170" w14:textId="77777777" w:rsidR="00C82630" w:rsidRDefault="00C82630" w:rsidP="00280DB7">
            <w:pPr>
              <w:rPr>
                <w:rFonts w:ascii="Times New Roman" w:hAnsi="Times New Roman" w:cs="Times New Roman"/>
                <w:b/>
                <w:color w:val="000000" w:themeColor="text1"/>
                <w:sz w:val="24"/>
                <w:szCs w:val="24"/>
              </w:rPr>
            </w:pPr>
          </w:p>
          <w:p w14:paraId="1E30FBD1" w14:textId="77777777" w:rsidR="00C82630" w:rsidRDefault="00C82630" w:rsidP="00280DB7">
            <w:pPr>
              <w:rPr>
                <w:rFonts w:ascii="Times New Roman" w:hAnsi="Times New Roman" w:cs="Times New Roman"/>
                <w:b/>
                <w:color w:val="000000" w:themeColor="text1"/>
                <w:sz w:val="24"/>
                <w:szCs w:val="24"/>
              </w:rPr>
            </w:pPr>
          </w:p>
          <w:p w14:paraId="292B5C18" w14:textId="77777777" w:rsidR="00C82630" w:rsidRDefault="00C82630" w:rsidP="00280DB7">
            <w:pPr>
              <w:rPr>
                <w:rFonts w:ascii="Times New Roman" w:hAnsi="Times New Roman" w:cs="Times New Roman"/>
                <w:b/>
                <w:color w:val="000000" w:themeColor="text1"/>
                <w:sz w:val="24"/>
                <w:szCs w:val="24"/>
              </w:rPr>
            </w:pPr>
          </w:p>
          <w:p w14:paraId="5AA009E3" w14:textId="77777777" w:rsidR="00C82630" w:rsidRDefault="00C82630" w:rsidP="00280DB7">
            <w:pPr>
              <w:rPr>
                <w:rFonts w:ascii="Times New Roman" w:hAnsi="Times New Roman" w:cs="Times New Roman"/>
                <w:b/>
                <w:color w:val="000000" w:themeColor="text1"/>
                <w:sz w:val="24"/>
                <w:szCs w:val="24"/>
              </w:rPr>
            </w:pPr>
          </w:p>
          <w:p w14:paraId="04CE8F9D" w14:textId="10B6E65B" w:rsidR="00C82630" w:rsidRPr="00037EEE" w:rsidRDefault="00C8263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1.6.5</w:t>
            </w:r>
          </w:p>
        </w:tc>
        <w:tc>
          <w:tcPr>
            <w:tcW w:w="8826" w:type="dxa"/>
          </w:tcPr>
          <w:p w14:paraId="08B5217D" w14:textId="77777777" w:rsidR="00280DB7" w:rsidRPr="00037EEE" w:rsidRDefault="00280DB7" w:rsidP="00280DB7">
            <w:pPr>
              <w:rPr>
                <w:rFonts w:ascii="Times New Roman" w:hAnsi="Times New Roman" w:cs="Times New Roman"/>
                <w:b/>
                <w:sz w:val="24"/>
                <w:szCs w:val="24"/>
              </w:rPr>
            </w:pPr>
            <w:r w:rsidRPr="00037EEE">
              <w:rPr>
                <w:rFonts w:ascii="Times New Roman" w:hAnsi="Times New Roman" w:cs="Times New Roman"/>
                <w:b/>
                <w:sz w:val="24"/>
                <w:szCs w:val="24"/>
              </w:rPr>
              <w:t>Highways</w:t>
            </w:r>
          </w:p>
          <w:p w14:paraId="27D277BA" w14:textId="57BCB8E1" w:rsidR="00280DB7" w:rsidRPr="00037EEE" w:rsidRDefault="00280DB7" w:rsidP="00280DB7">
            <w:pPr>
              <w:rPr>
                <w:rFonts w:ascii="Times New Roman" w:hAnsi="Times New Roman" w:cs="Times New Roman"/>
                <w:sz w:val="24"/>
                <w:szCs w:val="24"/>
              </w:rPr>
            </w:pPr>
            <w:r w:rsidRPr="00037EEE">
              <w:rPr>
                <w:rFonts w:ascii="Times New Roman" w:hAnsi="Times New Roman" w:cs="Times New Roman"/>
                <w:sz w:val="24"/>
                <w:szCs w:val="24"/>
              </w:rPr>
              <w:t>To report on work carried out by Highways Dept</w:t>
            </w:r>
            <w:r w:rsidR="004141C0">
              <w:rPr>
                <w:rFonts w:ascii="Times New Roman" w:hAnsi="Times New Roman" w:cs="Times New Roman"/>
                <w:sz w:val="24"/>
                <w:szCs w:val="24"/>
              </w:rPr>
              <w:t>:</w:t>
            </w:r>
            <w:r w:rsidRPr="00037EEE">
              <w:rPr>
                <w:rFonts w:ascii="Times New Roman" w:hAnsi="Times New Roman" w:cs="Times New Roman"/>
                <w:sz w:val="24"/>
                <w:szCs w:val="24"/>
              </w:rPr>
              <w:t xml:space="preserve"> </w:t>
            </w:r>
          </w:p>
          <w:p w14:paraId="5047E0B4" w14:textId="42577884" w:rsidR="00280DB7" w:rsidRPr="004141C0" w:rsidRDefault="004141C0" w:rsidP="00280DB7">
            <w:pPr>
              <w:rPr>
                <w:rFonts w:ascii="Times New Roman" w:hAnsi="Times New Roman" w:cs="Times New Roman"/>
                <w:i/>
                <w:iCs/>
                <w:sz w:val="24"/>
                <w:szCs w:val="24"/>
              </w:rPr>
            </w:pPr>
            <w:r>
              <w:rPr>
                <w:rFonts w:ascii="Times New Roman" w:hAnsi="Times New Roman" w:cs="Times New Roman"/>
                <w:sz w:val="24"/>
                <w:szCs w:val="24"/>
              </w:rPr>
              <w:t xml:space="preserve">The potholes at Kennel bridge (by Knowles Farm) had been repaired but the recent hard frosts have removed all the repair work and it has once again become a hazardous bit of road.  </w:t>
            </w:r>
            <w:r>
              <w:rPr>
                <w:rFonts w:ascii="Times New Roman" w:hAnsi="Times New Roman" w:cs="Times New Roman"/>
                <w:i/>
                <w:iCs/>
                <w:sz w:val="24"/>
                <w:szCs w:val="24"/>
              </w:rPr>
              <w:t>Clerk reported on DCC website reference W231584408</w:t>
            </w:r>
          </w:p>
          <w:p w14:paraId="1BB38A2D" w14:textId="76AF4634" w:rsidR="004141C0" w:rsidRDefault="004141C0" w:rsidP="00280DB7">
            <w:pPr>
              <w:rPr>
                <w:rFonts w:ascii="Times New Roman" w:hAnsi="Times New Roman" w:cs="Times New Roman"/>
                <w:sz w:val="24"/>
                <w:szCs w:val="24"/>
              </w:rPr>
            </w:pPr>
            <w:r>
              <w:rPr>
                <w:rFonts w:ascii="Times New Roman" w:hAnsi="Times New Roman" w:cs="Times New Roman"/>
                <w:sz w:val="24"/>
                <w:szCs w:val="24"/>
              </w:rPr>
              <w:t>There are still potholes at Wiseburrow Farm and along the road past Whipcott</w:t>
            </w:r>
            <w:r w:rsidR="00C50BFD">
              <w:rPr>
                <w:rFonts w:ascii="Times New Roman" w:hAnsi="Times New Roman" w:cs="Times New Roman"/>
                <w:sz w:val="24"/>
                <w:szCs w:val="24"/>
              </w:rPr>
              <w:t xml:space="preserve"> (reference number W23158441).</w:t>
            </w:r>
            <w:r>
              <w:rPr>
                <w:rFonts w:ascii="Times New Roman" w:hAnsi="Times New Roman" w:cs="Times New Roman"/>
                <w:sz w:val="24"/>
                <w:szCs w:val="24"/>
              </w:rPr>
              <w:t xml:space="preserve"> It is important that everyone reports these on the DCC website</w:t>
            </w:r>
            <w:r w:rsidR="00C50BFD">
              <w:rPr>
                <w:rFonts w:ascii="Times New Roman" w:hAnsi="Times New Roman" w:cs="Times New Roman"/>
                <w:sz w:val="24"/>
                <w:szCs w:val="24"/>
              </w:rPr>
              <w:t xml:space="preserve"> </w:t>
            </w:r>
            <w:hyperlink r:id="rId8" w:history="1">
              <w:r w:rsidR="00C50BFD" w:rsidRPr="005F6107">
                <w:rPr>
                  <w:rStyle w:val="Hyperlink"/>
                  <w:rFonts w:ascii="Times New Roman" w:hAnsi="Times New Roman" w:cs="Times New Roman"/>
                  <w:sz w:val="24"/>
                  <w:szCs w:val="24"/>
                </w:rPr>
                <w:t>https://www.devon.gov.uk/roadsandtransport/report-a-problem/report-a-pothole/</w:t>
              </w:r>
            </w:hyperlink>
            <w:r w:rsidR="00C50BFD">
              <w:rPr>
                <w:rFonts w:ascii="Times New Roman" w:hAnsi="Times New Roman" w:cs="Times New Roman"/>
                <w:sz w:val="24"/>
                <w:szCs w:val="24"/>
              </w:rPr>
              <w:t xml:space="preserve"> </w:t>
            </w:r>
          </w:p>
          <w:p w14:paraId="3414E3D3" w14:textId="77777777" w:rsidR="00C50BFD" w:rsidRPr="00037EEE" w:rsidRDefault="00C50BFD" w:rsidP="00280DB7">
            <w:pPr>
              <w:rPr>
                <w:rFonts w:ascii="Times New Roman" w:hAnsi="Times New Roman" w:cs="Times New Roman"/>
                <w:sz w:val="24"/>
                <w:szCs w:val="24"/>
              </w:rPr>
            </w:pPr>
          </w:p>
          <w:p w14:paraId="68D1951D" w14:textId="2451CB19" w:rsidR="00280DB7" w:rsidRDefault="00C50BFD" w:rsidP="00280DB7">
            <w:pPr>
              <w:rPr>
                <w:rFonts w:ascii="Times New Roman" w:hAnsi="Times New Roman" w:cs="Times New Roman"/>
                <w:sz w:val="24"/>
                <w:szCs w:val="24"/>
              </w:rPr>
            </w:pPr>
            <w:r>
              <w:rPr>
                <w:rFonts w:ascii="Times New Roman" w:hAnsi="Times New Roman" w:cs="Times New Roman"/>
                <w:sz w:val="24"/>
                <w:szCs w:val="24"/>
              </w:rPr>
              <w:t>The Council is very grateful to Stephen Hasell for gritting the roads in the village during the recent cold spell. Unfortunately, this cannot be guaranteed as the Snow Wardens have been unable to assist with the gritting due to heavy work commitments. The grit bins have been filled so grit is available to use on the public roads.  Please report to the Clerk if a bin needs refilling.</w:t>
            </w:r>
          </w:p>
          <w:p w14:paraId="6BB6B07C" w14:textId="77777777" w:rsidR="00C50BFD" w:rsidRPr="00037EEE" w:rsidRDefault="00C50BFD" w:rsidP="00280DB7">
            <w:pPr>
              <w:rPr>
                <w:rFonts w:ascii="Times New Roman" w:hAnsi="Times New Roman" w:cs="Times New Roman"/>
                <w:sz w:val="24"/>
                <w:szCs w:val="24"/>
              </w:rPr>
            </w:pPr>
          </w:p>
          <w:p w14:paraId="4B526D99" w14:textId="51C60211" w:rsidR="00280DB7" w:rsidRPr="00037EEE" w:rsidRDefault="00280DB7" w:rsidP="00280DB7">
            <w:pPr>
              <w:rPr>
                <w:rFonts w:ascii="Times New Roman" w:hAnsi="Times New Roman" w:cs="Times New Roman"/>
                <w:sz w:val="24"/>
                <w:szCs w:val="24"/>
              </w:rPr>
            </w:pPr>
            <w:r w:rsidRPr="00037EEE">
              <w:rPr>
                <w:rFonts w:ascii="Times New Roman" w:hAnsi="Times New Roman" w:cs="Times New Roman"/>
                <w:sz w:val="24"/>
                <w:szCs w:val="24"/>
              </w:rPr>
              <w:t xml:space="preserve">Quotes for grass cutting in 2023-24 were </w:t>
            </w:r>
            <w:r w:rsidR="00C50BFD" w:rsidRPr="00037EEE">
              <w:rPr>
                <w:rFonts w:ascii="Times New Roman" w:hAnsi="Times New Roman" w:cs="Times New Roman"/>
                <w:sz w:val="24"/>
                <w:szCs w:val="24"/>
              </w:rPr>
              <w:t>discussed.</w:t>
            </w:r>
            <w:r w:rsidR="00556B39" w:rsidRPr="00037EEE">
              <w:rPr>
                <w:rFonts w:ascii="Times New Roman" w:hAnsi="Times New Roman" w:cs="Times New Roman"/>
                <w:sz w:val="24"/>
                <w:szCs w:val="24"/>
              </w:rPr>
              <w:t xml:space="preserve"> </w:t>
            </w:r>
            <w:r w:rsidRPr="00037EEE">
              <w:rPr>
                <w:rFonts w:ascii="Times New Roman" w:hAnsi="Times New Roman" w:cs="Times New Roman"/>
                <w:sz w:val="24"/>
                <w:szCs w:val="24"/>
              </w:rPr>
              <w:t>All quotes are excluding vat.</w:t>
            </w:r>
          </w:p>
          <w:p w14:paraId="63484524" w14:textId="6691668B" w:rsidR="00C82630" w:rsidRDefault="00280DB7" w:rsidP="00280DB7">
            <w:pPr>
              <w:pStyle w:val="ListParagraph"/>
              <w:numPr>
                <w:ilvl w:val="0"/>
                <w:numId w:val="17"/>
              </w:numPr>
              <w:rPr>
                <w:rFonts w:ascii="Times New Roman" w:hAnsi="Times New Roman" w:cs="Times New Roman"/>
                <w:sz w:val="24"/>
                <w:szCs w:val="24"/>
              </w:rPr>
            </w:pPr>
            <w:r w:rsidRPr="00037EEE">
              <w:rPr>
                <w:rFonts w:ascii="Times New Roman" w:hAnsi="Times New Roman" w:cs="Times New Roman"/>
                <w:sz w:val="24"/>
                <w:szCs w:val="24"/>
                <w:u w:val="single"/>
              </w:rPr>
              <w:t>Countrywide Grounds Maintenance</w:t>
            </w:r>
            <w:r w:rsidRPr="00037EEE">
              <w:rPr>
                <w:rFonts w:ascii="Times New Roman" w:hAnsi="Times New Roman" w:cs="Times New Roman"/>
                <w:sz w:val="24"/>
                <w:szCs w:val="24"/>
              </w:rPr>
              <w:t xml:space="preserve"> </w:t>
            </w:r>
          </w:p>
          <w:p w14:paraId="34436E49" w14:textId="2681F95E" w:rsidR="00280DB7" w:rsidRPr="00037EEE" w:rsidRDefault="00280DB7" w:rsidP="00C82630">
            <w:pPr>
              <w:pStyle w:val="ListParagraph"/>
              <w:rPr>
                <w:rFonts w:ascii="Times New Roman" w:hAnsi="Times New Roman" w:cs="Times New Roman"/>
                <w:sz w:val="24"/>
                <w:szCs w:val="24"/>
              </w:rPr>
            </w:pPr>
            <w:r w:rsidRPr="00037EEE">
              <w:rPr>
                <w:rFonts w:ascii="Times New Roman" w:hAnsi="Times New Roman" w:cs="Times New Roman"/>
                <w:sz w:val="24"/>
                <w:szCs w:val="24"/>
              </w:rPr>
              <w:t xml:space="preserve"> 7 cuts of both DCC verges and the Playpark £1380.00 </w:t>
            </w:r>
          </w:p>
          <w:p w14:paraId="19EAA8FC" w14:textId="77777777" w:rsidR="00280DB7" w:rsidRPr="00037EEE" w:rsidRDefault="00280DB7" w:rsidP="00280DB7">
            <w:pPr>
              <w:pStyle w:val="ListParagraph"/>
              <w:numPr>
                <w:ilvl w:val="0"/>
                <w:numId w:val="17"/>
              </w:numPr>
              <w:rPr>
                <w:rFonts w:ascii="Times New Roman" w:hAnsi="Times New Roman" w:cs="Times New Roman"/>
                <w:sz w:val="24"/>
                <w:szCs w:val="24"/>
              </w:rPr>
            </w:pPr>
            <w:r w:rsidRPr="00037EEE">
              <w:rPr>
                <w:rFonts w:ascii="Times New Roman" w:hAnsi="Times New Roman" w:cs="Times New Roman"/>
                <w:sz w:val="24"/>
                <w:szCs w:val="24"/>
                <w:u w:val="single"/>
              </w:rPr>
              <w:t xml:space="preserve">MDDC </w:t>
            </w:r>
            <w:r w:rsidRPr="00037EEE">
              <w:rPr>
                <w:rFonts w:ascii="Times New Roman" w:hAnsi="Times New Roman" w:cs="Times New Roman"/>
                <w:sz w:val="24"/>
                <w:szCs w:val="24"/>
              </w:rPr>
              <w:t xml:space="preserve">– 7 cuts for playpark £ 549.64 </w:t>
            </w:r>
          </w:p>
          <w:p w14:paraId="5A618371" w14:textId="77777777" w:rsidR="00280DB7" w:rsidRPr="00037EEE" w:rsidRDefault="00280DB7" w:rsidP="00280DB7">
            <w:pPr>
              <w:pStyle w:val="ListParagraph"/>
              <w:rPr>
                <w:rFonts w:ascii="Times New Roman" w:hAnsi="Times New Roman" w:cs="Times New Roman"/>
                <w:sz w:val="24"/>
                <w:szCs w:val="24"/>
              </w:rPr>
            </w:pPr>
            <w:r w:rsidRPr="00037EEE">
              <w:rPr>
                <w:rFonts w:ascii="Times New Roman" w:hAnsi="Times New Roman" w:cs="Times New Roman"/>
                <w:sz w:val="24"/>
                <w:szCs w:val="24"/>
              </w:rPr>
              <w:t xml:space="preserve">                7 cuts of DCC verges £410.56</w:t>
            </w:r>
          </w:p>
          <w:p w14:paraId="69FC7338" w14:textId="113E58E9" w:rsidR="00280DB7" w:rsidRPr="00037EEE" w:rsidRDefault="00280DB7" w:rsidP="00280DB7">
            <w:pPr>
              <w:pStyle w:val="ListParagraph"/>
              <w:rPr>
                <w:rFonts w:ascii="Times New Roman" w:hAnsi="Times New Roman" w:cs="Times New Roman"/>
                <w:sz w:val="24"/>
                <w:szCs w:val="24"/>
              </w:rPr>
            </w:pPr>
            <w:r w:rsidRPr="00037EEE">
              <w:rPr>
                <w:rFonts w:ascii="Times New Roman" w:hAnsi="Times New Roman" w:cs="Times New Roman"/>
                <w:sz w:val="24"/>
                <w:szCs w:val="24"/>
              </w:rPr>
              <w:t xml:space="preserve">                2 cuts of the hedges in the playpark £330</w:t>
            </w:r>
          </w:p>
          <w:p w14:paraId="1FE5AB67" w14:textId="4EAAB3A4" w:rsidR="00556B39" w:rsidRPr="00037EEE" w:rsidRDefault="00556B39" w:rsidP="00280DB7">
            <w:pPr>
              <w:pStyle w:val="ListParagraph"/>
              <w:rPr>
                <w:rFonts w:ascii="Times New Roman" w:hAnsi="Times New Roman" w:cs="Times New Roman"/>
                <w:i/>
                <w:iCs/>
                <w:sz w:val="24"/>
                <w:szCs w:val="24"/>
              </w:rPr>
            </w:pPr>
            <w:r w:rsidRPr="00037EEE">
              <w:rPr>
                <w:rFonts w:ascii="Times New Roman" w:hAnsi="Times New Roman" w:cs="Times New Roman"/>
                <w:sz w:val="24"/>
                <w:szCs w:val="24"/>
              </w:rPr>
              <w:t>The Parish Council approved the quote from MDDC to cut the grass in the Playpark and the DCC verges.</w:t>
            </w:r>
            <w:r w:rsidR="00C55A49" w:rsidRPr="00037EEE">
              <w:rPr>
                <w:rFonts w:ascii="Times New Roman" w:hAnsi="Times New Roman" w:cs="Times New Roman"/>
                <w:sz w:val="24"/>
                <w:szCs w:val="24"/>
              </w:rPr>
              <w:t xml:space="preserve"> </w:t>
            </w:r>
            <w:r w:rsidR="00C55A49" w:rsidRPr="00037EEE">
              <w:rPr>
                <w:rFonts w:ascii="Times New Roman" w:hAnsi="Times New Roman" w:cs="Times New Roman"/>
                <w:i/>
                <w:iCs/>
                <w:sz w:val="24"/>
                <w:szCs w:val="24"/>
              </w:rPr>
              <w:t>Clerk to action.</w:t>
            </w:r>
          </w:p>
          <w:p w14:paraId="14DD1E23" w14:textId="77777777" w:rsidR="00280DB7" w:rsidRPr="00037EEE" w:rsidRDefault="00280DB7" w:rsidP="00280DB7">
            <w:pPr>
              <w:pStyle w:val="ListParagraph"/>
              <w:rPr>
                <w:rFonts w:ascii="Times New Roman" w:hAnsi="Times New Roman" w:cs="Times New Roman"/>
                <w:sz w:val="24"/>
                <w:szCs w:val="24"/>
              </w:rPr>
            </w:pPr>
          </w:p>
          <w:p w14:paraId="6BD4DFF3" w14:textId="77777777" w:rsidR="00556B39" w:rsidRPr="00037EEE" w:rsidRDefault="00556B39" w:rsidP="00280DB7">
            <w:pPr>
              <w:rPr>
                <w:rFonts w:ascii="Times New Roman" w:hAnsi="Times New Roman" w:cs="Times New Roman"/>
                <w:sz w:val="24"/>
                <w:szCs w:val="24"/>
                <w:u w:val="single"/>
              </w:rPr>
            </w:pPr>
            <w:r w:rsidRPr="00037EEE">
              <w:rPr>
                <w:rFonts w:ascii="Times New Roman" w:hAnsi="Times New Roman" w:cs="Times New Roman"/>
                <w:sz w:val="24"/>
                <w:szCs w:val="24"/>
                <w:u w:val="single"/>
              </w:rPr>
              <w:t>MG Groundcare</w:t>
            </w:r>
          </w:p>
          <w:p w14:paraId="01D9E2AF" w14:textId="2EDC2E78" w:rsidR="00280DB7" w:rsidRPr="00037EEE" w:rsidRDefault="00280DB7" w:rsidP="00280DB7">
            <w:pPr>
              <w:rPr>
                <w:rFonts w:ascii="Times New Roman" w:hAnsi="Times New Roman" w:cs="Times New Roman"/>
                <w:sz w:val="24"/>
                <w:szCs w:val="24"/>
              </w:rPr>
            </w:pPr>
            <w:r w:rsidRPr="00037EEE">
              <w:rPr>
                <w:rFonts w:ascii="Times New Roman" w:hAnsi="Times New Roman" w:cs="Times New Roman"/>
                <w:sz w:val="24"/>
                <w:szCs w:val="24"/>
              </w:rPr>
              <w:t xml:space="preserve">Quote for weed spraying from Pound Hill up to the Court (twice a year)- £75 </w:t>
            </w:r>
            <w:r w:rsidR="00AC15CA">
              <w:rPr>
                <w:rFonts w:ascii="Times New Roman" w:hAnsi="Times New Roman" w:cs="Times New Roman"/>
                <w:sz w:val="24"/>
                <w:szCs w:val="24"/>
              </w:rPr>
              <w:t>per spray</w:t>
            </w:r>
          </w:p>
          <w:p w14:paraId="1EDA0F5F" w14:textId="16D0A17B" w:rsidR="00280DB7" w:rsidRPr="00037EEE" w:rsidRDefault="00280DB7" w:rsidP="00280DB7">
            <w:pPr>
              <w:rPr>
                <w:rFonts w:ascii="Times New Roman" w:hAnsi="Times New Roman" w:cs="Times New Roman"/>
                <w:sz w:val="24"/>
                <w:szCs w:val="24"/>
              </w:rPr>
            </w:pPr>
            <w:r w:rsidRPr="00037EEE">
              <w:rPr>
                <w:rFonts w:ascii="Times New Roman" w:hAnsi="Times New Roman" w:cs="Times New Roman"/>
                <w:sz w:val="24"/>
                <w:szCs w:val="24"/>
              </w:rPr>
              <w:t>Quote to strim vegetation along the stream at the bottom of South Street (three times a year) - £48</w:t>
            </w:r>
            <w:r w:rsidR="00AC15CA">
              <w:rPr>
                <w:rFonts w:ascii="Times New Roman" w:hAnsi="Times New Roman" w:cs="Times New Roman"/>
                <w:sz w:val="24"/>
                <w:szCs w:val="24"/>
              </w:rPr>
              <w:t xml:space="preserve"> per strimming</w:t>
            </w:r>
          </w:p>
          <w:p w14:paraId="2E8C610B" w14:textId="19E2E4BE" w:rsidR="00280DB7" w:rsidRPr="00037EEE" w:rsidRDefault="00C55A49" w:rsidP="00280DB7">
            <w:pPr>
              <w:rPr>
                <w:rFonts w:ascii="Times New Roman" w:hAnsi="Times New Roman" w:cs="Times New Roman"/>
                <w:sz w:val="24"/>
                <w:szCs w:val="24"/>
              </w:rPr>
            </w:pPr>
            <w:r w:rsidRPr="00037EEE">
              <w:rPr>
                <w:rFonts w:ascii="Times New Roman" w:hAnsi="Times New Roman" w:cs="Times New Roman"/>
                <w:sz w:val="24"/>
                <w:szCs w:val="24"/>
              </w:rPr>
              <w:t>The Council accepted the two quotes from MG Groundcare</w:t>
            </w:r>
            <w:r w:rsidRPr="00037EEE">
              <w:rPr>
                <w:rFonts w:ascii="Times New Roman" w:hAnsi="Times New Roman" w:cs="Times New Roman"/>
                <w:i/>
                <w:iCs/>
                <w:sz w:val="24"/>
                <w:szCs w:val="24"/>
              </w:rPr>
              <w:t>.  Clerk to action</w:t>
            </w:r>
            <w:r w:rsidRPr="00037EEE">
              <w:rPr>
                <w:rFonts w:ascii="Times New Roman" w:hAnsi="Times New Roman" w:cs="Times New Roman"/>
                <w:sz w:val="24"/>
                <w:szCs w:val="24"/>
              </w:rPr>
              <w:t>.</w:t>
            </w:r>
          </w:p>
          <w:p w14:paraId="1B6B4B0D" w14:textId="30DDDDD8" w:rsidR="00280DB7" w:rsidRPr="00037EEE" w:rsidRDefault="00280DB7" w:rsidP="00280DB7">
            <w:pPr>
              <w:rPr>
                <w:rFonts w:ascii="Times New Roman" w:hAnsi="Times New Roman" w:cs="Times New Roman"/>
                <w:i/>
                <w:iCs/>
                <w:sz w:val="24"/>
                <w:szCs w:val="24"/>
              </w:rPr>
            </w:pPr>
          </w:p>
        </w:tc>
        <w:tc>
          <w:tcPr>
            <w:tcW w:w="1097" w:type="dxa"/>
          </w:tcPr>
          <w:p w14:paraId="45B1BDFC" w14:textId="0B666A0C" w:rsidR="00280DB7" w:rsidRPr="00037EEE" w:rsidRDefault="00280DB7" w:rsidP="00280DB7">
            <w:pPr>
              <w:jc w:val="center"/>
              <w:rPr>
                <w:rFonts w:ascii="Times New Roman" w:hAnsi="Times New Roman" w:cs="Times New Roman"/>
                <w:b/>
                <w:color w:val="000000" w:themeColor="text1"/>
                <w:sz w:val="24"/>
                <w:szCs w:val="24"/>
              </w:rPr>
            </w:pPr>
          </w:p>
          <w:p w14:paraId="05589C26" w14:textId="77777777" w:rsidR="00280DB7" w:rsidRPr="00037EEE" w:rsidRDefault="00280DB7" w:rsidP="00280DB7">
            <w:pPr>
              <w:rPr>
                <w:rFonts w:ascii="Times New Roman" w:hAnsi="Times New Roman" w:cs="Times New Roman"/>
                <w:b/>
                <w:color w:val="000000" w:themeColor="text1"/>
                <w:sz w:val="24"/>
                <w:szCs w:val="24"/>
              </w:rPr>
            </w:pPr>
          </w:p>
          <w:p w14:paraId="570FA32D" w14:textId="77777777" w:rsidR="00280DB7" w:rsidRDefault="00280DB7" w:rsidP="00280DB7">
            <w:pPr>
              <w:rPr>
                <w:rFonts w:ascii="Times New Roman" w:hAnsi="Times New Roman" w:cs="Times New Roman"/>
                <w:b/>
                <w:color w:val="000000" w:themeColor="text1"/>
                <w:sz w:val="24"/>
                <w:szCs w:val="24"/>
              </w:rPr>
            </w:pPr>
          </w:p>
          <w:p w14:paraId="5F6E3E71" w14:textId="77777777" w:rsidR="00E243C3" w:rsidRDefault="00E243C3" w:rsidP="00280DB7">
            <w:pPr>
              <w:rPr>
                <w:rFonts w:ascii="Times New Roman" w:hAnsi="Times New Roman" w:cs="Times New Roman"/>
                <w:b/>
                <w:color w:val="000000" w:themeColor="text1"/>
                <w:sz w:val="24"/>
                <w:szCs w:val="24"/>
              </w:rPr>
            </w:pPr>
          </w:p>
          <w:p w14:paraId="75EB1CA4" w14:textId="77777777" w:rsidR="00E243C3" w:rsidRDefault="00E243C3" w:rsidP="00280DB7">
            <w:pPr>
              <w:rPr>
                <w:rFonts w:ascii="Times New Roman" w:hAnsi="Times New Roman" w:cs="Times New Roman"/>
                <w:b/>
                <w:color w:val="000000" w:themeColor="text1"/>
                <w:sz w:val="24"/>
                <w:szCs w:val="24"/>
              </w:rPr>
            </w:pPr>
          </w:p>
          <w:p w14:paraId="17F3D879" w14:textId="77777777" w:rsidR="00E243C3" w:rsidRDefault="00E243C3" w:rsidP="00280DB7">
            <w:pPr>
              <w:rPr>
                <w:rFonts w:ascii="Times New Roman" w:hAnsi="Times New Roman" w:cs="Times New Roman"/>
                <w:b/>
                <w:color w:val="000000" w:themeColor="text1"/>
                <w:sz w:val="24"/>
                <w:szCs w:val="24"/>
              </w:rPr>
            </w:pPr>
          </w:p>
          <w:p w14:paraId="08A16D0E" w14:textId="77777777" w:rsidR="00E243C3" w:rsidRDefault="00E243C3" w:rsidP="00280DB7">
            <w:pPr>
              <w:rPr>
                <w:rFonts w:ascii="Times New Roman" w:hAnsi="Times New Roman" w:cs="Times New Roman"/>
                <w:b/>
                <w:color w:val="000000" w:themeColor="text1"/>
                <w:sz w:val="24"/>
                <w:szCs w:val="24"/>
              </w:rPr>
            </w:pPr>
          </w:p>
          <w:p w14:paraId="6B9FE45A" w14:textId="77777777" w:rsidR="00E243C3" w:rsidRDefault="00E243C3" w:rsidP="00280DB7">
            <w:pPr>
              <w:rPr>
                <w:rFonts w:ascii="Times New Roman" w:hAnsi="Times New Roman" w:cs="Times New Roman"/>
                <w:b/>
                <w:color w:val="000000" w:themeColor="text1"/>
                <w:sz w:val="24"/>
                <w:szCs w:val="24"/>
              </w:rPr>
            </w:pPr>
          </w:p>
          <w:p w14:paraId="064A34EA" w14:textId="77777777" w:rsidR="00E243C3" w:rsidRDefault="00E243C3" w:rsidP="00280DB7">
            <w:pPr>
              <w:rPr>
                <w:rFonts w:ascii="Times New Roman" w:hAnsi="Times New Roman" w:cs="Times New Roman"/>
                <w:b/>
                <w:color w:val="000000" w:themeColor="text1"/>
                <w:sz w:val="24"/>
                <w:szCs w:val="24"/>
              </w:rPr>
            </w:pPr>
          </w:p>
          <w:p w14:paraId="1926D87A" w14:textId="77777777" w:rsidR="00E243C3" w:rsidRDefault="00E243C3" w:rsidP="00280DB7">
            <w:pPr>
              <w:rPr>
                <w:rFonts w:ascii="Times New Roman" w:hAnsi="Times New Roman" w:cs="Times New Roman"/>
                <w:b/>
                <w:color w:val="000000" w:themeColor="text1"/>
                <w:sz w:val="24"/>
                <w:szCs w:val="24"/>
              </w:rPr>
            </w:pPr>
          </w:p>
          <w:p w14:paraId="269748E6" w14:textId="77777777" w:rsidR="00E243C3" w:rsidRDefault="00E243C3" w:rsidP="00280DB7">
            <w:pPr>
              <w:rPr>
                <w:rFonts w:ascii="Times New Roman" w:hAnsi="Times New Roman" w:cs="Times New Roman"/>
                <w:b/>
                <w:color w:val="000000" w:themeColor="text1"/>
                <w:sz w:val="24"/>
                <w:szCs w:val="24"/>
              </w:rPr>
            </w:pPr>
          </w:p>
          <w:p w14:paraId="355C0AB7" w14:textId="77777777" w:rsidR="00E243C3" w:rsidRDefault="00E243C3" w:rsidP="00280DB7">
            <w:pPr>
              <w:rPr>
                <w:rFonts w:ascii="Times New Roman" w:hAnsi="Times New Roman" w:cs="Times New Roman"/>
                <w:b/>
                <w:color w:val="000000" w:themeColor="text1"/>
                <w:sz w:val="24"/>
                <w:szCs w:val="24"/>
              </w:rPr>
            </w:pPr>
          </w:p>
          <w:p w14:paraId="3E016EC9" w14:textId="77777777" w:rsidR="00E243C3" w:rsidRDefault="00E243C3" w:rsidP="00280DB7">
            <w:pPr>
              <w:rPr>
                <w:rFonts w:ascii="Times New Roman" w:hAnsi="Times New Roman" w:cs="Times New Roman"/>
                <w:b/>
                <w:color w:val="000000" w:themeColor="text1"/>
                <w:sz w:val="24"/>
                <w:szCs w:val="24"/>
              </w:rPr>
            </w:pPr>
          </w:p>
          <w:p w14:paraId="29C9E147" w14:textId="77777777" w:rsidR="00E243C3" w:rsidRDefault="00E243C3" w:rsidP="00280DB7">
            <w:pPr>
              <w:rPr>
                <w:rFonts w:ascii="Times New Roman" w:hAnsi="Times New Roman" w:cs="Times New Roman"/>
                <w:b/>
                <w:color w:val="000000" w:themeColor="text1"/>
                <w:sz w:val="24"/>
                <w:szCs w:val="24"/>
              </w:rPr>
            </w:pPr>
          </w:p>
          <w:p w14:paraId="2550B343" w14:textId="77777777" w:rsidR="00E243C3" w:rsidRDefault="00E243C3" w:rsidP="00280DB7">
            <w:pPr>
              <w:rPr>
                <w:rFonts w:ascii="Times New Roman" w:hAnsi="Times New Roman" w:cs="Times New Roman"/>
                <w:b/>
                <w:color w:val="000000" w:themeColor="text1"/>
                <w:sz w:val="24"/>
                <w:szCs w:val="24"/>
              </w:rPr>
            </w:pPr>
          </w:p>
          <w:p w14:paraId="44C040E5" w14:textId="77777777" w:rsidR="00E243C3" w:rsidRDefault="00E243C3" w:rsidP="00280DB7">
            <w:pPr>
              <w:rPr>
                <w:rFonts w:ascii="Times New Roman" w:hAnsi="Times New Roman" w:cs="Times New Roman"/>
                <w:b/>
                <w:color w:val="000000" w:themeColor="text1"/>
                <w:sz w:val="24"/>
                <w:szCs w:val="24"/>
              </w:rPr>
            </w:pPr>
          </w:p>
          <w:p w14:paraId="232CE174" w14:textId="77777777" w:rsidR="00E243C3" w:rsidRDefault="00E243C3" w:rsidP="00280DB7">
            <w:pPr>
              <w:rPr>
                <w:rFonts w:ascii="Times New Roman" w:hAnsi="Times New Roman" w:cs="Times New Roman"/>
                <w:b/>
                <w:color w:val="000000" w:themeColor="text1"/>
                <w:sz w:val="24"/>
                <w:szCs w:val="24"/>
              </w:rPr>
            </w:pPr>
          </w:p>
          <w:p w14:paraId="102733EC" w14:textId="77777777" w:rsidR="00E243C3" w:rsidRDefault="00E243C3" w:rsidP="00280DB7">
            <w:pPr>
              <w:rPr>
                <w:rFonts w:ascii="Times New Roman" w:hAnsi="Times New Roman" w:cs="Times New Roman"/>
                <w:b/>
                <w:color w:val="000000" w:themeColor="text1"/>
                <w:sz w:val="24"/>
                <w:szCs w:val="24"/>
              </w:rPr>
            </w:pPr>
          </w:p>
          <w:p w14:paraId="49908C06" w14:textId="77777777" w:rsidR="00E243C3" w:rsidRDefault="00E243C3" w:rsidP="00280DB7">
            <w:pPr>
              <w:rPr>
                <w:rFonts w:ascii="Times New Roman" w:hAnsi="Times New Roman" w:cs="Times New Roman"/>
                <w:b/>
                <w:color w:val="000000" w:themeColor="text1"/>
                <w:sz w:val="24"/>
                <w:szCs w:val="24"/>
              </w:rPr>
            </w:pPr>
          </w:p>
          <w:p w14:paraId="66D963D3" w14:textId="77777777" w:rsidR="00E243C3" w:rsidRDefault="00E243C3" w:rsidP="00280DB7">
            <w:pPr>
              <w:rPr>
                <w:rFonts w:ascii="Times New Roman" w:hAnsi="Times New Roman" w:cs="Times New Roman"/>
                <w:b/>
                <w:color w:val="000000" w:themeColor="text1"/>
                <w:sz w:val="24"/>
                <w:szCs w:val="24"/>
              </w:rPr>
            </w:pPr>
          </w:p>
          <w:p w14:paraId="314FD5C3" w14:textId="77777777" w:rsidR="00E243C3" w:rsidRDefault="00E243C3" w:rsidP="00280DB7">
            <w:pPr>
              <w:rPr>
                <w:rFonts w:ascii="Times New Roman" w:hAnsi="Times New Roman" w:cs="Times New Roman"/>
                <w:b/>
                <w:color w:val="000000" w:themeColor="text1"/>
                <w:sz w:val="24"/>
                <w:szCs w:val="24"/>
              </w:rPr>
            </w:pPr>
          </w:p>
          <w:p w14:paraId="27DA6B96" w14:textId="77777777" w:rsidR="00E243C3" w:rsidRDefault="00E243C3"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LF</w:t>
            </w:r>
          </w:p>
          <w:p w14:paraId="12EA57D3" w14:textId="77777777" w:rsidR="00E243C3" w:rsidRDefault="00E243C3" w:rsidP="00280DB7">
            <w:pPr>
              <w:rPr>
                <w:rFonts w:ascii="Times New Roman" w:hAnsi="Times New Roman" w:cs="Times New Roman"/>
                <w:b/>
                <w:color w:val="000000" w:themeColor="text1"/>
                <w:sz w:val="24"/>
                <w:szCs w:val="24"/>
              </w:rPr>
            </w:pPr>
          </w:p>
          <w:p w14:paraId="562EAA07" w14:textId="77777777" w:rsidR="00E243C3" w:rsidRDefault="00E243C3" w:rsidP="00280DB7">
            <w:pPr>
              <w:rPr>
                <w:rFonts w:ascii="Times New Roman" w:hAnsi="Times New Roman" w:cs="Times New Roman"/>
                <w:b/>
                <w:color w:val="000000" w:themeColor="text1"/>
                <w:sz w:val="24"/>
                <w:szCs w:val="24"/>
              </w:rPr>
            </w:pPr>
          </w:p>
          <w:p w14:paraId="756892A3" w14:textId="77777777" w:rsidR="00E243C3" w:rsidRDefault="00E243C3" w:rsidP="00280DB7">
            <w:pPr>
              <w:rPr>
                <w:rFonts w:ascii="Times New Roman" w:hAnsi="Times New Roman" w:cs="Times New Roman"/>
                <w:b/>
                <w:color w:val="000000" w:themeColor="text1"/>
                <w:sz w:val="24"/>
                <w:szCs w:val="24"/>
              </w:rPr>
            </w:pPr>
          </w:p>
          <w:p w14:paraId="57DEE8FF" w14:textId="77777777" w:rsidR="00E243C3" w:rsidRDefault="00E243C3" w:rsidP="00280DB7">
            <w:pPr>
              <w:rPr>
                <w:rFonts w:ascii="Times New Roman" w:hAnsi="Times New Roman" w:cs="Times New Roman"/>
                <w:b/>
                <w:color w:val="000000" w:themeColor="text1"/>
                <w:sz w:val="24"/>
                <w:szCs w:val="24"/>
              </w:rPr>
            </w:pPr>
          </w:p>
          <w:p w14:paraId="3B9C8C5C" w14:textId="77777777" w:rsidR="00E243C3" w:rsidRDefault="00E243C3" w:rsidP="00280DB7">
            <w:pPr>
              <w:rPr>
                <w:rFonts w:ascii="Times New Roman" w:hAnsi="Times New Roman" w:cs="Times New Roman"/>
                <w:b/>
                <w:color w:val="000000" w:themeColor="text1"/>
                <w:sz w:val="24"/>
                <w:szCs w:val="24"/>
              </w:rPr>
            </w:pPr>
          </w:p>
          <w:p w14:paraId="3BAC70FD" w14:textId="77777777" w:rsidR="00E243C3" w:rsidRDefault="00E243C3" w:rsidP="00280DB7">
            <w:pPr>
              <w:rPr>
                <w:rFonts w:ascii="Times New Roman" w:hAnsi="Times New Roman" w:cs="Times New Roman"/>
                <w:b/>
                <w:color w:val="000000" w:themeColor="text1"/>
                <w:sz w:val="24"/>
                <w:szCs w:val="24"/>
              </w:rPr>
            </w:pPr>
          </w:p>
          <w:p w14:paraId="516AC762" w14:textId="3E2D6398" w:rsidR="00E243C3" w:rsidRPr="00037EEE" w:rsidRDefault="00E243C3"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LF</w:t>
            </w:r>
          </w:p>
        </w:tc>
      </w:tr>
      <w:tr w:rsidR="00280DB7" w:rsidRPr="00037EEE" w14:paraId="3E42A970" w14:textId="77777777" w:rsidTr="00AC15CA">
        <w:tc>
          <w:tcPr>
            <w:tcW w:w="1135" w:type="dxa"/>
          </w:tcPr>
          <w:p w14:paraId="365D7C2E" w14:textId="78EA59BD" w:rsidR="00C82630" w:rsidRDefault="00C8263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w:t>
            </w:r>
          </w:p>
          <w:p w14:paraId="15F0465B" w14:textId="518196DA" w:rsidR="00C82630" w:rsidRDefault="00C8263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1.7.1</w:t>
            </w:r>
          </w:p>
          <w:p w14:paraId="73851850" w14:textId="54029D36" w:rsidR="00C82630" w:rsidRDefault="00C82630" w:rsidP="00280DB7">
            <w:pPr>
              <w:rPr>
                <w:rFonts w:ascii="Times New Roman" w:hAnsi="Times New Roman" w:cs="Times New Roman"/>
                <w:b/>
                <w:color w:val="000000" w:themeColor="text1"/>
                <w:sz w:val="24"/>
                <w:szCs w:val="24"/>
              </w:rPr>
            </w:pPr>
          </w:p>
          <w:p w14:paraId="03560D0B" w14:textId="173F0C1B" w:rsidR="00C82630" w:rsidRDefault="00C82630" w:rsidP="00280DB7">
            <w:pPr>
              <w:rPr>
                <w:rFonts w:ascii="Times New Roman" w:hAnsi="Times New Roman" w:cs="Times New Roman"/>
                <w:b/>
                <w:color w:val="000000" w:themeColor="text1"/>
                <w:sz w:val="24"/>
                <w:szCs w:val="24"/>
              </w:rPr>
            </w:pPr>
          </w:p>
          <w:p w14:paraId="68C0289F" w14:textId="2EE33A2C" w:rsidR="00C82630" w:rsidRDefault="00C82630" w:rsidP="00280DB7">
            <w:pPr>
              <w:rPr>
                <w:rFonts w:ascii="Times New Roman" w:hAnsi="Times New Roman" w:cs="Times New Roman"/>
                <w:b/>
                <w:color w:val="000000" w:themeColor="text1"/>
                <w:sz w:val="24"/>
                <w:szCs w:val="24"/>
              </w:rPr>
            </w:pPr>
          </w:p>
          <w:p w14:paraId="5E3B7EBA" w14:textId="40842DB5" w:rsidR="00C82630" w:rsidRDefault="00C8263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1.7.2</w:t>
            </w:r>
          </w:p>
          <w:p w14:paraId="7889F064" w14:textId="5ED81F57" w:rsidR="00C82630" w:rsidRDefault="00C82630" w:rsidP="00280DB7">
            <w:pPr>
              <w:rPr>
                <w:rFonts w:ascii="Times New Roman" w:hAnsi="Times New Roman" w:cs="Times New Roman"/>
                <w:b/>
                <w:color w:val="000000" w:themeColor="text1"/>
                <w:sz w:val="24"/>
                <w:szCs w:val="24"/>
              </w:rPr>
            </w:pPr>
          </w:p>
          <w:p w14:paraId="243745EB" w14:textId="77777777" w:rsidR="00C82630" w:rsidRPr="00037EEE" w:rsidRDefault="00C82630" w:rsidP="00280DB7">
            <w:pPr>
              <w:rPr>
                <w:rFonts w:ascii="Times New Roman" w:hAnsi="Times New Roman" w:cs="Times New Roman"/>
                <w:b/>
                <w:color w:val="000000" w:themeColor="text1"/>
                <w:sz w:val="24"/>
                <w:szCs w:val="24"/>
              </w:rPr>
            </w:pPr>
          </w:p>
          <w:p w14:paraId="2BA02B0B" w14:textId="77777777" w:rsidR="00280DB7" w:rsidRPr="00037EEE" w:rsidRDefault="00280DB7" w:rsidP="00280DB7">
            <w:pPr>
              <w:rPr>
                <w:rFonts w:ascii="Times New Roman" w:hAnsi="Times New Roman" w:cs="Times New Roman"/>
                <w:b/>
                <w:color w:val="000000" w:themeColor="text1"/>
                <w:sz w:val="24"/>
                <w:szCs w:val="24"/>
              </w:rPr>
            </w:pPr>
          </w:p>
          <w:p w14:paraId="456B14DC" w14:textId="480DEC44" w:rsidR="00280DB7" w:rsidRPr="00037EEE" w:rsidRDefault="00280DB7" w:rsidP="00280DB7">
            <w:pPr>
              <w:rPr>
                <w:rFonts w:ascii="Times New Roman" w:hAnsi="Times New Roman" w:cs="Times New Roman"/>
                <w:b/>
                <w:color w:val="000000" w:themeColor="text1"/>
                <w:sz w:val="24"/>
                <w:szCs w:val="24"/>
              </w:rPr>
            </w:pPr>
          </w:p>
        </w:tc>
        <w:tc>
          <w:tcPr>
            <w:tcW w:w="8826" w:type="dxa"/>
          </w:tcPr>
          <w:p w14:paraId="32B6B3AD" w14:textId="2617C4EC" w:rsidR="00C82630" w:rsidRPr="00C82630" w:rsidRDefault="00280DB7" w:rsidP="00821CA5">
            <w:pPr>
              <w:rPr>
                <w:rFonts w:ascii="Times New Roman" w:hAnsi="Times New Roman" w:cs="Times New Roman"/>
                <w:b/>
                <w:sz w:val="24"/>
                <w:szCs w:val="24"/>
                <w:u w:val="single"/>
              </w:rPr>
            </w:pPr>
            <w:r w:rsidRPr="00037EEE">
              <w:rPr>
                <w:rFonts w:ascii="Times New Roman" w:hAnsi="Times New Roman" w:cs="Times New Roman"/>
                <w:b/>
                <w:sz w:val="24"/>
                <w:szCs w:val="24"/>
                <w:u w:val="single"/>
              </w:rPr>
              <w:t>Planning</w:t>
            </w:r>
          </w:p>
          <w:p w14:paraId="0C67D5C8" w14:textId="77777777" w:rsidR="00821CA5" w:rsidRPr="00037EEE" w:rsidRDefault="00821CA5" w:rsidP="00821CA5">
            <w:pPr>
              <w:rPr>
                <w:rFonts w:ascii="Times New Roman" w:hAnsi="Times New Roman" w:cs="Times New Roman"/>
                <w:b/>
                <w:sz w:val="24"/>
                <w:szCs w:val="24"/>
              </w:rPr>
            </w:pPr>
            <w:r w:rsidRPr="00037EEE">
              <w:rPr>
                <w:rFonts w:ascii="Times New Roman" w:hAnsi="Times New Roman" w:cs="Times New Roman"/>
                <w:b/>
                <w:sz w:val="24"/>
                <w:szCs w:val="24"/>
              </w:rPr>
              <w:t>Applications decided out of Committee:</w:t>
            </w:r>
          </w:p>
          <w:p w14:paraId="0680FF59" w14:textId="77777777" w:rsidR="00821CA5" w:rsidRPr="00037EEE" w:rsidRDefault="00821CA5" w:rsidP="00821CA5">
            <w:pPr>
              <w:rPr>
                <w:rFonts w:ascii="Times New Roman" w:hAnsi="Times New Roman" w:cs="Times New Roman"/>
                <w:bCs/>
                <w:i/>
                <w:iCs/>
                <w:sz w:val="24"/>
                <w:szCs w:val="24"/>
              </w:rPr>
            </w:pPr>
            <w:r w:rsidRPr="00037EEE">
              <w:rPr>
                <w:rFonts w:ascii="Times New Roman" w:hAnsi="Times New Roman" w:cs="Times New Roman"/>
                <w:b/>
                <w:sz w:val="24"/>
                <w:szCs w:val="24"/>
              </w:rPr>
              <w:t xml:space="preserve">22/02300/CAT </w:t>
            </w:r>
            <w:r w:rsidRPr="00037EEE">
              <w:rPr>
                <w:rFonts w:ascii="Times New Roman" w:hAnsi="Times New Roman" w:cs="Times New Roman"/>
                <w:bCs/>
                <w:sz w:val="24"/>
                <w:szCs w:val="24"/>
              </w:rPr>
              <w:t xml:space="preserve">Notification of intention to remove 1 Prunus tree within the Conservation Area at the Dower House – </w:t>
            </w:r>
            <w:r w:rsidRPr="00037EEE">
              <w:rPr>
                <w:rFonts w:ascii="Times New Roman" w:hAnsi="Times New Roman" w:cs="Times New Roman"/>
                <w:bCs/>
                <w:i/>
                <w:iCs/>
                <w:sz w:val="24"/>
                <w:szCs w:val="24"/>
              </w:rPr>
              <w:t>No objections</w:t>
            </w:r>
          </w:p>
          <w:p w14:paraId="1DD0BAD2" w14:textId="77777777" w:rsidR="00821CA5" w:rsidRPr="00037EEE" w:rsidRDefault="00821CA5" w:rsidP="00821CA5">
            <w:pPr>
              <w:rPr>
                <w:rFonts w:ascii="Times New Roman" w:hAnsi="Times New Roman" w:cs="Times New Roman"/>
                <w:bCs/>
                <w:i/>
                <w:iCs/>
                <w:sz w:val="24"/>
                <w:szCs w:val="24"/>
              </w:rPr>
            </w:pPr>
          </w:p>
          <w:p w14:paraId="6B9BDAAF" w14:textId="77777777" w:rsidR="00821CA5" w:rsidRPr="00037EEE" w:rsidRDefault="00821CA5" w:rsidP="00821CA5">
            <w:pPr>
              <w:rPr>
                <w:rFonts w:ascii="Times New Roman" w:hAnsi="Times New Roman" w:cs="Times New Roman"/>
                <w:sz w:val="24"/>
                <w:szCs w:val="24"/>
              </w:rPr>
            </w:pPr>
            <w:r w:rsidRPr="00037EEE">
              <w:rPr>
                <w:rFonts w:ascii="Times New Roman" w:hAnsi="Times New Roman" w:cs="Times New Roman"/>
                <w:b/>
                <w:sz w:val="24"/>
                <w:szCs w:val="24"/>
              </w:rPr>
              <w:t>MDDC Decisions</w:t>
            </w:r>
            <w:r w:rsidRPr="00037EEE">
              <w:rPr>
                <w:rFonts w:ascii="Times New Roman" w:hAnsi="Times New Roman" w:cs="Times New Roman"/>
                <w:sz w:val="24"/>
                <w:szCs w:val="24"/>
              </w:rPr>
              <w:t>:</w:t>
            </w:r>
          </w:p>
          <w:p w14:paraId="552167F4" w14:textId="77777777" w:rsidR="00821CA5" w:rsidRPr="00037EEE" w:rsidRDefault="00821CA5" w:rsidP="00821CA5">
            <w:pPr>
              <w:rPr>
                <w:rFonts w:ascii="Times New Roman" w:hAnsi="Times New Roman" w:cs="Times New Roman"/>
                <w:bCs/>
                <w:i/>
                <w:iCs/>
                <w:sz w:val="24"/>
                <w:szCs w:val="24"/>
              </w:rPr>
            </w:pPr>
            <w:r w:rsidRPr="00037EEE">
              <w:rPr>
                <w:rFonts w:ascii="Times New Roman" w:hAnsi="Times New Roman" w:cs="Times New Roman"/>
                <w:b/>
                <w:sz w:val="24"/>
                <w:szCs w:val="24"/>
              </w:rPr>
              <w:t>22/01884/HOUSE</w:t>
            </w:r>
            <w:r w:rsidRPr="00037EEE">
              <w:rPr>
                <w:rFonts w:ascii="Times New Roman" w:hAnsi="Times New Roman" w:cs="Times New Roman"/>
                <w:bCs/>
                <w:sz w:val="24"/>
                <w:szCs w:val="24"/>
              </w:rPr>
              <w:t xml:space="preserve"> Installation of 12 replacement windows and 2 doors at Squirrel Cottage – </w:t>
            </w:r>
            <w:r w:rsidRPr="00037EEE">
              <w:rPr>
                <w:rFonts w:ascii="Times New Roman" w:hAnsi="Times New Roman" w:cs="Times New Roman"/>
                <w:bCs/>
                <w:i/>
                <w:iCs/>
                <w:sz w:val="24"/>
                <w:szCs w:val="24"/>
              </w:rPr>
              <w:t>granted full planning permission</w:t>
            </w:r>
          </w:p>
          <w:p w14:paraId="7D9DE98F" w14:textId="77777777" w:rsidR="00821CA5" w:rsidRPr="00037EEE" w:rsidRDefault="00821CA5" w:rsidP="00821CA5">
            <w:pPr>
              <w:rPr>
                <w:rFonts w:ascii="Times New Roman" w:hAnsi="Times New Roman" w:cs="Times New Roman"/>
                <w:bCs/>
                <w:i/>
                <w:iCs/>
                <w:sz w:val="24"/>
                <w:szCs w:val="24"/>
              </w:rPr>
            </w:pPr>
            <w:r w:rsidRPr="00037EEE">
              <w:rPr>
                <w:rFonts w:ascii="Times New Roman" w:hAnsi="Times New Roman" w:cs="Times New Roman"/>
                <w:b/>
                <w:sz w:val="24"/>
                <w:szCs w:val="24"/>
              </w:rPr>
              <w:t xml:space="preserve">22/02031/CAT </w:t>
            </w:r>
            <w:r w:rsidRPr="00037EEE">
              <w:rPr>
                <w:rFonts w:ascii="Times New Roman" w:hAnsi="Times New Roman" w:cs="Times New Roman"/>
                <w:bCs/>
                <w:sz w:val="24"/>
                <w:szCs w:val="24"/>
              </w:rPr>
              <w:t xml:space="preserve">Notification of intention to lift the crowns of 7 trees and 1 Conifer tree by 5-6m within the Conservation Area at Thatches – </w:t>
            </w:r>
            <w:r w:rsidRPr="00037EEE">
              <w:rPr>
                <w:rFonts w:ascii="Times New Roman" w:hAnsi="Times New Roman" w:cs="Times New Roman"/>
                <w:bCs/>
                <w:i/>
                <w:iCs/>
                <w:sz w:val="24"/>
                <w:szCs w:val="24"/>
              </w:rPr>
              <w:t>No Objections</w:t>
            </w:r>
          </w:p>
          <w:p w14:paraId="1EFF9BF0" w14:textId="369C4EAE" w:rsidR="00280DB7" w:rsidRPr="00037EEE" w:rsidRDefault="00821CA5" w:rsidP="00280DB7">
            <w:pPr>
              <w:rPr>
                <w:rFonts w:ascii="Times New Roman" w:hAnsi="Times New Roman" w:cs="Times New Roman"/>
                <w:b/>
                <w:sz w:val="24"/>
                <w:szCs w:val="24"/>
              </w:rPr>
            </w:pPr>
            <w:r w:rsidRPr="00037EEE">
              <w:rPr>
                <w:rFonts w:ascii="Times New Roman" w:hAnsi="Times New Roman" w:cs="Times New Roman"/>
                <w:b/>
                <w:sz w:val="24"/>
                <w:szCs w:val="24"/>
              </w:rPr>
              <w:t xml:space="preserve">22/02300/CAT </w:t>
            </w:r>
            <w:r w:rsidRPr="00037EEE">
              <w:rPr>
                <w:rFonts w:ascii="Times New Roman" w:hAnsi="Times New Roman" w:cs="Times New Roman"/>
                <w:bCs/>
                <w:sz w:val="24"/>
                <w:szCs w:val="24"/>
              </w:rPr>
              <w:t xml:space="preserve">Notification of intention to remove 1 Prunus tree within the Conservation Area at the Dower House – </w:t>
            </w:r>
            <w:r w:rsidRPr="00037EEE">
              <w:rPr>
                <w:rFonts w:ascii="Times New Roman" w:hAnsi="Times New Roman" w:cs="Times New Roman"/>
                <w:bCs/>
                <w:i/>
                <w:iCs/>
                <w:sz w:val="24"/>
                <w:szCs w:val="24"/>
              </w:rPr>
              <w:t>No objections</w:t>
            </w:r>
          </w:p>
          <w:p w14:paraId="0C8330F2" w14:textId="24EB70E5" w:rsidR="00280DB7" w:rsidRPr="00037EEE" w:rsidRDefault="00280DB7" w:rsidP="00280DB7">
            <w:pPr>
              <w:rPr>
                <w:rFonts w:ascii="Times New Roman" w:hAnsi="Times New Roman" w:cs="Times New Roman"/>
                <w:b/>
                <w:sz w:val="24"/>
                <w:szCs w:val="24"/>
              </w:rPr>
            </w:pPr>
          </w:p>
        </w:tc>
        <w:tc>
          <w:tcPr>
            <w:tcW w:w="1097" w:type="dxa"/>
          </w:tcPr>
          <w:p w14:paraId="764C75E3" w14:textId="77777777" w:rsidR="00280DB7" w:rsidRPr="00037EEE" w:rsidRDefault="00280DB7" w:rsidP="00280DB7">
            <w:pPr>
              <w:jc w:val="center"/>
              <w:rPr>
                <w:rFonts w:ascii="Times New Roman" w:hAnsi="Times New Roman" w:cs="Times New Roman"/>
                <w:b/>
                <w:color w:val="000000" w:themeColor="text1"/>
                <w:sz w:val="24"/>
                <w:szCs w:val="24"/>
              </w:rPr>
            </w:pPr>
          </w:p>
          <w:p w14:paraId="321CC8FC" w14:textId="77777777" w:rsidR="00280DB7" w:rsidRPr="00037EEE" w:rsidRDefault="00280DB7" w:rsidP="00280DB7">
            <w:pPr>
              <w:jc w:val="center"/>
              <w:rPr>
                <w:rFonts w:ascii="Times New Roman" w:hAnsi="Times New Roman" w:cs="Times New Roman"/>
                <w:b/>
                <w:color w:val="000000" w:themeColor="text1"/>
                <w:sz w:val="24"/>
                <w:szCs w:val="24"/>
              </w:rPr>
            </w:pPr>
          </w:p>
          <w:p w14:paraId="4DCBF2A1" w14:textId="77777777" w:rsidR="00280DB7" w:rsidRPr="00037EEE" w:rsidRDefault="00280DB7" w:rsidP="00280DB7">
            <w:pPr>
              <w:jc w:val="center"/>
              <w:rPr>
                <w:rFonts w:ascii="Times New Roman" w:hAnsi="Times New Roman" w:cs="Times New Roman"/>
                <w:b/>
                <w:color w:val="000000" w:themeColor="text1"/>
                <w:sz w:val="24"/>
                <w:szCs w:val="24"/>
              </w:rPr>
            </w:pPr>
          </w:p>
          <w:p w14:paraId="2CC4F5C7" w14:textId="77777777" w:rsidR="00280DB7" w:rsidRPr="00037EEE" w:rsidRDefault="00280DB7" w:rsidP="00280DB7">
            <w:pPr>
              <w:jc w:val="center"/>
              <w:rPr>
                <w:rFonts w:ascii="Times New Roman" w:hAnsi="Times New Roman" w:cs="Times New Roman"/>
                <w:b/>
                <w:color w:val="000000" w:themeColor="text1"/>
                <w:sz w:val="24"/>
                <w:szCs w:val="24"/>
              </w:rPr>
            </w:pPr>
          </w:p>
          <w:p w14:paraId="0E3C66DB" w14:textId="592DD022" w:rsidR="00280DB7" w:rsidRPr="00037EEE" w:rsidRDefault="00280DB7" w:rsidP="00280DB7">
            <w:pPr>
              <w:jc w:val="center"/>
              <w:rPr>
                <w:rFonts w:ascii="Times New Roman" w:hAnsi="Times New Roman" w:cs="Times New Roman"/>
                <w:b/>
                <w:color w:val="000000" w:themeColor="text1"/>
                <w:sz w:val="24"/>
                <w:szCs w:val="24"/>
              </w:rPr>
            </w:pPr>
          </w:p>
        </w:tc>
      </w:tr>
      <w:tr w:rsidR="00280DB7" w:rsidRPr="00037EEE" w14:paraId="0DD86B3E" w14:textId="77777777" w:rsidTr="00AC15CA">
        <w:trPr>
          <w:trHeight w:val="416"/>
        </w:trPr>
        <w:tc>
          <w:tcPr>
            <w:tcW w:w="1135" w:type="dxa"/>
          </w:tcPr>
          <w:p w14:paraId="31D200F7" w14:textId="77777777" w:rsidR="00280DB7" w:rsidRDefault="00C8263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1.8</w:t>
            </w:r>
          </w:p>
          <w:p w14:paraId="341ACF1D" w14:textId="1AE006EA" w:rsidR="00C82630" w:rsidRDefault="00C8263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1.8.1</w:t>
            </w:r>
          </w:p>
          <w:p w14:paraId="1F7602F8" w14:textId="77777777" w:rsidR="00C82630" w:rsidRDefault="00C82630" w:rsidP="00280DB7">
            <w:pPr>
              <w:rPr>
                <w:rFonts w:ascii="Times New Roman" w:hAnsi="Times New Roman" w:cs="Times New Roman"/>
                <w:b/>
                <w:color w:val="000000" w:themeColor="text1"/>
                <w:sz w:val="24"/>
                <w:szCs w:val="24"/>
              </w:rPr>
            </w:pPr>
          </w:p>
          <w:p w14:paraId="1005D052" w14:textId="4A159C66" w:rsidR="00C82630" w:rsidRDefault="00C82630" w:rsidP="00280DB7">
            <w:pPr>
              <w:rPr>
                <w:rFonts w:ascii="Times New Roman" w:hAnsi="Times New Roman" w:cs="Times New Roman"/>
                <w:b/>
                <w:color w:val="000000" w:themeColor="text1"/>
                <w:sz w:val="24"/>
                <w:szCs w:val="24"/>
              </w:rPr>
            </w:pPr>
          </w:p>
          <w:p w14:paraId="3A1DE140" w14:textId="1D68B317" w:rsidR="00C82630" w:rsidRDefault="00C8263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1.8.2</w:t>
            </w:r>
          </w:p>
          <w:p w14:paraId="1EC3524C" w14:textId="77777777" w:rsidR="00C82630" w:rsidRDefault="00C82630" w:rsidP="00280DB7">
            <w:pPr>
              <w:rPr>
                <w:rFonts w:ascii="Times New Roman" w:hAnsi="Times New Roman" w:cs="Times New Roman"/>
                <w:b/>
                <w:color w:val="000000" w:themeColor="text1"/>
                <w:sz w:val="24"/>
                <w:szCs w:val="24"/>
              </w:rPr>
            </w:pPr>
          </w:p>
          <w:p w14:paraId="4DE2F6E8" w14:textId="03884B74" w:rsidR="00C82630" w:rsidRPr="00037EEE" w:rsidRDefault="00C82630" w:rsidP="00280DB7">
            <w:pPr>
              <w:rPr>
                <w:rFonts w:ascii="Times New Roman" w:hAnsi="Times New Roman" w:cs="Times New Roman"/>
                <w:b/>
                <w:color w:val="000000" w:themeColor="text1"/>
                <w:sz w:val="24"/>
                <w:szCs w:val="24"/>
              </w:rPr>
            </w:pPr>
          </w:p>
        </w:tc>
        <w:tc>
          <w:tcPr>
            <w:tcW w:w="8826" w:type="dxa"/>
          </w:tcPr>
          <w:p w14:paraId="742AA7FB" w14:textId="2C77867C" w:rsidR="00280DB7" w:rsidRPr="00037EEE" w:rsidRDefault="00280DB7" w:rsidP="00280DB7">
            <w:pPr>
              <w:rPr>
                <w:rFonts w:ascii="Times New Roman" w:hAnsi="Times New Roman" w:cs="Times New Roman"/>
                <w:b/>
                <w:bCs/>
                <w:sz w:val="24"/>
                <w:szCs w:val="24"/>
                <w:u w:val="single"/>
              </w:rPr>
            </w:pPr>
            <w:r w:rsidRPr="00037EEE">
              <w:rPr>
                <w:rFonts w:ascii="Times New Roman" w:hAnsi="Times New Roman" w:cs="Times New Roman"/>
                <w:b/>
                <w:bCs/>
                <w:sz w:val="24"/>
                <w:szCs w:val="24"/>
                <w:u w:val="single"/>
              </w:rPr>
              <w:t>The Mary Fewings Playpark</w:t>
            </w:r>
          </w:p>
          <w:p w14:paraId="5F481E8B" w14:textId="54AB3273" w:rsidR="00280DB7" w:rsidRDefault="00821CA5" w:rsidP="00280DB7">
            <w:pPr>
              <w:rPr>
                <w:rFonts w:ascii="Times New Roman" w:hAnsi="Times New Roman" w:cs="Times New Roman"/>
                <w:sz w:val="24"/>
                <w:szCs w:val="24"/>
              </w:rPr>
            </w:pPr>
            <w:r w:rsidRPr="00037EEE">
              <w:rPr>
                <w:rFonts w:ascii="Times New Roman" w:hAnsi="Times New Roman" w:cs="Times New Roman"/>
                <w:sz w:val="24"/>
                <w:szCs w:val="24"/>
              </w:rPr>
              <w:t>The gate hinge to close the pedestrian gate has been supplied and fitted by T McCabe free of charge.  The Council are very grateful to Tim.</w:t>
            </w:r>
          </w:p>
          <w:p w14:paraId="46BB4F5A" w14:textId="77777777" w:rsidR="00C82630" w:rsidRPr="00037EEE" w:rsidRDefault="00C82630" w:rsidP="00280DB7">
            <w:pPr>
              <w:rPr>
                <w:rFonts w:ascii="Times New Roman" w:hAnsi="Times New Roman" w:cs="Times New Roman"/>
                <w:sz w:val="24"/>
                <w:szCs w:val="24"/>
              </w:rPr>
            </w:pPr>
          </w:p>
          <w:p w14:paraId="7B21B47F" w14:textId="33DB325F" w:rsidR="00821CA5" w:rsidRPr="00037EEE" w:rsidRDefault="00821CA5" w:rsidP="00280DB7">
            <w:pPr>
              <w:rPr>
                <w:rFonts w:ascii="Times New Roman" w:hAnsi="Times New Roman" w:cs="Times New Roman"/>
                <w:sz w:val="24"/>
                <w:szCs w:val="24"/>
              </w:rPr>
            </w:pPr>
            <w:r w:rsidRPr="00C82630">
              <w:rPr>
                <w:rFonts w:ascii="Times New Roman" w:hAnsi="Times New Roman" w:cs="Times New Roman"/>
                <w:sz w:val="24"/>
                <w:szCs w:val="24"/>
                <w:u w:val="single"/>
              </w:rPr>
              <w:t>Annual Inspection of the playpark</w:t>
            </w:r>
            <w:r w:rsidRPr="00037EEE">
              <w:rPr>
                <w:rFonts w:ascii="Times New Roman" w:hAnsi="Times New Roman" w:cs="Times New Roman"/>
                <w:sz w:val="24"/>
                <w:szCs w:val="24"/>
              </w:rPr>
              <w:t xml:space="preserve">. </w:t>
            </w:r>
            <w:r w:rsidR="00037EEE" w:rsidRPr="00037EEE">
              <w:rPr>
                <w:rFonts w:ascii="Times New Roman" w:hAnsi="Times New Roman" w:cs="Times New Roman"/>
                <w:sz w:val="24"/>
                <w:szCs w:val="24"/>
              </w:rPr>
              <w:t>Comments raised were:</w:t>
            </w:r>
          </w:p>
          <w:p w14:paraId="3FDFA5E0" w14:textId="77777777" w:rsidR="00821CA5" w:rsidRPr="00037EEE" w:rsidRDefault="00821CA5" w:rsidP="00280DB7">
            <w:pPr>
              <w:rPr>
                <w:rFonts w:ascii="Times New Roman" w:hAnsi="Times New Roman" w:cs="Times New Roman"/>
                <w:sz w:val="24"/>
                <w:szCs w:val="24"/>
              </w:rPr>
            </w:pPr>
            <w:r w:rsidRPr="00037EEE">
              <w:rPr>
                <w:rFonts w:ascii="Times New Roman" w:hAnsi="Times New Roman" w:cs="Times New Roman"/>
                <w:sz w:val="24"/>
                <w:szCs w:val="24"/>
              </w:rPr>
              <w:t xml:space="preserve">1.The Carousel - The item is not compliant with the requirements of the relevant standards.  This has been </w:t>
            </w:r>
            <w:proofErr w:type="gramStart"/>
            <w:r w:rsidRPr="00037EEE">
              <w:rPr>
                <w:rFonts w:ascii="Times New Roman" w:hAnsi="Times New Roman" w:cs="Times New Roman"/>
                <w:sz w:val="24"/>
                <w:szCs w:val="24"/>
              </w:rPr>
              <w:t>referred back</w:t>
            </w:r>
            <w:proofErr w:type="gramEnd"/>
            <w:r w:rsidRPr="00037EEE">
              <w:rPr>
                <w:rFonts w:ascii="Times New Roman" w:hAnsi="Times New Roman" w:cs="Times New Roman"/>
                <w:sz w:val="24"/>
                <w:szCs w:val="24"/>
              </w:rPr>
              <w:t xml:space="preserve"> to Sutcliffe Play for their response.</w:t>
            </w:r>
          </w:p>
          <w:p w14:paraId="7381BE82" w14:textId="2885E521" w:rsidR="00821CA5" w:rsidRPr="00037EEE" w:rsidRDefault="00821CA5" w:rsidP="00280DB7">
            <w:pPr>
              <w:rPr>
                <w:rFonts w:ascii="Times New Roman" w:hAnsi="Times New Roman" w:cs="Times New Roman"/>
                <w:sz w:val="24"/>
                <w:szCs w:val="24"/>
              </w:rPr>
            </w:pPr>
            <w:r w:rsidRPr="00037EEE">
              <w:rPr>
                <w:rFonts w:ascii="Times New Roman" w:hAnsi="Times New Roman" w:cs="Times New Roman"/>
                <w:sz w:val="24"/>
                <w:szCs w:val="24"/>
              </w:rPr>
              <w:lastRenderedPageBreak/>
              <w:t>2. Dry bearings on the Mixed swings</w:t>
            </w:r>
            <w:r w:rsidR="00037EEE" w:rsidRPr="00037EEE">
              <w:rPr>
                <w:rFonts w:ascii="Times New Roman" w:hAnsi="Times New Roman" w:cs="Times New Roman"/>
                <w:sz w:val="24"/>
                <w:szCs w:val="24"/>
              </w:rPr>
              <w:t xml:space="preserve"> – Clerk to action </w:t>
            </w:r>
          </w:p>
          <w:p w14:paraId="4BF8545C" w14:textId="5EA36ECF" w:rsidR="00821CA5" w:rsidRPr="00E243C3" w:rsidRDefault="00821CA5" w:rsidP="00280DB7">
            <w:pPr>
              <w:rPr>
                <w:rFonts w:ascii="Times New Roman" w:hAnsi="Times New Roman" w:cs="Times New Roman"/>
                <w:i/>
                <w:iCs/>
                <w:sz w:val="24"/>
                <w:szCs w:val="24"/>
              </w:rPr>
            </w:pPr>
            <w:r w:rsidRPr="00037EEE">
              <w:rPr>
                <w:rFonts w:ascii="Times New Roman" w:hAnsi="Times New Roman" w:cs="Times New Roman"/>
                <w:sz w:val="24"/>
                <w:szCs w:val="24"/>
              </w:rPr>
              <w:t>3. mole hills on the grass and around the goalposts.</w:t>
            </w:r>
            <w:r w:rsidR="00037EEE" w:rsidRPr="00037EEE">
              <w:rPr>
                <w:rFonts w:ascii="Times New Roman" w:hAnsi="Times New Roman" w:cs="Times New Roman"/>
                <w:sz w:val="24"/>
                <w:szCs w:val="24"/>
              </w:rPr>
              <w:t xml:space="preserve"> – </w:t>
            </w:r>
            <w:r w:rsidR="00E243C3">
              <w:rPr>
                <w:rFonts w:ascii="Times New Roman" w:hAnsi="Times New Roman" w:cs="Times New Roman"/>
                <w:sz w:val="24"/>
                <w:szCs w:val="24"/>
              </w:rPr>
              <w:t>C</w:t>
            </w:r>
            <w:r w:rsidR="00037EEE" w:rsidRPr="00037EEE">
              <w:rPr>
                <w:rFonts w:ascii="Times New Roman" w:hAnsi="Times New Roman" w:cs="Times New Roman"/>
                <w:sz w:val="24"/>
                <w:szCs w:val="24"/>
              </w:rPr>
              <w:t>lerk to seek guidance from MDDC</w:t>
            </w:r>
            <w:r w:rsidR="00E243C3">
              <w:rPr>
                <w:rFonts w:ascii="Times New Roman" w:hAnsi="Times New Roman" w:cs="Times New Roman"/>
                <w:sz w:val="24"/>
                <w:szCs w:val="24"/>
              </w:rPr>
              <w:t xml:space="preserve"> – </w:t>
            </w:r>
            <w:r w:rsidR="00E243C3">
              <w:rPr>
                <w:rFonts w:ascii="Times New Roman" w:hAnsi="Times New Roman" w:cs="Times New Roman"/>
                <w:i/>
                <w:iCs/>
                <w:sz w:val="24"/>
                <w:szCs w:val="24"/>
              </w:rPr>
              <w:t>no further action as in a rural location</w:t>
            </w:r>
          </w:p>
          <w:p w14:paraId="2BE5E7E3" w14:textId="23E83F1D" w:rsidR="00037EEE" w:rsidRDefault="00037EEE" w:rsidP="00280DB7">
            <w:pPr>
              <w:rPr>
                <w:rFonts w:ascii="Times New Roman" w:hAnsi="Times New Roman" w:cs="Times New Roman"/>
                <w:sz w:val="24"/>
                <w:szCs w:val="24"/>
              </w:rPr>
            </w:pPr>
            <w:r w:rsidRPr="00037EEE">
              <w:rPr>
                <w:rFonts w:ascii="Times New Roman" w:hAnsi="Times New Roman" w:cs="Times New Roman"/>
                <w:sz w:val="24"/>
                <w:szCs w:val="24"/>
              </w:rPr>
              <w:t xml:space="preserve">It was noted that there was a cap missing on the </w:t>
            </w:r>
            <w:r w:rsidR="00C82630" w:rsidRPr="00037EEE">
              <w:rPr>
                <w:rFonts w:ascii="Times New Roman" w:hAnsi="Times New Roman" w:cs="Times New Roman"/>
                <w:sz w:val="24"/>
                <w:szCs w:val="24"/>
              </w:rPr>
              <w:t>multiplay(toddler</w:t>
            </w:r>
            <w:r w:rsidRPr="00037EEE">
              <w:rPr>
                <w:rFonts w:ascii="Times New Roman" w:hAnsi="Times New Roman" w:cs="Times New Roman"/>
                <w:sz w:val="24"/>
                <w:szCs w:val="24"/>
              </w:rPr>
              <w:t>). The caps have now been purchased from Sutcliffe Play and will be replaced on the item.</w:t>
            </w:r>
          </w:p>
          <w:p w14:paraId="1726EF16" w14:textId="718F9221" w:rsidR="00037EEE" w:rsidRPr="00037EEE" w:rsidRDefault="00037EEE" w:rsidP="00280DB7">
            <w:pPr>
              <w:rPr>
                <w:rFonts w:ascii="Times New Roman" w:hAnsi="Times New Roman" w:cs="Times New Roman"/>
                <w:sz w:val="24"/>
                <w:szCs w:val="24"/>
              </w:rPr>
            </w:pPr>
          </w:p>
        </w:tc>
        <w:tc>
          <w:tcPr>
            <w:tcW w:w="1097" w:type="dxa"/>
          </w:tcPr>
          <w:p w14:paraId="5DD1DCC3" w14:textId="3C8FDF07" w:rsidR="00280DB7" w:rsidRPr="00037EEE" w:rsidRDefault="00280DB7" w:rsidP="00280DB7">
            <w:pPr>
              <w:jc w:val="center"/>
              <w:rPr>
                <w:rFonts w:ascii="Times New Roman" w:hAnsi="Times New Roman" w:cs="Times New Roman"/>
                <w:b/>
                <w:color w:val="000000" w:themeColor="text1"/>
                <w:sz w:val="24"/>
                <w:szCs w:val="24"/>
              </w:rPr>
            </w:pPr>
          </w:p>
          <w:p w14:paraId="7343F63D" w14:textId="77777777" w:rsidR="00280DB7" w:rsidRDefault="00280DB7" w:rsidP="00280DB7">
            <w:pPr>
              <w:jc w:val="center"/>
              <w:rPr>
                <w:rFonts w:ascii="Times New Roman" w:hAnsi="Times New Roman" w:cs="Times New Roman"/>
                <w:b/>
                <w:color w:val="000000" w:themeColor="text1"/>
                <w:sz w:val="24"/>
                <w:szCs w:val="24"/>
              </w:rPr>
            </w:pPr>
          </w:p>
          <w:p w14:paraId="6E78A992" w14:textId="77777777" w:rsidR="00E243C3" w:rsidRDefault="00E243C3" w:rsidP="00280DB7">
            <w:pPr>
              <w:jc w:val="center"/>
              <w:rPr>
                <w:rFonts w:ascii="Times New Roman" w:hAnsi="Times New Roman" w:cs="Times New Roman"/>
                <w:b/>
                <w:color w:val="000000" w:themeColor="text1"/>
                <w:sz w:val="24"/>
                <w:szCs w:val="24"/>
              </w:rPr>
            </w:pPr>
          </w:p>
          <w:p w14:paraId="09485147" w14:textId="77777777" w:rsidR="00E243C3" w:rsidRDefault="00E243C3" w:rsidP="00280DB7">
            <w:pPr>
              <w:jc w:val="center"/>
              <w:rPr>
                <w:rFonts w:ascii="Times New Roman" w:hAnsi="Times New Roman" w:cs="Times New Roman"/>
                <w:b/>
                <w:color w:val="000000" w:themeColor="text1"/>
                <w:sz w:val="24"/>
                <w:szCs w:val="24"/>
              </w:rPr>
            </w:pPr>
          </w:p>
          <w:p w14:paraId="04419190" w14:textId="77777777" w:rsidR="00E243C3" w:rsidRDefault="00E243C3" w:rsidP="00280DB7">
            <w:pPr>
              <w:jc w:val="center"/>
              <w:rPr>
                <w:rFonts w:ascii="Times New Roman" w:hAnsi="Times New Roman" w:cs="Times New Roman"/>
                <w:b/>
                <w:color w:val="000000" w:themeColor="text1"/>
                <w:sz w:val="24"/>
                <w:szCs w:val="24"/>
              </w:rPr>
            </w:pPr>
          </w:p>
          <w:p w14:paraId="7D51884D" w14:textId="77777777" w:rsidR="00E243C3" w:rsidRDefault="00E243C3" w:rsidP="00280DB7">
            <w:pPr>
              <w:jc w:val="center"/>
              <w:rPr>
                <w:rFonts w:ascii="Times New Roman" w:hAnsi="Times New Roman" w:cs="Times New Roman"/>
                <w:b/>
                <w:color w:val="000000" w:themeColor="text1"/>
                <w:sz w:val="24"/>
                <w:szCs w:val="24"/>
              </w:rPr>
            </w:pPr>
          </w:p>
          <w:p w14:paraId="22844119" w14:textId="77777777" w:rsidR="00E243C3" w:rsidRDefault="00E243C3" w:rsidP="00280DB7">
            <w:pPr>
              <w:jc w:val="center"/>
              <w:rPr>
                <w:rFonts w:ascii="Times New Roman" w:hAnsi="Times New Roman" w:cs="Times New Roman"/>
                <w:b/>
                <w:color w:val="000000" w:themeColor="text1"/>
                <w:sz w:val="24"/>
                <w:szCs w:val="24"/>
              </w:rPr>
            </w:pPr>
          </w:p>
          <w:p w14:paraId="4BAED970" w14:textId="609E3890" w:rsidR="00E243C3" w:rsidRPr="00037EEE" w:rsidRDefault="00E243C3" w:rsidP="00E243C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LF</w:t>
            </w:r>
          </w:p>
        </w:tc>
      </w:tr>
      <w:tr w:rsidR="00280DB7" w:rsidRPr="00037EEE" w14:paraId="5AF9C997" w14:textId="77777777" w:rsidTr="00AC15CA">
        <w:trPr>
          <w:trHeight w:val="416"/>
        </w:trPr>
        <w:tc>
          <w:tcPr>
            <w:tcW w:w="1135" w:type="dxa"/>
          </w:tcPr>
          <w:p w14:paraId="47E713E3" w14:textId="77777777" w:rsidR="00280DB7" w:rsidRDefault="00C8263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1.9</w:t>
            </w:r>
          </w:p>
          <w:p w14:paraId="4405A4D4" w14:textId="77777777" w:rsidR="00C82630" w:rsidRDefault="00C8263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1.9.1</w:t>
            </w:r>
          </w:p>
          <w:p w14:paraId="09390326" w14:textId="77777777" w:rsidR="00C82630" w:rsidRDefault="00C82630" w:rsidP="00280DB7">
            <w:pPr>
              <w:rPr>
                <w:rFonts w:ascii="Times New Roman" w:hAnsi="Times New Roman" w:cs="Times New Roman"/>
                <w:b/>
                <w:color w:val="000000" w:themeColor="text1"/>
                <w:sz w:val="24"/>
                <w:szCs w:val="24"/>
              </w:rPr>
            </w:pPr>
          </w:p>
          <w:p w14:paraId="3B7FC1B2" w14:textId="77777777" w:rsidR="00C82630" w:rsidRDefault="00C82630" w:rsidP="00280DB7">
            <w:pPr>
              <w:rPr>
                <w:rFonts w:ascii="Times New Roman" w:hAnsi="Times New Roman" w:cs="Times New Roman"/>
                <w:b/>
                <w:color w:val="000000" w:themeColor="text1"/>
                <w:sz w:val="24"/>
                <w:szCs w:val="24"/>
              </w:rPr>
            </w:pPr>
          </w:p>
          <w:p w14:paraId="114DA69A" w14:textId="77777777" w:rsidR="00C82630" w:rsidRDefault="00C8263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1.9.2</w:t>
            </w:r>
          </w:p>
          <w:p w14:paraId="0B81B285" w14:textId="77777777" w:rsidR="00C82630" w:rsidRDefault="00C82630" w:rsidP="00280DB7">
            <w:pPr>
              <w:rPr>
                <w:rFonts w:ascii="Times New Roman" w:hAnsi="Times New Roman" w:cs="Times New Roman"/>
                <w:b/>
                <w:color w:val="000000" w:themeColor="text1"/>
                <w:sz w:val="24"/>
                <w:szCs w:val="24"/>
              </w:rPr>
            </w:pPr>
          </w:p>
          <w:p w14:paraId="665B2EB5" w14:textId="77777777" w:rsidR="00C82630" w:rsidRDefault="00C82630" w:rsidP="00280DB7">
            <w:pPr>
              <w:rPr>
                <w:rFonts w:ascii="Times New Roman" w:hAnsi="Times New Roman" w:cs="Times New Roman"/>
                <w:b/>
                <w:color w:val="000000" w:themeColor="text1"/>
                <w:sz w:val="24"/>
                <w:szCs w:val="24"/>
              </w:rPr>
            </w:pPr>
          </w:p>
          <w:p w14:paraId="6BA1840E" w14:textId="77777777" w:rsidR="00C82630" w:rsidRDefault="00C82630" w:rsidP="00280DB7">
            <w:pPr>
              <w:rPr>
                <w:rFonts w:ascii="Times New Roman" w:hAnsi="Times New Roman" w:cs="Times New Roman"/>
                <w:b/>
                <w:color w:val="000000" w:themeColor="text1"/>
                <w:sz w:val="24"/>
                <w:szCs w:val="24"/>
              </w:rPr>
            </w:pPr>
          </w:p>
          <w:p w14:paraId="6B7E665B" w14:textId="77777777" w:rsidR="00C82630" w:rsidRDefault="00C8263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1.9.2.1</w:t>
            </w:r>
          </w:p>
          <w:p w14:paraId="1779CAF4" w14:textId="77777777" w:rsidR="00C82630" w:rsidRDefault="00C8263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1.9.2.2</w:t>
            </w:r>
          </w:p>
          <w:p w14:paraId="792CAB16" w14:textId="77777777" w:rsidR="00C82630" w:rsidRDefault="00C82630"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1.9.2.3</w:t>
            </w:r>
          </w:p>
          <w:p w14:paraId="49A8CC82" w14:textId="77777777" w:rsidR="00C7416D" w:rsidRDefault="00C7416D"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1.9.2.4</w:t>
            </w:r>
          </w:p>
          <w:p w14:paraId="6CBE11C2" w14:textId="77777777" w:rsidR="00210E27" w:rsidRDefault="00210E27" w:rsidP="00280DB7">
            <w:pPr>
              <w:rPr>
                <w:rFonts w:ascii="Times New Roman" w:hAnsi="Times New Roman" w:cs="Times New Roman"/>
                <w:b/>
                <w:color w:val="000000" w:themeColor="text1"/>
                <w:sz w:val="24"/>
                <w:szCs w:val="24"/>
              </w:rPr>
            </w:pPr>
          </w:p>
          <w:p w14:paraId="375E5684" w14:textId="2BE8B67A" w:rsidR="00210E27" w:rsidRDefault="00210E27"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1.9.2.5</w:t>
            </w:r>
          </w:p>
          <w:p w14:paraId="19AD3812" w14:textId="1CBF97D4" w:rsidR="00210E27" w:rsidRDefault="00210E27"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1.9.2.6</w:t>
            </w:r>
          </w:p>
          <w:p w14:paraId="7D305DC1" w14:textId="3D7B5120" w:rsidR="00210E27" w:rsidRDefault="00210E27"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1.9.2.7</w:t>
            </w:r>
          </w:p>
          <w:p w14:paraId="3EE40341" w14:textId="51F2D0B7" w:rsidR="00210E27" w:rsidRDefault="00210E27"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1.9.2.8</w:t>
            </w:r>
          </w:p>
          <w:p w14:paraId="6B3DCAA1" w14:textId="342875D2" w:rsidR="00210E27" w:rsidRDefault="00210E27"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1.9.2.9</w:t>
            </w:r>
          </w:p>
          <w:p w14:paraId="0F3CD8D3" w14:textId="170B1299" w:rsidR="00210E27" w:rsidRDefault="00210E27"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1.9.2.10</w:t>
            </w:r>
          </w:p>
          <w:p w14:paraId="1ED53C95" w14:textId="7581F5E2" w:rsidR="008A3E62" w:rsidRDefault="008A3E62" w:rsidP="00280DB7">
            <w:pPr>
              <w:rPr>
                <w:rFonts w:ascii="Times New Roman" w:hAnsi="Times New Roman" w:cs="Times New Roman"/>
                <w:b/>
                <w:color w:val="000000" w:themeColor="text1"/>
                <w:sz w:val="24"/>
                <w:szCs w:val="24"/>
              </w:rPr>
            </w:pPr>
          </w:p>
          <w:p w14:paraId="1545006F" w14:textId="21B4B0DD" w:rsidR="00FC5A18" w:rsidRDefault="008A3E62"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1.9.3</w:t>
            </w:r>
          </w:p>
          <w:p w14:paraId="744DC341" w14:textId="66487F29" w:rsidR="00FC5A18" w:rsidRDefault="00FC5A18" w:rsidP="00280DB7">
            <w:pPr>
              <w:rPr>
                <w:rFonts w:ascii="Times New Roman" w:hAnsi="Times New Roman" w:cs="Times New Roman"/>
                <w:b/>
                <w:color w:val="000000" w:themeColor="text1"/>
                <w:sz w:val="24"/>
                <w:szCs w:val="24"/>
              </w:rPr>
            </w:pPr>
          </w:p>
          <w:p w14:paraId="06432D20" w14:textId="5A26E74F" w:rsidR="00FC5A18" w:rsidRDefault="00FC5A18" w:rsidP="00280DB7">
            <w:pPr>
              <w:rPr>
                <w:rFonts w:ascii="Times New Roman" w:hAnsi="Times New Roman" w:cs="Times New Roman"/>
                <w:b/>
                <w:color w:val="000000" w:themeColor="text1"/>
                <w:sz w:val="24"/>
                <w:szCs w:val="24"/>
              </w:rPr>
            </w:pPr>
          </w:p>
          <w:p w14:paraId="76BCAF53" w14:textId="77777777" w:rsidR="00FC5A18" w:rsidRDefault="00FC5A18" w:rsidP="00280DB7">
            <w:pPr>
              <w:rPr>
                <w:rFonts w:ascii="Times New Roman" w:hAnsi="Times New Roman" w:cs="Times New Roman"/>
                <w:b/>
                <w:color w:val="000000" w:themeColor="text1"/>
                <w:sz w:val="24"/>
                <w:szCs w:val="24"/>
              </w:rPr>
            </w:pPr>
          </w:p>
          <w:p w14:paraId="64B55D45" w14:textId="3F9EFF89" w:rsidR="00FC5A18" w:rsidRDefault="00FC5A18"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1.9.4</w:t>
            </w:r>
          </w:p>
          <w:p w14:paraId="51BDF253" w14:textId="73B165FE" w:rsidR="00FC5A18" w:rsidRDefault="00FC5A18"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1.9.5</w:t>
            </w:r>
          </w:p>
          <w:p w14:paraId="77A2C3CC" w14:textId="533DAF21" w:rsidR="00FC5A18" w:rsidRDefault="00FC5A18"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1.9.6</w:t>
            </w:r>
          </w:p>
          <w:p w14:paraId="00746653" w14:textId="2E1939F6" w:rsidR="00FC5A18" w:rsidRDefault="00FC5A18"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1.9.7</w:t>
            </w:r>
          </w:p>
          <w:p w14:paraId="18D16205" w14:textId="33AA1084" w:rsidR="00FC5A18" w:rsidRDefault="00FC5A18" w:rsidP="00280DB7">
            <w:pPr>
              <w:rPr>
                <w:rFonts w:ascii="Times New Roman" w:hAnsi="Times New Roman" w:cs="Times New Roman"/>
                <w:b/>
                <w:color w:val="000000" w:themeColor="text1"/>
                <w:sz w:val="24"/>
                <w:szCs w:val="24"/>
              </w:rPr>
            </w:pPr>
          </w:p>
          <w:p w14:paraId="1E48625C" w14:textId="551F7540" w:rsidR="00FC5A18" w:rsidRDefault="00FC5A18"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1.9.8</w:t>
            </w:r>
          </w:p>
          <w:p w14:paraId="32E201E6" w14:textId="236FB2BE" w:rsidR="00FC5A18" w:rsidRDefault="00FC5A18" w:rsidP="00280DB7">
            <w:pPr>
              <w:rPr>
                <w:rFonts w:ascii="Times New Roman" w:hAnsi="Times New Roman" w:cs="Times New Roman"/>
                <w:b/>
                <w:color w:val="000000" w:themeColor="text1"/>
                <w:sz w:val="24"/>
                <w:szCs w:val="24"/>
              </w:rPr>
            </w:pPr>
          </w:p>
          <w:p w14:paraId="0F28E2DE" w14:textId="264AECFC" w:rsidR="00FC5A18" w:rsidRDefault="00FC5A18"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1.9.9</w:t>
            </w:r>
          </w:p>
          <w:p w14:paraId="237242C2" w14:textId="7177E3B1" w:rsidR="00AF176F" w:rsidRDefault="00AF176F" w:rsidP="00280DB7">
            <w:pPr>
              <w:rPr>
                <w:rFonts w:ascii="Times New Roman" w:hAnsi="Times New Roman" w:cs="Times New Roman"/>
                <w:b/>
                <w:color w:val="000000" w:themeColor="text1"/>
                <w:sz w:val="24"/>
                <w:szCs w:val="24"/>
              </w:rPr>
            </w:pPr>
          </w:p>
          <w:p w14:paraId="1F66E7A0" w14:textId="4F9AAFA6" w:rsidR="00AF176F" w:rsidRDefault="00AF176F"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1.9.10</w:t>
            </w:r>
          </w:p>
          <w:p w14:paraId="1264EF7F" w14:textId="77777777" w:rsidR="00210E27" w:rsidRDefault="00210E27" w:rsidP="00280DB7">
            <w:pPr>
              <w:rPr>
                <w:rFonts w:ascii="Times New Roman" w:hAnsi="Times New Roman" w:cs="Times New Roman"/>
                <w:b/>
                <w:color w:val="000000" w:themeColor="text1"/>
                <w:sz w:val="24"/>
                <w:szCs w:val="24"/>
              </w:rPr>
            </w:pPr>
          </w:p>
          <w:p w14:paraId="1E6B0B46" w14:textId="5DF11F90" w:rsidR="00210E27" w:rsidRPr="00037EEE" w:rsidRDefault="00210E27" w:rsidP="00280DB7">
            <w:pPr>
              <w:rPr>
                <w:rFonts w:ascii="Times New Roman" w:hAnsi="Times New Roman" w:cs="Times New Roman"/>
                <w:b/>
                <w:color w:val="000000" w:themeColor="text1"/>
                <w:sz w:val="24"/>
                <w:szCs w:val="24"/>
              </w:rPr>
            </w:pPr>
          </w:p>
        </w:tc>
        <w:tc>
          <w:tcPr>
            <w:tcW w:w="8826" w:type="dxa"/>
          </w:tcPr>
          <w:p w14:paraId="4CA780CC" w14:textId="2DFDB885" w:rsidR="00280DB7" w:rsidRDefault="00280DB7" w:rsidP="00280DB7">
            <w:pPr>
              <w:pStyle w:val="ListParagraph"/>
              <w:ind w:left="0"/>
              <w:jc w:val="both"/>
              <w:rPr>
                <w:rFonts w:ascii="Times New Roman" w:hAnsi="Times New Roman" w:cs="Times New Roman"/>
                <w:b/>
                <w:sz w:val="24"/>
                <w:szCs w:val="24"/>
                <w:u w:val="single"/>
              </w:rPr>
            </w:pPr>
            <w:r w:rsidRPr="00037EEE">
              <w:rPr>
                <w:rFonts w:ascii="Times New Roman" w:hAnsi="Times New Roman" w:cs="Times New Roman"/>
                <w:b/>
                <w:sz w:val="24"/>
                <w:szCs w:val="24"/>
                <w:u w:val="single"/>
              </w:rPr>
              <w:t>Clerk/Finance</w:t>
            </w:r>
          </w:p>
          <w:p w14:paraId="799CA3F9" w14:textId="6C2EA55E" w:rsidR="00037EEE" w:rsidRDefault="00037EEE" w:rsidP="00280DB7">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Income </w:t>
            </w:r>
          </w:p>
          <w:p w14:paraId="548AFB23" w14:textId="5B236A06" w:rsidR="00037EEE" w:rsidRPr="00037EEE" w:rsidRDefault="00037EEE" w:rsidP="00280DB7">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Monthly interest in December £20.13, total interest so far £60.21</w:t>
            </w:r>
          </w:p>
          <w:p w14:paraId="42E69311" w14:textId="589E9906" w:rsidR="00280DB7" w:rsidRPr="00037EEE" w:rsidRDefault="00280DB7" w:rsidP="00280DB7">
            <w:pPr>
              <w:pStyle w:val="ListParagraph"/>
              <w:ind w:left="0"/>
              <w:jc w:val="both"/>
              <w:rPr>
                <w:rFonts w:ascii="Times New Roman" w:hAnsi="Times New Roman" w:cs="Times New Roman"/>
                <w:bCs/>
                <w:sz w:val="24"/>
                <w:szCs w:val="24"/>
              </w:rPr>
            </w:pPr>
          </w:p>
          <w:tbl>
            <w:tblPr>
              <w:tblStyle w:val="TableGrid"/>
              <w:tblW w:w="0" w:type="auto"/>
              <w:tblLayout w:type="fixed"/>
              <w:tblLook w:val="04A0" w:firstRow="1" w:lastRow="0" w:firstColumn="1" w:lastColumn="0" w:noHBand="0" w:noVBand="1"/>
            </w:tblPr>
            <w:tblGrid>
              <w:gridCol w:w="1255"/>
              <w:gridCol w:w="1643"/>
              <w:gridCol w:w="2232"/>
              <w:gridCol w:w="3529"/>
            </w:tblGrid>
            <w:tr w:rsidR="00280DB7" w:rsidRPr="00037EEE" w14:paraId="6C4F60B4" w14:textId="77777777" w:rsidTr="00D7562D">
              <w:tc>
                <w:tcPr>
                  <w:tcW w:w="8659" w:type="dxa"/>
                  <w:gridSpan w:val="4"/>
                </w:tcPr>
                <w:p w14:paraId="6BD1D7C4" w14:textId="02D12468" w:rsidR="00280DB7" w:rsidRPr="00037EEE" w:rsidRDefault="00280DB7" w:rsidP="00280DB7">
                  <w:pPr>
                    <w:pStyle w:val="ListParagraph"/>
                    <w:ind w:left="0"/>
                    <w:jc w:val="both"/>
                    <w:rPr>
                      <w:rFonts w:ascii="Times New Roman" w:hAnsi="Times New Roman" w:cs="Times New Roman"/>
                      <w:bCs/>
                      <w:sz w:val="24"/>
                      <w:szCs w:val="24"/>
                    </w:rPr>
                  </w:pPr>
                  <w:r w:rsidRPr="00037EEE">
                    <w:rPr>
                      <w:rFonts w:ascii="Times New Roman" w:hAnsi="Times New Roman" w:cs="Times New Roman"/>
                      <w:bCs/>
                      <w:sz w:val="24"/>
                      <w:szCs w:val="24"/>
                    </w:rPr>
                    <w:t>It was resolved that the following expenditure was approved for payment by the RFO:</w:t>
                  </w:r>
                </w:p>
              </w:tc>
            </w:tr>
            <w:tr w:rsidR="00280DB7" w:rsidRPr="00037EEE" w14:paraId="40907106" w14:textId="77777777" w:rsidTr="00C7416D">
              <w:tc>
                <w:tcPr>
                  <w:tcW w:w="1255" w:type="dxa"/>
                </w:tcPr>
                <w:p w14:paraId="6DC2312F" w14:textId="40B18318" w:rsidR="00280DB7" w:rsidRPr="00037EEE" w:rsidRDefault="00280DB7" w:rsidP="00280DB7">
                  <w:pPr>
                    <w:pStyle w:val="ListParagraph"/>
                    <w:ind w:left="0"/>
                    <w:jc w:val="both"/>
                    <w:rPr>
                      <w:rFonts w:ascii="Times New Roman" w:hAnsi="Times New Roman" w:cs="Times New Roman"/>
                      <w:b/>
                      <w:bCs/>
                      <w:sz w:val="24"/>
                      <w:szCs w:val="24"/>
                    </w:rPr>
                  </w:pPr>
                  <w:r w:rsidRPr="00037EEE">
                    <w:rPr>
                      <w:rFonts w:ascii="Times New Roman" w:hAnsi="Times New Roman" w:cs="Times New Roman"/>
                      <w:b/>
                      <w:bCs/>
                      <w:sz w:val="24"/>
                      <w:szCs w:val="24"/>
                    </w:rPr>
                    <w:t>Amount £</w:t>
                  </w:r>
                </w:p>
              </w:tc>
              <w:tc>
                <w:tcPr>
                  <w:tcW w:w="1643" w:type="dxa"/>
                </w:tcPr>
                <w:p w14:paraId="4DE5D3DB" w14:textId="0C7A8B76" w:rsidR="00280DB7" w:rsidRPr="00037EEE" w:rsidRDefault="00280DB7" w:rsidP="00280DB7">
                  <w:pPr>
                    <w:pStyle w:val="ListParagraph"/>
                    <w:ind w:left="0"/>
                    <w:jc w:val="both"/>
                    <w:rPr>
                      <w:rFonts w:ascii="Times New Roman" w:hAnsi="Times New Roman" w:cs="Times New Roman"/>
                      <w:b/>
                      <w:bCs/>
                      <w:sz w:val="24"/>
                      <w:szCs w:val="24"/>
                    </w:rPr>
                  </w:pPr>
                  <w:r w:rsidRPr="00037EEE">
                    <w:rPr>
                      <w:rFonts w:ascii="Times New Roman" w:hAnsi="Times New Roman" w:cs="Times New Roman"/>
                      <w:b/>
                      <w:bCs/>
                      <w:sz w:val="24"/>
                      <w:szCs w:val="24"/>
                    </w:rPr>
                    <w:t>BACS/cheque</w:t>
                  </w:r>
                </w:p>
              </w:tc>
              <w:tc>
                <w:tcPr>
                  <w:tcW w:w="2232" w:type="dxa"/>
                </w:tcPr>
                <w:p w14:paraId="04FD5519" w14:textId="12580814" w:rsidR="00280DB7" w:rsidRPr="00037EEE" w:rsidRDefault="00280DB7" w:rsidP="00280DB7">
                  <w:pPr>
                    <w:pStyle w:val="ListParagraph"/>
                    <w:ind w:left="0"/>
                    <w:jc w:val="both"/>
                    <w:rPr>
                      <w:rFonts w:ascii="Times New Roman" w:hAnsi="Times New Roman" w:cs="Times New Roman"/>
                      <w:b/>
                      <w:bCs/>
                      <w:sz w:val="24"/>
                      <w:szCs w:val="24"/>
                    </w:rPr>
                  </w:pPr>
                  <w:r w:rsidRPr="00037EEE">
                    <w:rPr>
                      <w:rFonts w:ascii="Times New Roman" w:hAnsi="Times New Roman" w:cs="Times New Roman"/>
                      <w:b/>
                      <w:bCs/>
                      <w:sz w:val="24"/>
                      <w:szCs w:val="24"/>
                    </w:rPr>
                    <w:t>Payable to</w:t>
                  </w:r>
                </w:p>
              </w:tc>
              <w:tc>
                <w:tcPr>
                  <w:tcW w:w="3529" w:type="dxa"/>
                </w:tcPr>
                <w:p w14:paraId="05B66013" w14:textId="0797AC62" w:rsidR="00280DB7" w:rsidRPr="00037EEE" w:rsidRDefault="00280DB7" w:rsidP="00280DB7">
                  <w:pPr>
                    <w:pStyle w:val="ListParagraph"/>
                    <w:ind w:left="0"/>
                    <w:jc w:val="both"/>
                    <w:rPr>
                      <w:rFonts w:ascii="Times New Roman" w:hAnsi="Times New Roman" w:cs="Times New Roman"/>
                      <w:b/>
                      <w:bCs/>
                      <w:sz w:val="24"/>
                      <w:szCs w:val="24"/>
                    </w:rPr>
                  </w:pPr>
                  <w:r w:rsidRPr="00037EEE">
                    <w:rPr>
                      <w:rFonts w:ascii="Times New Roman" w:hAnsi="Times New Roman" w:cs="Times New Roman"/>
                      <w:b/>
                      <w:bCs/>
                      <w:sz w:val="24"/>
                      <w:szCs w:val="24"/>
                    </w:rPr>
                    <w:t>Comments</w:t>
                  </w:r>
                </w:p>
              </w:tc>
            </w:tr>
            <w:tr w:rsidR="004141C0" w:rsidRPr="00037EEE" w14:paraId="7ADB4B4A" w14:textId="77777777" w:rsidTr="0039003E">
              <w:tc>
                <w:tcPr>
                  <w:tcW w:w="8659" w:type="dxa"/>
                  <w:gridSpan w:val="4"/>
                </w:tcPr>
                <w:p w14:paraId="302AF3E4" w14:textId="12F1356A" w:rsidR="004141C0" w:rsidRPr="00037EEE" w:rsidRDefault="004141C0"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Approved outside of Council meeting as no meeting in December (Councillors emailed their approval)</w:t>
                  </w:r>
                </w:p>
              </w:tc>
            </w:tr>
            <w:tr w:rsidR="00280DB7" w:rsidRPr="00037EEE" w14:paraId="187997FD" w14:textId="77777777" w:rsidTr="00C7416D">
              <w:tc>
                <w:tcPr>
                  <w:tcW w:w="1255" w:type="dxa"/>
                </w:tcPr>
                <w:p w14:paraId="49E45170" w14:textId="6F0E48C4" w:rsidR="00280DB7" w:rsidRPr="00037EEE" w:rsidRDefault="004141C0"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8.00</w:t>
                  </w:r>
                </w:p>
              </w:tc>
              <w:tc>
                <w:tcPr>
                  <w:tcW w:w="1643" w:type="dxa"/>
                </w:tcPr>
                <w:p w14:paraId="571523C2" w14:textId="44883683" w:rsidR="00280DB7" w:rsidRPr="00037EEE" w:rsidRDefault="004141C0"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232" w:type="dxa"/>
                </w:tcPr>
                <w:p w14:paraId="61099CCC" w14:textId="736141ED" w:rsidR="00280DB7" w:rsidRPr="00037EEE" w:rsidRDefault="004141C0"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L Findlay</w:t>
                  </w:r>
                </w:p>
              </w:tc>
              <w:tc>
                <w:tcPr>
                  <w:tcW w:w="3529" w:type="dxa"/>
                </w:tcPr>
                <w:p w14:paraId="48D11759" w14:textId="08AD8F22" w:rsidR="00280DB7" w:rsidRPr="00037EEE" w:rsidRDefault="004141C0"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Parish News – </w:t>
                  </w:r>
                  <w:r w:rsidR="00E243C3">
                    <w:rPr>
                      <w:rFonts w:ascii="Times New Roman" w:hAnsi="Times New Roman" w:cs="Times New Roman"/>
                      <w:sz w:val="24"/>
                      <w:szCs w:val="24"/>
                    </w:rPr>
                    <w:t>C</w:t>
                  </w:r>
                  <w:r>
                    <w:rPr>
                      <w:rFonts w:ascii="Times New Roman" w:hAnsi="Times New Roman" w:cs="Times New Roman"/>
                      <w:sz w:val="24"/>
                      <w:szCs w:val="24"/>
                    </w:rPr>
                    <w:t>lerk copy</w:t>
                  </w:r>
                </w:p>
              </w:tc>
            </w:tr>
            <w:tr w:rsidR="00280DB7" w:rsidRPr="00037EEE" w14:paraId="20AA08FA" w14:textId="77777777" w:rsidTr="00C7416D">
              <w:tc>
                <w:tcPr>
                  <w:tcW w:w="1255" w:type="dxa"/>
                </w:tcPr>
                <w:p w14:paraId="61340F76" w14:textId="7E2CBF6F" w:rsidR="00280DB7" w:rsidRPr="00037EEE" w:rsidRDefault="00C82630"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273.60</w:t>
                  </w:r>
                </w:p>
              </w:tc>
              <w:tc>
                <w:tcPr>
                  <w:tcW w:w="1643" w:type="dxa"/>
                </w:tcPr>
                <w:p w14:paraId="254213E9" w14:textId="133CBEDF" w:rsidR="00280DB7" w:rsidRPr="00037EEE" w:rsidRDefault="00C82630"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232" w:type="dxa"/>
                </w:tcPr>
                <w:p w14:paraId="7302A21D" w14:textId="2BE15FD4" w:rsidR="00280DB7" w:rsidRPr="00037EEE" w:rsidRDefault="00C82630"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SCRIBE</w:t>
                  </w:r>
                </w:p>
              </w:tc>
              <w:tc>
                <w:tcPr>
                  <w:tcW w:w="3529" w:type="dxa"/>
                </w:tcPr>
                <w:p w14:paraId="471235E2" w14:textId="53937D56" w:rsidR="00280DB7" w:rsidRPr="00037EEE" w:rsidRDefault="00C82630"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Annual membership</w:t>
                  </w:r>
                </w:p>
              </w:tc>
            </w:tr>
            <w:tr w:rsidR="00280DB7" w:rsidRPr="00037EEE" w14:paraId="04E1DA4B" w14:textId="77777777" w:rsidTr="00C7416D">
              <w:tc>
                <w:tcPr>
                  <w:tcW w:w="1255" w:type="dxa"/>
                </w:tcPr>
                <w:p w14:paraId="6C747C39" w14:textId="65950275" w:rsidR="00280DB7" w:rsidRPr="00037EEE" w:rsidRDefault="00C82630"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47.00</w:t>
                  </w:r>
                </w:p>
              </w:tc>
              <w:tc>
                <w:tcPr>
                  <w:tcW w:w="1643" w:type="dxa"/>
                </w:tcPr>
                <w:p w14:paraId="4BCE7D22" w14:textId="5B62BEE3" w:rsidR="00280DB7" w:rsidRPr="00037EEE" w:rsidRDefault="00C82630"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232" w:type="dxa"/>
                </w:tcPr>
                <w:p w14:paraId="4BA366E1" w14:textId="2324BB04" w:rsidR="00280DB7" w:rsidRPr="00037EEE" w:rsidRDefault="00C82630"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MG Groundcare</w:t>
                  </w:r>
                </w:p>
              </w:tc>
              <w:tc>
                <w:tcPr>
                  <w:tcW w:w="3529" w:type="dxa"/>
                </w:tcPr>
                <w:p w14:paraId="56AEA44C" w14:textId="42153D8C" w:rsidR="00280DB7" w:rsidRPr="00037EEE" w:rsidRDefault="002130CB"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Strimming</w:t>
                  </w:r>
                </w:p>
              </w:tc>
            </w:tr>
            <w:tr w:rsidR="00280DB7" w:rsidRPr="00037EEE" w14:paraId="62C21788" w14:textId="77777777" w:rsidTr="00C7416D">
              <w:tc>
                <w:tcPr>
                  <w:tcW w:w="1255" w:type="dxa"/>
                </w:tcPr>
                <w:p w14:paraId="6773217B" w14:textId="679702D6" w:rsidR="00280DB7" w:rsidRPr="00037EEE" w:rsidRDefault="00C7416D"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432.00</w:t>
                  </w:r>
                </w:p>
              </w:tc>
              <w:tc>
                <w:tcPr>
                  <w:tcW w:w="1643" w:type="dxa"/>
                </w:tcPr>
                <w:p w14:paraId="46D8691D" w14:textId="292CCCB4" w:rsidR="00280DB7" w:rsidRPr="00037EEE" w:rsidRDefault="00C7416D"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232" w:type="dxa"/>
                </w:tcPr>
                <w:p w14:paraId="774559EB" w14:textId="6A0EFFC0" w:rsidR="00280DB7" w:rsidRPr="00037EEE" w:rsidRDefault="00C7416D"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MDDC</w:t>
                  </w:r>
                </w:p>
              </w:tc>
              <w:tc>
                <w:tcPr>
                  <w:tcW w:w="3529" w:type="dxa"/>
                </w:tcPr>
                <w:p w14:paraId="3A978B27" w14:textId="76415953" w:rsidR="00280DB7" w:rsidRPr="00037EEE" w:rsidRDefault="00C7416D"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Playpark inspections</w:t>
                  </w:r>
                </w:p>
              </w:tc>
            </w:tr>
            <w:tr w:rsidR="00C7416D" w:rsidRPr="00037EEE" w14:paraId="10ABEFAB" w14:textId="77777777" w:rsidTr="005F7F76">
              <w:tc>
                <w:tcPr>
                  <w:tcW w:w="8659" w:type="dxa"/>
                  <w:gridSpan w:val="4"/>
                </w:tcPr>
                <w:p w14:paraId="663815DF" w14:textId="700D86A1" w:rsidR="00C7416D" w:rsidRPr="00037EEE"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January expenditure:</w:t>
                  </w:r>
                </w:p>
              </w:tc>
            </w:tr>
            <w:tr w:rsidR="00280DB7" w:rsidRPr="00037EEE" w14:paraId="29CC2B93" w14:textId="77777777" w:rsidTr="00C7416D">
              <w:tc>
                <w:tcPr>
                  <w:tcW w:w="1255" w:type="dxa"/>
                </w:tcPr>
                <w:p w14:paraId="2F163CED" w14:textId="0D440D18" w:rsidR="00280DB7" w:rsidRPr="00037EEE" w:rsidRDefault="00C7416D"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36.00</w:t>
                  </w:r>
                </w:p>
              </w:tc>
              <w:tc>
                <w:tcPr>
                  <w:tcW w:w="1643" w:type="dxa"/>
                </w:tcPr>
                <w:p w14:paraId="032C26B8" w14:textId="370C67FE" w:rsidR="00280DB7" w:rsidRPr="00037EEE" w:rsidRDefault="00C7416D"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232" w:type="dxa"/>
                </w:tcPr>
                <w:p w14:paraId="4FD6136B" w14:textId="5776A687" w:rsidR="00280DB7" w:rsidRPr="00037EEE" w:rsidRDefault="00C7416D"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DALC</w:t>
                  </w:r>
                </w:p>
              </w:tc>
              <w:tc>
                <w:tcPr>
                  <w:tcW w:w="3529" w:type="dxa"/>
                </w:tcPr>
                <w:p w14:paraId="62B3E103" w14:textId="574FCFEE" w:rsidR="00280DB7" w:rsidRPr="00037EEE" w:rsidRDefault="00C7416D"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preparing for Elections</w:t>
                  </w:r>
                  <w:r w:rsidR="00210E27">
                    <w:rPr>
                      <w:rFonts w:ascii="Times New Roman" w:hAnsi="Times New Roman" w:cs="Times New Roman"/>
                      <w:sz w:val="24"/>
                      <w:szCs w:val="24"/>
                    </w:rPr>
                    <w:t xml:space="preserve"> course</w:t>
                  </w:r>
                </w:p>
              </w:tc>
            </w:tr>
            <w:tr w:rsidR="00280DB7" w:rsidRPr="00037EEE" w14:paraId="6A5FD0EA" w14:textId="77777777" w:rsidTr="00C7416D">
              <w:tc>
                <w:tcPr>
                  <w:tcW w:w="1255" w:type="dxa"/>
                </w:tcPr>
                <w:p w14:paraId="68A0CF25" w14:textId="22705ED0" w:rsidR="00280DB7" w:rsidRPr="00037EEE" w:rsidRDefault="00C7416D"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15.98</w:t>
                  </w:r>
                </w:p>
              </w:tc>
              <w:tc>
                <w:tcPr>
                  <w:tcW w:w="1643" w:type="dxa"/>
                </w:tcPr>
                <w:p w14:paraId="7C37B460" w14:textId="24A49E59" w:rsidR="00280DB7" w:rsidRPr="00037EEE" w:rsidRDefault="00C7416D"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232" w:type="dxa"/>
                </w:tcPr>
                <w:p w14:paraId="000FC356" w14:textId="0A50FA32" w:rsidR="00280DB7" w:rsidRPr="00037EEE" w:rsidRDefault="00C7416D"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L Findlay</w:t>
                  </w:r>
                </w:p>
              </w:tc>
              <w:tc>
                <w:tcPr>
                  <w:tcW w:w="3529" w:type="dxa"/>
                </w:tcPr>
                <w:p w14:paraId="77C5627A" w14:textId="1E88A03B" w:rsidR="00280DB7" w:rsidRPr="00037EEE" w:rsidRDefault="00C7416D"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2 x memory sticks</w:t>
                  </w:r>
                </w:p>
              </w:tc>
            </w:tr>
            <w:tr w:rsidR="00210E27" w:rsidRPr="00037EEE" w14:paraId="2ACA7CE8" w14:textId="77777777" w:rsidTr="00C7416D">
              <w:tc>
                <w:tcPr>
                  <w:tcW w:w="1255" w:type="dxa"/>
                </w:tcPr>
                <w:p w14:paraId="4242EC2D" w14:textId="0025E7ED"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37.99</w:t>
                  </w:r>
                </w:p>
              </w:tc>
              <w:tc>
                <w:tcPr>
                  <w:tcW w:w="1643" w:type="dxa"/>
                </w:tcPr>
                <w:p w14:paraId="1C6B58C3" w14:textId="147310F9"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232" w:type="dxa"/>
                </w:tcPr>
                <w:p w14:paraId="5D38DF38" w14:textId="44B213C5"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L Findlay</w:t>
                  </w:r>
                </w:p>
              </w:tc>
              <w:tc>
                <w:tcPr>
                  <w:tcW w:w="3529" w:type="dxa"/>
                </w:tcPr>
                <w:p w14:paraId="69D851E4" w14:textId="71D78296"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Printer cartridges</w:t>
                  </w:r>
                </w:p>
              </w:tc>
            </w:tr>
            <w:tr w:rsidR="00210E27" w:rsidRPr="00037EEE" w14:paraId="08C55422" w14:textId="77777777" w:rsidTr="00C7416D">
              <w:tc>
                <w:tcPr>
                  <w:tcW w:w="1255" w:type="dxa"/>
                </w:tcPr>
                <w:p w14:paraId="3F65F85B" w14:textId="249D9D1F"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54.00</w:t>
                  </w:r>
                </w:p>
              </w:tc>
              <w:tc>
                <w:tcPr>
                  <w:tcW w:w="1643" w:type="dxa"/>
                </w:tcPr>
                <w:p w14:paraId="45F5890F" w14:textId="19D62F35"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232" w:type="dxa"/>
                </w:tcPr>
                <w:p w14:paraId="7797E1A8" w14:textId="40AC3C8D"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Parish online</w:t>
                  </w:r>
                </w:p>
              </w:tc>
              <w:tc>
                <w:tcPr>
                  <w:tcW w:w="3529" w:type="dxa"/>
                </w:tcPr>
                <w:p w14:paraId="18B8E8BD" w14:textId="7F5CDE33"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Annual subscription</w:t>
                  </w:r>
                </w:p>
              </w:tc>
            </w:tr>
            <w:tr w:rsidR="00210E27" w:rsidRPr="00037EEE" w14:paraId="30DF27A7" w14:textId="77777777" w:rsidTr="00C7416D">
              <w:tc>
                <w:tcPr>
                  <w:tcW w:w="1255" w:type="dxa"/>
                </w:tcPr>
                <w:p w14:paraId="074F577B" w14:textId="1E14F4B3"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12.78</w:t>
                  </w:r>
                </w:p>
              </w:tc>
              <w:tc>
                <w:tcPr>
                  <w:tcW w:w="1643" w:type="dxa"/>
                </w:tcPr>
                <w:p w14:paraId="09DBC3E8" w14:textId="625522D0"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232" w:type="dxa"/>
                </w:tcPr>
                <w:p w14:paraId="4EF753ED" w14:textId="0F1EC659"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Sutcliffe Play</w:t>
                  </w:r>
                </w:p>
              </w:tc>
              <w:tc>
                <w:tcPr>
                  <w:tcW w:w="3529" w:type="dxa"/>
                </w:tcPr>
                <w:p w14:paraId="015B913B" w14:textId="520D6090"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3 x yellow caps</w:t>
                  </w:r>
                </w:p>
              </w:tc>
            </w:tr>
            <w:tr w:rsidR="00210E27" w:rsidRPr="00037EEE" w14:paraId="653515EC" w14:textId="77777777" w:rsidTr="00C7416D">
              <w:tc>
                <w:tcPr>
                  <w:tcW w:w="1255" w:type="dxa"/>
                </w:tcPr>
                <w:p w14:paraId="45266916" w14:textId="3F59DFAA"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50.00</w:t>
                  </w:r>
                </w:p>
              </w:tc>
              <w:tc>
                <w:tcPr>
                  <w:tcW w:w="1643" w:type="dxa"/>
                </w:tcPr>
                <w:p w14:paraId="6D9A37B9" w14:textId="7B3E5A1D"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232" w:type="dxa"/>
                </w:tcPr>
                <w:p w14:paraId="5058A007" w14:textId="4707459A"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Devon Communities</w:t>
                  </w:r>
                </w:p>
              </w:tc>
              <w:tc>
                <w:tcPr>
                  <w:tcW w:w="3529" w:type="dxa"/>
                </w:tcPr>
                <w:p w14:paraId="73001511" w14:textId="78AA310B" w:rsidR="00210E27" w:rsidRDefault="00210E27"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Annual membership</w:t>
                  </w:r>
                </w:p>
              </w:tc>
            </w:tr>
          </w:tbl>
          <w:p w14:paraId="15C7904E" w14:textId="77777777" w:rsidR="00280DB7" w:rsidRPr="00037EEE" w:rsidRDefault="00280DB7" w:rsidP="00280DB7">
            <w:pPr>
              <w:jc w:val="both"/>
              <w:rPr>
                <w:rFonts w:ascii="Times New Roman" w:hAnsi="Times New Roman" w:cs="Times New Roman"/>
                <w:sz w:val="24"/>
                <w:szCs w:val="24"/>
              </w:rPr>
            </w:pPr>
          </w:p>
          <w:p w14:paraId="36B3296D" w14:textId="3EB1F722" w:rsidR="00280DB7" w:rsidRDefault="008A3E62" w:rsidP="00280DB7">
            <w:pPr>
              <w:jc w:val="both"/>
              <w:rPr>
                <w:rFonts w:ascii="Times New Roman" w:hAnsi="Times New Roman" w:cs="Times New Roman"/>
                <w:sz w:val="24"/>
                <w:szCs w:val="24"/>
              </w:rPr>
            </w:pPr>
            <w:r>
              <w:rPr>
                <w:rFonts w:ascii="Times New Roman" w:hAnsi="Times New Roman" w:cs="Times New Roman"/>
                <w:sz w:val="24"/>
                <w:szCs w:val="24"/>
              </w:rPr>
              <w:t xml:space="preserve">Councillors approved and signed the Statement of Accounts for January.  </w:t>
            </w:r>
          </w:p>
          <w:p w14:paraId="4C62B9EE" w14:textId="17C124CA" w:rsidR="008A3E62" w:rsidRDefault="008A3E62" w:rsidP="00280DB7">
            <w:pPr>
              <w:jc w:val="both"/>
              <w:rPr>
                <w:rFonts w:ascii="Times New Roman" w:hAnsi="Times New Roman" w:cs="Times New Roman"/>
                <w:sz w:val="24"/>
                <w:szCs w:val="24"/>
              </w:rPr>
            </w:pPr>
            <w:r>
              <w:rPr>
                <w:rFonts w:ascii="Times New Roman" w:hAnsi="Times New Roman" w:cs="Times New Roman"/>
                <w:sz w:val="24"/>
                <w:szCs w:val="24"/>
              </w:rPr>
              <w:t>Mr P Russell had carried out an interim internal audit on the accounts in January, this is available to view on the HRPC website</w:t>
            </w:r>
            <w:r w:rsidR="00FC5A18">
              <w:rPr>
                <w:rFonts w:ascii="Times New Roman" w:hAnsi="Times New Roman" w:cs="Times New Roman"/>
                <w:sz w:val="24"/>
                <w:szCs w:val="24"/>
              </w:rPr>
              <w:t>. Actions taken by the Clerk following the audit are attached to these Minutes.</w:t>
            </w:r>
          </w:p>
          <w:p w14:paraId="2189F9BA" w14:textId="6F74A7E6" w:rsidR="008A3E62" w:rsidRDefault="00FC5A18" w:rsidP="00280DB7">
            <w:pPr>
              <w:jc w:val="both"/>
              <w:rPr>
                <w:rFonts w:ascii="Times New Roman" w:hAnsi="Times New Roman" w:cs="Times New Roman"/>
                <w:sz w:val="24"/>
                <w:szCs w:val="24"/>
              </w:rPr>
            </w:pPr>
            <w:r>
              <w:rPr>
                <w:rFonts w:ascii="Times New Roman" w:hAnsi="Times New Roman" w:cs="Times New Roman"/>
                <w:sz w:val="24"/>
                <w:szCs w:val="24"/>
              </w:rPr>
              <w:t>The Council approved and adopted the 2019 NALC Model Standing Orders.</w:t>
            </w:r>
          </w:p>
          <w:p w14:paraId="695A0ABE" w14:textId="035CD61F" w:rsidR="00FC5A18" w:rsidRDefault="00FC5A18" w:rsidP="00280DB7">
            <w:pPr>
              <w:jc w:val="both"/>
              <w:rPr>
                <w:rFonts w:ascii="Times New Roman" w:hAnsi="Times New Roman" w:cs="Times New Roman"/>
                <w:sz w:val="24"/>
                <w:szCs w:val="24"/>
              </w:rPr>
            </w:pPr>
            <w:r>
              <w:rPr>
                <w:rFonts w:ascii="Times New Roman" w:hAnsi="Times New Roman" w:cs="Times New Roman"/>
                <w:sz w:val="24"/>
                <w:szCs w:val="24"/>
              </w:rPr>
              <w:t>The Council approved and adopted the new Financial Regulations.</w:t>
            </w:r>
          </w:p>
          <w:p w14:paraId="1B8F061B" w14:textId="10114160" w:rsidR="00FC5A18" w:rsidRDefault="00FC5A18" w:rsidP="00280DB7">
            <w:pPr>
              <w:jc w:val="both"/>
              <w:rPr>
                <w:rFonts w:ascii="Times New Roman" w:hAnsi="Times New Roman" w:cs="Times New Roman"/>
                <w:sz w:val="24"/>
                <w:szCs w:val="24"/>
              </w:rPr>
            </w:pPr>
            <w:r>
              <w:rPr>
                <w:rFonts w:ascii="Times New Roman" w:hAnsi="Times New Roman" w:cs="Times New Roman"/>
                <w:sz w:val="24"/>
                <w:szCs w:val="24"/>
              </w:rPr>
              <w:t>The Council approved and adopted the Diversity and Equality Policy</w:t>
            </w:r>
          </w:p>
          <w:p w14:paraId="0105BE25" w14:textId="76672F56" w:rsidR="00FC5A18" w:rsidRPr="008A3E62" w:rsidRDefault="00FC5A18" w:rsidP="00280DB7">
            <w:pPr>
              <w:jc w:val="both"/>
              <w:rPr>
                <w:rFonts w:ascii="Times New Roman" w:hAnsi="Times New Roman" w:cs="Times New Roman"/>
                <w:sz w:val="24"/>
                <w:szCs w:val="24"/>
              </w:rPr>
            </w:pPr>
            <w:r>
              <w:rPr>
                <w:rFonts w:ascii="Times New Roman" w:hAnsi="Times New Roman" w:cs="Times New Roman"/>
                <w:sz w:val="24"/>
                <w:szCs w:val="24"/>
              </w:rPr>
              <w:t>The Council approved and adopted the Dispensations Policy. It was resolved that a Full Council would be required to authorise a dispensation.</w:t>
            </w:r>
          </w:p>
          <w:p w14:paraId="1FF17550" w14:textId="77777777" w:rsidR="00280DB7" w:rsidRDefault="00FC5A18" w:rsidP="00280DB7">
            <w:pPr>
              <w:jc w:val="both"/>
              <w:rPr>
                <w:rFonts w:ascii="Times New Roman" w:hAnsi="Times New Roman" w:cs="Times New Roman"/>
                <w:sz w:val="24"/>
                <w:szCs w:val="24"/>
              </w:rPr>
            </w:pPr>
            <w:r>
              <w:rPr>
                <w:rFonts w:ascii="Times New Roman" w:hAnsi="Times New Roman" w:cs="Times New Roman"/>
                <w:sz w:val="24"/>
                <w:szCs w:val="24"/>
              </w:rPr>
              <w:t>The updated Asset Register showing the serial numbers for the laptop and projector was approved and signed.</w:t>
            </w:r>
          </w:p>
          <w:p w14:paraId="59DF470D" w14:textId="77777777" w:rsidR="00FC5A18" w:rsidRDefault="00FC5A18" w:rsidP="00280DB7">
            <w:pPr>
              <w:jc w:val="both"/>
              <w:rPr>
                <w:rFonts w:ascii="Times New Roman" w:hAnsi="Times New Roman" w:cs="Times New Roman"/>
                <w:sz w:val="24"/>
                <w:szCs w:val="24"/>
              </w:rPr>
            </w:pPr>
            <w:r>
              <w:rPr>
                <w:rFonts w:ascii="Times New Roman" w:hAnsi="Times New Roman" w:cs="Times New Roman"/>
                <w:sz w:val="24"/>
                <w:szCs w:val="24"/>
              </w:rPr>
              <w:t xml:space="preserve">The Nat West digital form to add an authorised signature (Cllr Sally Barker) has been completed and submitted. </w:t>
            </w:r>
          </w:p>
          <w:p w14:paraId="770BD08F" w14:textId="28D59F3F" w:rsidR="00AF176F" w:rsidRPr="00FC5A18" w:rsidRDefault="00AF176F" w:rsidP="00280DB7">
            <w:pPr>
              <w:jc w:val="both"/>
              <w:rPr>
                <w:rFonts w:ascii="Times New Roman" w:hAnsi="Times New Roman" w:cs="Times New Roman"/>
                <w:sz w:val="24"/>
                <w:szCs w:val="24"/>
              </w:rPr>
            </w:pPr>
            <w:r>
              <w:rPr>
                <w:rFonts w:ascii="Times New Roman" w:hAnsi="Times New Roman" w:cs="Times New Roman"/>
                <w:sz w:val="24"/>
                <w:szCs w:val="24"/>
              </w:rPr>
              <w:t>Councillors approved a grant of up to £750 to go towards a celebration of the Coronation.  Clerk to advertise.</w:t>
            </w:r>
          </w:p>
        </w:tc>
        <w:tc>
          <w:tcPr>
            <w:tcW w:w="1097" w:type="dxa"/>
          </w:tcPr>
          <w:p w14:paraId="1B5E4CED" w14:textId="2A4A4880" w:rsidR="00280DB7" w:rsidRPr="00037EEE" w:rsidRDefault="00280DB7" w:rsidP="00280DB7">
            <w:pPr>
              <w:jc w:val="center"/>
              <w:rPr>
                <w:rFonts w:ascii="Times New Roman" w:hAnsi="Times New Roman" w:cs="Times New Roman"/>
                <w:b/>
                <w:color w:val="000000" w:themeColor="text1"/>
                <w:sz w:val="24"/>
                <w:szCs w:val="24"/>
              </w:rPr>
            </w:pPr>
            <w:r w:rsidRPr="00037EEE">
              <w:rPr>
                <w:rFonts w:ascii="Times New Roman" w:hAnsi="Times New Roman" w:cs="Times New Roman"/>
                <w:b/>
                <w:color w:val="000000" w:themeColor="text1"/>
                <w:sz w:val="24"/>
                <w:szCs w:val="24"/>
              </w:rPr>
              <w:t xml:space="preserve">         </w:t>
            </w:r>
          </w:p>
          <w:p w14:paraId="618AEF7D" w14:textId="77777777" w:rsidR="00280DB7" w:rsidRPr="00037EEE" w:rsidRDefault="00280DB7" w:rsidP="00280DB7">
            <w:pPr>
              <w:jc w:val="center"/>
              <w:rPr>
                <w:rFonts w:ascii="Times New Roman" w:hAnsi="Times New Roman" w:cs="Times New Roman"/>
                <w:b/>
                <w:color w:val="000000" w:themeColor="text1"/>
                <w:sz w:val="24"/>
                <w:szCs w:val="24"/>
              </w:rPr>
            </w:pPr>
          </w:p>
          <w:p w14:paraId="241B788A" w14:textId="77777777" w:rsidR="00280DB7" w:rsidRPr="00037EEE" w:rsidRDefault="00280DB7" w:rsidP="00280DB7">
            <w:pPr>
              <w:jc w:val="center"/>
              <w:rPr>
                <w:rFonts w:ascii="Times New Roman" w:hAnsi="Times New Roman" w:cs="Times New Roman"/>
                <w:b/>
                <w:color w:val="000000" w:themeColor="text1"/>
                <w:sz w:val="24"/>
                <w:szCs w:val="24"/>
              </w:rPr>
            </w:pPr>
          </w:p>
          <w:p w14:paraId="14B3DD42" w14:textId="77777777" w:rsidR="00280DB7" w:rsidRPr="00037EEE" w:rsidRDefault="00280DB7" w:rsidP="00280DB7">
            <w:pPr>
              <w:jc w:val="center"/>
              <w:rPr>
                <w:rFonts w:ascii="Times New Roman" w:hAnsi="Times New Roman" w:cs="Times New Roman"/>
                <w:b/>
                <w:color w:val="000000" w:themeColor="text1"/>
                <w:sz w:val="24"/>
                <w:szCs w:val="24"/>
              </w:rPr>
            </w:pPr>
          </w:p>
          <w:p w14:paraId="63C53D74" w14:textId="77777777" w:rsidR="00280DB7" w:rsidRPr="00037EEE" w:rsidRDefault="00280DB7" w:rsidP="00280DB7">
            <w:pPr>
              <w:jc w:val="center"/>
              <w:rPr>
                <w:rFonts w:ascii="Times New Roman" w:hAnsi="Times New Roman" w:cs="Times New Roman"/>
                <w:b/>
                <w:color w:val="000000" w:themeColor="text1"/>
                <w:sz w:val="24"/>
                <w:szCs w:val="24"/>
              </w:rPr>
            </w:pPr>
          </w:p>
          <w:p w14:paraId="6D61EE7A" w14:textId="77777777" w:rsidR="00280DB7" w:rsidRPr="00037EEE" w:rsidRDefault="00280DB7" w:rsidP="00280DB7">
            <w:pPr>
              <w:jc w:val="center"/>
              <w:rPr>
                <w:rFonts w:ascii="Times New Roman" w:hAnsi="Times New Roman" w:cs="Times New Roman"/>
                <w:b/>
                <w:color w:val="000000" w:themeColor="text1"/>
                <w:sz w:val="24"/>
                <w:szCs w:val="24"/>
              </w:rPr>
            </w:pPr>
          </w:p>
          <w:p w14:paraId="57CE2EC6" w14:textId="77777777" w:rsidR="00280DB7" w:rsidRPr="00037EEE" w:rsidRDefault="00280DB7" w:rsidP="00280DB7">
            <w:pPr>
              <w:jc w:val="center"/>
              <w:rPr>
                <w:rFonts w:ascii="Times New Roman" w:hAnsi="Times New Roman" w:cs="Times New Roman"/>
                <w:b/>
                <w:color w:val="000000" w:themeColor="text1"/>
                <w:sz w:val="24"/>
                <w:szCs w:val="24"/>
              </w:rPr>
            </w:pPr>
          </w:p>
          <w:p w14:paraId="43277244" w14:textId="77777777" w:rsidR="00280DB7" w:rsidRPr="00037EEE" w:rsidRDefault="00280DB7" w:rsidP="00280DB7">
            <w:pPr>
              <w:jc w:val="center"/>
              <w:rPr>
                <w:rFonts w:ascii="Times New Roman" w:hAnsi="Times New Roman" w:cs="Times New Roman"/>
                <w:b/>
                <w:color w:val="000000" w:themeColor="text1"/>
                <w:sz w:val="24"/>
                <w:szCs w:val="24"/>
              </w:rPr>
            </w:pPr>
          </w:p>
          <w:p w14:paraId="44FF2B97" w14:textId="77777777" w:rsidR="00280DB7" w:rsidRPr="00037EEE" w:rsidRDefault="00280DB7" w:rsidP="00280DB7">
            <w:pPr>
              <w:jc w:val="center"/>
              <w:rPr>
                <w:rFonts w:ascii="Times New Roman" w:hAnsi="Times New Roman" w:cs="Times New Roman"/>
                <w:b/>
                <w:color w:val="000000" w:themeColor="text1"/>
                <w:sz w:val="24"/>
                <w:szCs w:val="24"/>
              </w:rPr>
            </w:pPr>
          </w:p>
          <w:p w14:paraId="374A6BF3" w14:textId="77777777" w:rsidR="00280DB7" w:rsidRDefault="00280DB7" w:rsidP="00280DB7">
            <w:pPr>
              <w:jc w:val="center"/>
              <w:rPr>
                <w:rFonts w:ascii="Times New Roman" w:hAnsi="Times New Roman" w:cs="Times New Roman"/>
                <w:b/>
                <w:color w:val="000000" w:themeColor="text1"/>
                <w:sz w:val="24"/>
                <w:szCs w:val="24"/>
              </w:rPr>
            </w:pPr>
          </w:p>
          <w:p w14:paraId="798D9DD0" w14:textId="77777777" w:rsidR="00E243C3" w:rsidRDefault="00E243C3" w:rsidP="00280DB7">
            <w:pPr>
              <w:jc w:val="center"/>
              <w:rPr>
                <w:rFonts w:ascii="Times New Roman" w:hAnsi="Times New Roman" w:cs="Times New Roman"/>
                <w:b/>
                <w:color w:val="000000" w:themeColor="text1"/>
                <w:sz w:val="24"/>
                <w:szCs w:val="24"/>
              </w:rPr>
            </w:pPr>
          </w:p>
          <w:p w14:paraId="259D7863" w14:textId="77777777" w:rsidR="00E243C3" w:rsidRDefault="00E243C3" w:rsidP="00280DB7">
            <w:pPr>
              <w:jc w:val="center"/>
              <w:rPr>
                <w:rFonts w:ascii="Times New Roman" w:hAnsi="Times New Roman" w:cs="Times New Roman"/>
                <w:b/>
                <w:color w:val="000000" w:themeColor="text1"/>
                <w:sz w:val="24"/>
                <w:szCs w:val="24"/>
              </w:rPr>
            </w:pPr>
          </w:p>
          <w:p w14:paraId="6027F5C2" w14:textId="77777777" w:rsidR="00E243C3" w:rsidRDefault="00E243C3" w:rsidP="00280DB7">
            <w:pPr>
              <w:jc w:val="center"/>
              <w:rPr>
                <w:rFonts w:ascii="Times New Roman" w:hAnsi="Times New Roman" w:cs="Times New Roman"/>
                <w:b/>
                <w:color w:val="000000" w:themeColor="text1"/>
                <w:sz w:val="24"/>
                <w:szCs w:val="24"/>
              </w:rPr>
            </w:pPr>
          </w:p>
          <w:p w14:paraId="012DF977" w14:textId="77777777" w:rsidR="00E243C3" w:rsidRDefault="00E243C3" w:rsidP="00280DB7">
            <w:pPr>
              <w:jc w:val="center"/>
              <w:rPr>
                <w:rFonts w:ascii="Times New Roman" w:hAnsi="Times New Roman" w:cs="Times New Roman"/>
                <w:b/>
                <w:color w:val="000000" w:themeColor="text1"/>
                <w:sz w:val="24"/>
                <w:szCs w:val="24"/>
              </w:rPr>
            </w:pPr>
          </w:p>
          <w:p w14:paraId="23E98895" w14:textId="77777777" w:rsidR="00E243C3" w:rsidRDefault="00E243C3" w:rsidP="00280DB7">
            <w:pPr>
              <w:jc w:val="center"/>
              <w:rPr>
                <w:rFonts w:ascii="Times New Roman" w:hAnsi="Times New Roman" w:cs="Times New Roman"/>
                <w:b/>
                <w:color w:val="000000" w:themeColor="text1"/>
                <w:sz w:val="24"/>
                <w:szCs w:val="24"/>
              </w:rPr>
            </w:pPr>
          </w:p>
          <w:p w14:paraId="4054A055" w14:textId="77777777" w:rsidR="00E243C3" w:rsidRDefault="00E243C3" w:rsidP="00280DB7">
            <w:pPr>
              <w:jc w:val="center"/>
              <w:rPr>
                <w:rFonts w:ascii="Times New Roman" w:hAnsi="Times New Roman" w:cs="Times New Roman"/>
                <w:b/>
                <w:color w:val="000000" w:themeColor="text1"/>
                <w:sz w:val="24"/>
                <w:szCs w:val="24"/>
              </w:rPr>
            </w:pPr>
          </w:p>
          <w:p w14:paraId="1994C1B0" w14:textId="77777777" w:rsidR="00E243C3" w:rsidRDefault="00E243C3" w:rsidP="00280DB7">
            <w:pPr>
              <w:jc w:val="center"/>
              <w:rPr>
                <w:rFonts w:ascii="Times New Roman" w:hAnsi="Times New Roman" w:cs="Times New Roman"/>
                <w:b/>
                <w:color w:val="000000" w:themeColor="text1"/>
                <w:sz w:val="24"/>
                <w:szCs w:val="24"/>
              </w:rPr>
            </w:pPr>
          </w:p>
          <w:p w14:paraId="2BB40C54" w14:textId="77777777" w:rsidR="00E243C3" w:rsidRDefault="00E243C3" w:rsidP="00280DB7">
            <w:pPr>
              <w:jc w:val="center"/>
              <w:rPr>
                <w:rFonts w:ascii="Times New Roman" w:hAnsi="Times New Roman" w:cs="Times New Roman"/>
                <w:b/>
                <w:color w:val="000000" w:themeColor="text1"/>
                <w:sz w:val="24"/>
                <w:szCs w:val="24"/>
              </w:rPr>
            </w:pPr>
          </w:p>
          <w:p w14:paraId="69CD20C4" w14:textId="77777777" w:rsidR="00E243C3" w:rsidRDefault="00E243C3" w:rsidP="00280DB7">
            <w:pPr>
              <w:jc w:val="center"/>
              <w:rPr>
                <w:rFonts w:ascii="Times New Roman" w:hAnsi="Times New Roman" w:cs="Times New Roman"/>
                <w:b/>
                <w:color w:val="000000" w:themeColor="text1"/>
                <w:sz w:val="24"/>
                <w:szCs w:val="24"/>
              </w:rPr>
            </w:pPr>
          </w:p>
          <w:p w14:paraId="224F783D" w14:textId="77777777" w:rsidR="00E243C3" w:rsidRDefault="00E243C3" w:rsidP="00280DB7">
            <w:pPr>
              <w:jc w:val="center"/>
              <w:rPr>
                <w:rFonts w:ascii="Times New Roman" w:hAnsi="Times New Roman" w:cs="Times New Roman"/>
                <w:b/>
                <w:color w:val="000000" w:themeColor="text1"/>
                <w:sz w:val="24"/>
                <w:szCs w:val="24"/>
              </w:rPr>
            </w:pPr>
          </w:p>
          <w:p w14:paraId="541290DA" w14:textId="77777777" w:rsidR="00E243C3" w:rsidRDefault="00E243C3" w:rsidP="00280DB7">
            <w:pPr>
              <w:jc w:val="center"/>
              <w:rPr>
                <w:rFonts w:ascii="Times New Roman" w:hAnsi="Times New Roman" w:cs="Times New Roman"/>
                <w:b/>
                <w:color w:val="000000" w:themeColor="text1"/>
                <w:sz w:val="24"/>
                <w:szCs w:val="24"/>
              </w:rPr>
            </w:pPr>
          </w:p>
          <w:p w14:paraId="63F64367" w14:textId="77777777" w:rsidR="00E243C3" w:rsidRDefault="00E243C3" w:rsidP="00280DB7">
            <w:pPr>
              <w:jc w:val="center"/>
              <w:rPr>
                <w:rFonts w:ascii="Times New Roman" w:hAnsi="Times New Roman" w:cs="Times New Roman"/>
                <w:b/>
                <w:color w:val="000000" w:themeColor="text1"/>
                <w:sz w:val="24"/>
                <w:szCs w:val="24"/>
              </w:rPr>
            </w:pPr>
          </w:p>
          <w:p w14:paraId="752F1A28" w14:textId="77777777" w:rsidR="00E243C3" w:rsidRDefault="00E243C3" w:rsidP="00280DB7">
            <w:pPr>
              <w:jc w:val="center"/>
              <w:rPr>
                <w:rFonts w:ascii="Times New Roman" w:hAnsi="Times New Roman" w:cs="Times New Roman"/>
                <w:b/>
                <w:color w:val="000000" w:themeColor="text1"/>
                <w:sz w:val="24"/>
                <w:szCs w:val="24"/>
              </w:rPr>
            </w:pPr>
          </w:p>
          <w:p w14:paraId="6E83C9FA" w14:textId="77777777" w:rsidR="00E243C3" w:rsidRDefault="00E243C3" w:rsidP="00280DB7">
            <w:pPr>
              <w:jc w:val="center"/>
              <w:rPr>
                <w:rFonts w:ascii="Times New Roman" w:hAnsi="Times New Roman" w:cs="Times New Roman"/>
                <w:b/>
                <w:color w:val="000000" w:themeColor="text1"/>
                <w:sz w:val="24"/>
                <w:szCs w:val="24"/>
              </w:rPr>
            </w:pPr>
          </w:p>
          <w:p w14:paraId="7E500D83" w14:textId="77777777" w:rsidR="00E243C3" w:rsidRDefault="00E243C3" w:rsidP="00280DB7">
            <w:pPr>
              <w:jc w:val="center"/>
              <w:rPr>
                <w:rFonts w:ascii="Times New Roman" w:hAnsi="Times New Roman" w:cs="Times New Roman"/>
                <w:b/>
                <w:color w:val="000000" w:themeColor="text1"/>
                <w:sz w:val="24"/>
                <w:szCs w:val="24"/>
              </w:rPr>
            </w:pPr>
          </w:p>
          <w:p w14:paraId="466A9A8F" w14:textId="77777777" w:rsidR="00E243C3" w:rsidRDefault="00E243C3" w:rsidP="00280DB7">
            <w:pPr>
              <w:jc w:val="center"/>
              <w:rPr>
                <w:rFonts w:ascii="Times New Roman" w:hAnsi="Times New Roman" w:cs="Times New Roman"/>
                <w:b/>
                <w:color w:val="000000" w:themeColor="text1"/>
                <w:sz w:val="24"/>
                <w:szCs w:val="24"/>
              </w:rPr>
            </w:pPr>
          </w:p>
          <w:p w14:paraId="7353CC1C" w14:textId="77777777" w:rsidR="00E243C3" w:rsidRDefault="00E243C3" w:rsidP="00280DB7">
            <w:pPr>
              <w:jc w:val="center"/>
              <w:rPr>
                <w:rFonts w:ascii="Times New Roman" w:hAnsi="Times New Roman" w:cs="Times New Roman"/>
                <w:b/>
                <w:color w:val="000000" w:themeColor="text1"/>
                <w:sz w:val="24"/>
                <w:szCs w:val="24"/>
              </w:rPr>
            </w:pPr>
          </w:p>
          <w:p w14:paraId="190BA5B6" w14:textId="77777777" w:rsidR="00E243C3" w:rsidRDefault="00E243C3" w:rsidP="00280DB7">
            <w:pPr>
              <w:jc w:val="center"/>
              <w:rPr>
                <w:rFonts w:ascii="Times New Roman" w:hAnsi="Times New Roman" w:cs="Times New Roman"/>
                <w:b/>
                <w:color w:val="000000" w:themeColor="text1"/>
                <w:sz w:val="24"/>
                <w:szCs w:val="24"/>
              </w:rPr>
            </w:pPr>
          </w:p>
          <w:p w14:paraId="450AA119" w14:textId="77777777" w:rsidR="00E243C3" w:rsidRDefault="00E243C3" w:rsidP="00280DB7">
            <w:pPr>
              <w:jc w:val="center"/>
              <w:rPr>
                <w:rFonts w:ascii="Times New Roman" w:hAnsi="Times New Roman" w:cs="Times New Roman"/>
                <w:b/>
                <w:color w:val="000000" w:themeColor="text1"/>
                <w:sz w:val="24"/>
                <w:szCs w:val="24"/>
              </w:rPr>
            </w:pPr>
          </w:p>
          <w:p w14:paraId="14D74695" w14:textId="77777777" w:rsidR="00E243C3" w:rsidRDefault="00E243C3" w:rsidP="00280DB7">
            <w:pPr>
              <w:jc w:val="center"/>
              <w:rPr>
                <w:rFonts w:ascii="Times New Roman" w:hAnsi="Times New Roman" w:cs="Times New Roman"/>
                <w:b/>
                <w:color w:val="000000" w:themeColor="text1"/>
                <w:sz w:val="24"/>
                <w:szCs w:val="24"/>
              </w:rPr>
            </w:pPr>
          </w:p>
          <w:p w14:paraId="2E98D89F" w14:textId="77777777" w:rsidR="00E243C3" w:rsidRDefault="00E243C3" w:rsidP="00280DB7">
            <w:pPr>
              <w:jc w:val="center"/>
              <w:rPr>
                <w:rFonts w:ascii="Times New Roman" w:hAnsi="Times New Roman" w:cs="Times New Roman"/>
                <w:b/>
                <w:color w:val="000000" w:themeColor="text1"/>
                <w:sz w:val="24"/>
                <w:szCs w:val="24"/>
              </w:rPr>
            </w:pPr>
          </w:p>
          <w:p w14:paraId="7CA46D60" w14:textId="77777777" w:rsidR="00E243C3" w:rsidRDefault="00E243C3" w:rsidP="00280DB7">
            <w:pPr>
              <w:jc w:val="center"/>
              <w:rPr>
                <w:rFonts w:ascii="Times New Roman" w:hAnsi="Times New Roman" w:cs="Times New Roman"/>
                <w:b/>
                <w:color w:val="000000" w:themeColor="text1"/>
                <w:sz w:val="24"/>
                <w:szCs w:val="24"/>
              </w:rPr>
            </w:pPr>
          </w:p>
          <w:p w14:paraId="18AC2400" w14:textId="77777777" w:rsidR="00E243C3" w:rsidRDefault="00E243C3" w:rsidP="00280DB7">
            <w:pPr>
              <w:jc w:val="center"/>
              <w:rPr>
                <w:rFonts w:ascii="Times New Roman" w:hAnsi="Times New Roman" w:cs="Times New Roman"/>
                <w:b/>
                <w:color w:val="000000" w:themeColor="text1"/>
                <w:sz w:val="24"/>
                <w:szCs w:val="24"/>
              </w:rPr>
            </w:pPr>
          </w:p>
          <w:p w14:paraId="0740C608" w14:textId="6EE94D5A" w:rsidR="00E243C3" w:rsidRPr="00037EEE" w:rsidRDefault="00E243C3" w:rsidP="00280DB7">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LF</w:t>
            </w:r>
          </w:p>
        </w:tc>
      </w:tr>
      <w:tr w:rsidR="00280DB7" w:rsidRPr="00037EEE" w14:paraId="13279285" w14:textId="77777777" w:rsidTr="00AC15CA">
        <w:tc>
          <w:tcPr>
            <w:tcW w:w="1135" w:type="dxa"/>
          </w:tcPr>
          <w:p w14:paraId="1B46BA54" w14:textId="6DF920C3" w:rsidR="00280DB7" w:rsidRPr="00037EEE" w:rsidRDefault="00280DB7" w:rsidP="00280DB7">
            <w:pPr>
              <w:rPr>
                <w:rFonts w:ascii="Times New Roman" w:hAnsi="Times New Roman" w:cs="Times New Roman"/>
                <w:b/>
                <w:color w:val="000000" w:themeColor="text1"/>
                <w:sz w:val="24"/>
                <w:szCs w:val="24"/>
              </w:rPr>
            </w:pPr>
          </w:p>
          <w:p w14:paraId="3BB797E6" w14:textId="2964FE6E" w:rsidR="00280DB7" w:rsidRPr="00037EEE" w:rsidRDefault="00AF176F"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1.10</w:t>
            </w:r>
          </w:p>
        </w:tc>
        <w:tc>
          <w:tcPr>
            <w:tcW w:w="8826" w:type="dxa"/>
          </w:tcPr>
          <w:p w14:paraId="0D4B1791" w14:textId="57B43C1A" w:rsidR="00280DB7" w:rsidRPr="00037EEE" w:rsidRDefault="00280DB7" w:rsidP="00280DB7">
            <w:pPr>
              <w:rPr>
                <w:rFonts w:ascii="Times New Roman" w:hAnsi="Times New Roman" w:cs="Times New Roman"/>
                <w:b/>
                <w:sz w:val="24"/>
                <w:szCs w:val="24"/>
                <w:u w:val="single"/>
              </w:rPr>
            </w:pPr>
            <w:r w:rsidRPr="00037EEE">
              <w:rPr>
                <w:rFonts w:ascii="Times New Roman" w:hAnsi="Times New Roman" w:cs="Times New Roman"/>
                <w:b/>
                <w:sz w:val="24"/>
                <w:szCs w:val="24"/>
                <w:u w:val="single"/>
              </w:rPr>
              <w:t>Correspondence</w:t>
            </w:r>
          </w:p>
          <w:p w14:paraId="372FC969" w14:textId="1B4C4C61" w:rsidR="00280DB7" w:rsidRPr="00037EEE" w:rsidRDefault="00280DB7" w:rsidP="00280DB7">
            <w:pPr>
              <w:rPr>
                <w:rFonts w:ascii="Times New Roman" w:hAnsi="Times New Roman" w:cs="Times New Roman"/>
                <w:sz w:val="24"/>
                <w:szCs w:val="24"/>
              </w:rPr>
            </w:pPr>
            <w:r w:rsidRPr="00037EEE">
              <w:rPr>
                <w:rFonts w:ascii="Times New Roman" w:hAnsi="Times New Roman" w:cs="Times New Roman"/>
                <w:sz w:val="24"/>
                <w:szCs w:val="24"/>
              </w:rPr>
              <w:t>All correspondence had been circulated to the Councillors.</w:t>
            </w:r>
          </w:p>
          <w:p w14:paraId="6E804ED0" w14:textId="77777777" w:rsidR="00280DB7" w:rsidRDefault="00FC5A18" w:rsidP="00280DB7">
            <w:pPr>
              <w:rPr>
                <w:rFonts w:ascii="Times New Roman" w:hAnsi="Times New Roman" w:cs="Times New Roman"/>
                <w:sz w:val="24"/>
                <w:szCs w:val="24"/>
              </w:rPr>
            </w:pPr>
            <w:r>
              <w:rPr>
                <w:rFonts w:ascii="Times New Roman" w:hAnsi="Times New Roman" w:cs="Times New Roman"/>
                <w:sz w:val="24"/>
                <w:szCs w:val="24"/>
              </w:rPr>
              <w:t>The Council had received a thank you letter from the Citizens Advice bureau for the donation.</w:t>
            </w:r>
          </w:p>
          <w:p w14:paraId="47AABFFB" w14:textId="46C9FB91" w:rsidR="00FC5A18" w:rsidRDefault="00FC5A18" w:rsidP="00280DB7">
            <w:pPr>
              <w:rPr>
                <w:rFonts w:ascii="Times New Roman" w:hAnsi="Times New Roman" w:cs="Times New Roman"/>
                <w:sz w:val="24"/>
                <w:szCs w:val="24"/>
              </w:rPr>
            </w:pPr>
            <w:r>
              <w:rPr>
                <w:rFonts w:ascii="Times New Roman" w:hAnsi="Times New Roman" w:cs="Times New Roman"/>
                <w:sz w:val="24"/>
                <w:szCs w:val="24"/>
              </w:rPr>
              <w:t xml:space="preserve">The Village Hall </w:t>
            </w:r>
            <w:r w:rsidR="00CA74C7">
              <w:rPr>
                <w:rFonts w:ascii="Times New Roman" w:hAnsi="Times New Roman" w:cs="Times New Roman"/>
                <w:sz w:val="24"/>
                <w:szCs w:val="24"/>
              </w:rPr>
              <w:t>Trustees sent a letter thanking the Council for their donation to provide the curtains.</w:t>
            </w:r>
          </w:p>
          <w:p w14:paraId="4DC4CF94" w14:textId="77777777" w:rsidR="00AF176F" w:rsidRDefault="00AF176F" w:rsidP="00280DB7">
            <w:pPr>
              <w:rPr>
                <w:rFonts w:ascii="Times New Roman" w:hAnsi="Times New Roman" w:cs="Times New Roman"/>
                <w:sz w:val="24"/>
                <w:szCs w:val="24"/>
              </w:rPr>
            </w:pPr>
          </w:p>
          <w:p w14:paraId="14D3D452" w14:textId="2839ACE6" w:rsidR="00CA74C7" w:rsidRPr="00037EEE" w:rsidRDefault="00CA74C7" w:rsidP="00280DB7">
            <w:pPr>
              <w:rPr>
                <w:rFonts w:ascii="Times New Roman" w:hAnsi="Times New Roman" w:cs="Times New Roman"/>
                <w:sz w:val="24"/>
                <w:szCs w:val="24"/>
              </w:rPr>
            </w:pPr>
          </w:p>
        </w:tc>
        <w:tc>
          <w:tcPr>
            <w:tcW w:w="1097" w:type="dxa"/>
          </w:tcPr>
          <w:p w14:paraId="46C57875" w14:textId="77777777" w:rsidR="00280DB7" w:rsidRPr="00037EEE" w:rsidRDefault="00280DB7" w:rsidP="00280DB7">
            <w:pPr>
              <w:jc w:val="center"/>
              <w:rPr>
                <w:rFonts w:ascii="Times New Roman" w:hAnsi="Times New Roman" w:cs="Times New Roman"/>
                <w:b/>
                <w:color w:val="000000" w:themeColor="text1"/>
                <w:sz w:val="24"/>
                <w:szCs w:val="24"/>
              </w:rPr>
            </w:pPr>
          </w:p>
          <w:p w14:paraId="706A8DC5" w14:textId="77777777" w:rsidR="00280DB7" w:rsidRPr="00037EEE" w:rsidRDefault="00280DB7" w:rsidP="00280DB7">
            <w:pPr>
              <w:jc w:val="center"/>
              <w:rPr>
                <w:rFonts w:ascii="Times New Roman" w:hAnsi="Times New Roman" w:cs="Times New Roman"/>
                <w:b/>
                <w:color w:val="000000" w:themeColor="text1"/>
                <w:sz w:val="24"/>
                <w:szCs w:val="24"/>
              </w:rPr>
            </w:pPr>
          </w:p>
          <w:p w14:paraId="3E064F93" w14:textId="1B7CA889" w:rsidR="00280DB7" w:rsidRPr="00037EEE" w:rsidRDefault="00280DB7" w:rsidP="00280DB7">
            <w:pPr>
              <w:jc w:val="center"/>
              <w:rPr>
                <w:rFonts w:ascii="Times New Roman" w:hAnsi="Times New Roman" w:cs="Times New Roman"/>
                <w:b/>
                <w:color w:val="000000" w:themeColor="text1"/>
                <w:sz w:val="24"/>
                <w:szCs w:val="24"/>
              </w:rPr>
            </w:pPr>
          </w:p>
        </w:tc>
      </w:tr>
      <w:tr w:rsidR="00280DB7" w:rsidRPr="00037EEE" w14:paraId="193C2653" w14:textId="77777777" w:rsidTr="00AC15CA">
        <w:tc>
          <w:tcPr>
            <w:tcW w:w="1135" w:type="dxa"/>
          </w:tcPr>
          <w:p w14:paraId="702CC32B" w14:textId="2AD4F50F" w:rsidR="00280DB7" w:rsidRPr="00037EEE" w:rsidRDefault="00AF176F"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1.11</w:t>
            </w:r>
          </w:p>
        </w:tc>
        <w:tc>
          <w:tcPr>
            <w:tcW w:w="8826" w:type="dxa"/>
          </w:tcPr>
          <w:p w14:paraId="33BC8C70" w14:textId="77777777" w:rsidR="00280DB7" w:rsidRPr="00037EEE" w:rsidRDefault="00280DB7" w:rsidP="00280DB7">
            <w:pPr>
              <w:rPr>
                <w:rFonts w:ascii="Times New Roman" w:hAnsi="Times New Roman" w:cs="Times New Roman"/>
                <w:sz w:val="24"/>
                <w:szCs w:val="24"/>
              </w:rPr>
            </w:pPr>
            <w:r w:rsidRPr="00037EEE">
              <w:rPr>
                <w:rFonts w:ascii="Times New Roman" w:hAnsi="Times New Roman" w:cs="Times New Roman"/>
                <w:b/>
                <w:sz w:val="24"/>
                <w:szCs w:val="24"/>
                <w:u w:val="single"/>
              </w:rPr>
              <w:t>Matters brought forward for information or future agenda</w:t>
            </w:r>
            <w:r w:rsidRPr="00037EEE">
              <w:rPr>
                <w:rFonts w:ascii="Times New Roman" w:hAnsi="Times New Roman" w:cs="Times New Roman"/>
                <w:sz w:val="24"/>
                <w:szCs w:val="24"/>
              </w:rPr>
              <w:t>.</w:t>
            </w:r>
          </w:p>
          <w:p w14:paraId="775DD1D6" w14:textId="35B88CA2" w:rsidR="00280DB7" w:rsidRDefault="00280DB7" w:rsidP="00280DB7">
            <w:pPr>
              <w:rPr>
                <w:rFonts w:ascii="Times New Roman" w:hAnsi="Times New Roman" w:cs="Times New Roman"/>
                <w:sz w:val="24"/>
                <w:szCs w:val="24"/>
              </w:rPr>
            </w:pPr>
            <w:r w:rsidRPr="00037EEE">
              <w:rPr>
                <w:rFonts w:ascii="Times New Roman" w:hAnsi="Times New Roman" w:cs="Times New Roman"/>
                <w:sz w:val="24"/>
                <w:szCs w:val="24"/>
              </w:rPr>
              <w:t xml:space="preserve"> Councillor vacancies We have </w:t>
            </w:r>
            <w:r w:rsidR="00CA74C7">
              <w:rPr>
                <w:rFonts w:ascii="Times New Roman" w:hAnsi="Times New Roman" w:cs="Times New Roman"/>
                <w:sz w:val="24"/>
                <w:szCs w:val="24"/>
              </w:rPr>
              <w:t>three</w:t>
            </w:r>
            <w:r w:rsidRPr="00037EEE">
              <w:rPr>
                <w:rFonts w:ascii="Times New Roman" w:hAnsi="Times New Roman" w:cs="Times New Roman"/>
                <w:sz w:val="24"/>
                <w:szCs w:val="24"/>
              </w:rPr>
              <w:t xml:space="preserve"> vacancies, if anyone is interested, please contact the Clerk for further information.</w:t>
            </w:r>
          </w:p>
          <w:p w14:paraId="03F7FCEB" w14:textId="0A0AEDEA" w:rsidR="00AF176F" w:rsidRPr="00037EEE" w:rsidRDefault="00AF176F" w:rsidP="00280DB7">
            <w:pPr>
              <w:rPr>
                <w:rFonts w:ascii="Times New Roman" w:hAnsi="Times New Roman" w:cs="Times New Roman"/>
                <w:sz w:val="24"/>
                <w:szCs w:val="24"/>
              </w:rPr>
            </w:pPr>
            <w:r>
              <w:rPr>
                <w:rFonts w:ascii="Times New Roman" w:hAnsi="Times New Roman" w:cs="Times New Roman"/>
                <w:sz w:val="24"/>
                <w:szCs w:val="24"/>
              </w:rPr>
              <w:t>There are local Elections in May and the annual meeting must be between the 10</w:t>
            </w:r>
            <w:r w:rsidRPr="00AF176F">
              <w:rPr>
                <w:rFonts w:ascii="Times New Roman" w:hAnsi="Times New Roman" w:cs="Times New Roman"/>
                <w:sz w:val="24"/>
                <w:szCs w:val="24"/>
                <w:vertAlign w:val="superscript"/>
              </w:rPr>
              <w:t>th</w:t>
            </w:r>
            <w:r>
              <w:rPr>
                <w:rFonts w:ascii="Times New Roman" w:hAnsi="Times New Roman" w:cs="Times New Roman"/>
                <w:sz w:val="24"/>
                <w:szCs w:val="24"/>
              </w:rPr>
              <w:t xml:space="preserve"> -25</w:t>
            </w:r>
            <w:r w:rsidRPr="00AF176F">
              <w:rPr>
                <w:rFonts w:ascii="Times New Roman" w:hAnsi="Times New Roman" w:cs="Times New Roman"/>
                <w:sz w:val="24"/>
                <w:szCs w:val="24"/>
                <w:vertAlign w:val="superscript"/>
              </w:rPr>
              <w:t>th</w:t>
            </w:r>
            <w:r>
              <w:rPr>
                <w:rFonts w:ascii="Times New Roman" w:hAnsi="Times New Roman" w:cs="Times New Roman"/>
                <w:sz w:val="24"/>
                <w:szCs w:val="24"/>
              </w:rPr>
              <w:t xml:space="preserve"> May inclusive.  HRPC will be holding their meeting on Thursday 25</w:t>
            </w:r>
            <w:r w:rsidRPr="00AF176F">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p>
          <w:p w14:paraId="6D025C4B" w14:textId="5FEEDBE0" w:rsidR="00280DB7" w:rsidRPr="00037EEE" w:rsidRDefault="00280DB7" w:rsidP="00280DB7">
            <w:pPr>
              <w:rPr>
                <w:rFonts w:ascii="Times New Roman" w:hAnsi="Times New Roman" w:cs="Times New Roman"/>
                <w:sz w:val="24"/>
                <w:szCs w:val="24"/>
              </w:rPr>
            </w:pPr>
          </w:p>
        </w:tc>
        <w:tc>
          <w:tcPr>
            <w:tcW w:w="1097" w:type="dxa"/>
          </w:tcPr>
          <w:p w14:paraId="44C072BF" w14:textId="77777777" w:rsidR="00280DB7" w:rsidRPr="00037EEE" w:rsidRDefault="00280DB7" w:rsidP="00280DB7">
            <w:pPr>
              <w:rPr>
                <w:rFonts w:ascii="Times New Roman" w:hAnsi="Times New Roman" w:cs="Times New Roman"/>
                <w:b/>
                <w:color w:val="000000" w:themeColor="text1"/>
                <w:sz w:val="24"/>
                <w:szCs w:val="24"/>
              </w:rPr>
            </w:pPr>
          </w:p>
          <w:p w14:paraId="06ABBD08" w14:textId="4362D809" w:rsidR="00280DB7" w:rsidRPr="00037EEE" w:rsidRDefault="00280DB7" w:rsidP="00280DB7">
            <w:pPr>
              <w:rPr>
                <w:rFonts w:ascii="Times New Roman" w:hAnsi="Times New Roman" w:cs="Times New Roman"/>
                <w:b/>
                <w:color w:val="000000" w:themeColor="text1"/>
                <w:sz w:val="24"/>
                <w:szCs w:val="24"/>
              </w:rPr>
            </w:pPr>
            <w:r w:rsidRPr="00037EEE">
              <w:rPr>
                <w:rFonts w:ascii="Times New Roman" w:hAnsi="Times New Roman" w:cs="Times New Roman"/>
                <w:b/>
                <w:color w:val="000000" w:themeColor="text1"/>
                <w:sz w:val="24"/>
                <w:szCs w:val="24"/>
              </w:rPr>
              <w:t>ALL</w:t>
            </w:r>
          </w:p>
          <w:p w14:paraId="055E99BA" w14:textId="14E5C1BB" w:rsidR="00280DB7" w:rsidRPr="00037EEE" w:rsidRDefault="00280DB7" w:rsidP="00280DB7">
            <w:pPr>
              <w:rPr>
                <w:rFonts w:ascii="Times New Roman" w:hAnsi="Times New Roman" w:cs="Times New Roman"/>
                <w:b/>
                <w:color w:val="000000" w:themeColor="text1"/>
                <w:sz w:val="24"/>
                <w:szCs w:val="24"/>
              </w:rPr>
            </w:pPr>
          </w:p>
        </w:tc>
      </w:tr>
      <w:tr w:rsidR="00280DB7" w:rsidRPr="00037EEE" w14:paraId="7D9A7B01" w14:textId="77777777" w:rsidTr="00AC15CA">
        <w:tc>
          <w:tcPr>
            <w:tcW w:w="1135" w:type="dxa"/>
          </w:tcPr>
          <w:p w14:paraId="33970902" w14:textId="304E9CE4" w:rsidR="00280DB7" w:rsidRPr="00037EEE" w:rsidRDefault="00280DB7" w:rsidP="00280DB7">
            <w:pPr>
              <w:rPr>
                <w:rFonts w:ascii="Times New Roman" w:hAnsi="Times New Roman" w:cs="Times New Roman"/>
                <w:b/>
                <w:color w:val="000000" w:themeColor="text1"/>
                <w:sz w:val="24"/>
                <w:szCs w:val="24"/>
              </w:rPr>
            </w:pPr>
          </w:p>
        </w:tc>
        <w:tc>
          <w:tcPr>
            <w:tcW w:w="8826" w:type="dxa"/>
          </w:tcPr>
          <w:p w14:paraId="0D89B170" w14:textId="3CCF82C4" w:rsidR="00280DB7" w:rsidRPr="00037EEE" w:rsidRDefault="00280DB7" w:rsidP="00280DB7">
            <w:pPr>
              <w:rPr>
                <w:rFonts w:ascii="Times New Roman" w:hAnsi="Times New Roman" w:cs="Times New Roman"/>
                <w:sz w:val="24"/>
                <w:szCs w:val="24"/>
              </w:rPr>
            </w:pPr>
            <w:r w:rsidRPr="00037EEE">
              <w:rPr>
                <w:rFonts w:ascii="Times New Roman" w:hAnsi="Times New Roman" w:cs="Times New Roman"/>
                <w:sz w:val="24"/>
                <w:szCs w:val="24"/>
              </w:rPr>
              <w:t xml:space="preserve">There being no further business the meeting closed </w:t>
            </w:r>
            <w:r w:rsidR="00AF176F">
              <w:rPr>
                <w:rFonts w:ascii="Times New Roman" w:hAnsi="Times New Roman" w:cs="Times New Roman"/>
                <w:sz w:val="24"/>
                <w:szCs w:val="24"/>
              </w:rPr>
              <w:t>8.20</w:t>
            </w:r>
            <w:r w:rsidRPr="00037EEE">
              <w:rPr>
                <w:rFonts w:ascii="Times New Roman" w:hAnsi="Times New Roman" w:cs="Times New Roman"/>
                <w:sz w:val="24"/>
                <w:szCs w:val="24"/>
              </w:rPr>
              <w:t xml:space="preserve"> pm. The next Full Council Meeting will be on Thursday 23</w:t>
            </w:r>
            <w:r w:rsidRPr="00037EEE">
              <w:rPr>
                <w:rFonts w:ascii="Times New Roman" w:hAnsi="Times New Roman" w:cs="Times New Roman"/>
                <w:sz w:val="24"/>
                <w:szCs w:val="24"/>
                <w:vertAlign w:val="superscript"/>
              </w:rPr>
              <w:t>rd</w:t>
            </w:r>
            <w:r w:rsidRPr="00037EEE">
              <w:rPr>
                <w:rFonts w:ascii="Times New Roman" w:hAnsi="Times New Roman" w:cs="Times New Roman"/>
                <w:sz w:val="24"/>
                <w:szCs w:val="24"/>
              </w:rPr>
              <w:t xml:space="preserve"> February 2023 at 7pm in the Village Hall.</w:t>
            </w:r>
          </w:p>
          <w:p w14:paraId="444156CF" w14:textId="4D45E5B2" w:rsidR="00280DB7" w:rsidRPr="00037EEE" w:rsidRDefault="00280DB7" w:rsidP="00280DB7">
            <w:pPr>
              <w:rPr>
                <w:rFonts w:ascii="Times New Roman" w:hAnsi="Times New Roman" w:cs="Times New Roman"/>
                <w:sz w:val="24"/>
                <w:szCs w:val="24"/>
              </w:rPr>
            </w:pPr>
          </w:p>
        </w:tc>
        <w:tc>
          <w:tcPr>
            <w:tcW w:w="1097" w:type="dxa"/>
          </w:tcPr>
          <w:p w14:paraId="19AC2F2C" w14:textId="22116DB7" w:rsidR="00280DB7" w:rsidRPr="00037EEE" w:rsidRDefault="00280DB7" w:rsidP="00280DB7">
            <w:pPr>
              <w:jc w:val="center"/>
              <w:rPr>
                <w:rFonts w:ascii="Times New Roman" w:hAnsi="Times New Roman" w:cs="Times New Roman"/>
                <w:b/>
                <w:color w:val="000000" w:themeColor="text1"/>
                <w:sz w:val="24"/>
                <w:szCs w:val="24"/>
              </w:rPr>
            </w:pPr>
            <w:r w:rsidRPr="00037EEE">
              <w:rPr>
                <w:rFonts w:ascii="Times New Roman" w:hAnsi="Times New Roman" w:cs="Times New Roman"/>
                <w:b/>
                <w:color w:val="000000" w:themeColor="text1"/>
                <w:sz w:val="24"/>
                <w:szCs w:val="24"/>
              </w:rPr>
              <w:t>ALL</w:t>
            </w:r>
          </w:p>
        </w:tc>
      </w:tr>
    </w:tbl>
    <w:p w14:paraId="529B6DF0" w14:textId="7FD86DF2" w:rsidR="009B4C3A" w:rsidRDefault="009B4C3A" w:rsidP="005E6CBE">
      <w:pPr>
        <w:spacing w:after="0"/>
        <w:rPr>
          <w:rFonts w:ascii="Times New Roman" w:hAnsi="Times New Roman" w:cs="Times New Roman"/>
          <w:sz w:val="24"/>
          <w:szCs w:val="24"/>
        </w:rPr>
      </w:pPr>
    </w:p>
    <w:p w14:paraId="2CFEC777" w14:textId="074960D9" w:rsidR="00AF176F" w:rsidRDefault="00AF176F" w:rsidP="005E6CBE">
      <w:pPr>
        <w:spacing w:after="0"/>
        <w:rPr>
          <w:rFonts w:ascii="Times New Roman" w:hAnsi="Times New Roman" w:cs="Times New Roman"/>
          <w:sz w:val="24"/>
          <w:szCs w:val="24"/>
        </w:rPr>
      </w:pPr>
    </w:p>
    <w:p w14:paraId="25150EB8" w14:textId="33E270ED" w:rsidR="00E243C3" w:rsidRDefault="00E243C3" w:rsidP="005E6CBE">
      <w:pPr>
        <w:spacing w:after="0"/>
        <w:rPr>
          <w:rFonts w:ascii="Times New Roman" w:hAnsi="Times New Roman" w:cs="Times New Roman"/>
          <w:sz w:val="24"/>
          <w:szCs w:val="24"/>
        </w:rPr>
      </w:pPr>
    </w:p>
    <w:p w14:paraId="111303E6" w14:textId="77777777" w:rsidR="00E243C3" w:rsidRPr="00037EEE" w:rsidRDefault="00E243C3" w:rsidP="005E6CBE">
      <w:pPr>
        <w:spacing w:after="0"/>
        <w:rPr>
          <w:rFonts w:ascii="Times New Roman" w:hAnsi="Times New Roman" w:cs="Times New Roman"/>
          <w:sz w:val="24"/>
          <w:szCs w:val="24"/>
        </w:rPr>
      </w:pPr>
    </w:p>
    <w:p w14:paraId="3FCEC744" w14:textId="77777777" w:rsidR="004B3869" w:rsidRPr="00037EEE" w:rsidRDefault="004B3869" w:rsidP="005E6CBE">
      <w:pPr>
        <w:spacing w:after="0"/>
        <w:rPr>
          <w:rFonts w:ascii="Times New Roman" w:hAnsi="Times New Roman" w:cs="Times New Roman"/>
          <w:sz w:val="24"/>
          <w:szCs w:val="24"/>
        </w:rPr>
      </w:pPr>
      <w:r w:rsidRPr="00037EEE">
        <w:rPr>
          <w:rFonts w:ascii="Times New Roman" w:hAnsi="Times New Roman" w:cs="Times New Roman"/>
          <w:sz w:val="24"/>
          <w:szCs w:val="24"/>
        </w:rPr>
        <w:t>Adam Pilgrim</w:t>
      </w:r>
    </w:p>
    <w:p w14:paraId="1F162919" w14:textId="2021BFBA" w:rsidR="0056718F" w:rsidRDefault="00A81F62">
      <w:pPr>
        <w:spacing w:after="0"/>
        <w:rPr>
          <w:rFonts w:ascii="Times New Roman" w:hAnsi="Times New Roman" w:cs="Times New Roman"/>
          <w:sz w:val="24"/>
          <w:szCs w:val="24"/>
        </w:rPr>
      </w:pPr>
      <w:r w:rsidRPr="00037EEE">
        <w:rPr>
          <w:rFonts w:ascii="Times New Roman" w:hAnsi="Times New Roman" w:cs="Times New Roman"/>
          <w:sz w:val="24"/>
          <w:szCs w:val="24"/>
        </w:rPr>
        <w:t xml:space="preserve">Chairman </w:t>
      </w:r>
      <w:r w:rsidR="004B3869" w:rsidRPr="00037EEE">
        <w:rPr>
          <w:rFonts w:ascii="Times New Roman" w:hAnsi="Times New Roman" w:cs="Times New Roman"/>
          <w:sz w:val="24"/>
          <w:szCs w:val="24"/>
        </w:rPr>
        <w:t>Holcombe Rogus Parish Council</w:t>
      </w:r>
      <w:r w:rsidR="005E59C5" w:rsidRPr="00037EEE">
        <w:rPr>
          <w:rFonts w:ascii="Times New Roman" w:hAnsi="Times New Roman" w:cs="Times New Roman"/>
          <w:sz w:val="24"/>
          <w:szCs w:val="24"/>
        </w:rPr>
        <w:t xml:space="preserve"> </w:t>
      </w:r>
    </w:p>
    <w:p w14:paraId="49C50854" w14:textId="26DD5C7A" w:rsidR="008A3E62" w:rsidRDefault="008A3E62">
      <w:pPr>
        <w:spacing w:after="0"/>
        <w:rPr>
          <w:rFonts w:ascii="Times New Roman" w:hAnsi="Times New Roman" w:cs="Times New Roman"/>
          <w:sz w:val="24"/>
          <w:szCs w:val="24"/>
        </w:rPr>
      </w:pPr>
    </w:p>
    <w:p w14:paraId="1531859F" w14:textId="27DFDB50" w:rsidR="008A3E62" w:rsidRDefault="008A3E62">
      <w:pPr>
        <w:spacing w:after="0"/>
        <w:rPr>
          <w:rFonts w:ascii="Times New Roman" w:hAnsi="Times New Roman" w:cs="Times New Roman"/>
          <w:sz w:val="24"/>
          <w:szCs w:val="24"/>
        </w:rPr>
      </w:pPr>
    </w:p>
    <w:p w14:paraId="51ED4887" w14:textId="1704534A" w:rsidR="008A3E62" w:rsidRDefault="008A3E62">
      <w:pPr>
        <w:spacing w:after="0"/>
        <w:rPr>
          <w:rFonts w:ascii="Times New Roman" w:hAnsi="Times New Roman" w:cs="Times New Roman"/>
          <w:sz w:val="24"/>
          <w:szCs w:val="24"/>
        </w:rPr>
      </w:pPr>
    </w:p>
    <w:p w14:paraId="1BFBF51C" w14:textId="4536DF18" w:rsidR="008A3E62" w:rsidRDefault="008A3E62">
      <w:pPr>
        <w:spacing w:after="0"/>
        <w:rPr>
          <w:rFonts w:ascii="Times New Roman" w:hAnsi="Times New Roman" w:cs="Times New Roman"/>
          <w:sz w:val="24"/>
          <w:szCs w:val="24"/>
        </w:rPr>
      </w:pPr>
    </w:p>
    <w:p w14:paraId="651984C4" w14:textId="1F07465F" w:rsidR="00AF176F" w:rsidRDefault="00AF176F">
      <w:pPr>
        <w:spacing w:after="0"/>
        <w:rPr>
          <w:rFonts w:ascii="Times New Roman" w:hAnsi="Times New Roman" w:cs="Times New Roman"/>
          <w:sz w:val="24"/>
          <w:szCs w:val="24"/>
        </w:rPr>
      </w:pPr>
    </w:p>
    <w:p w14:paraId="752364F4" w14:textId="69E4D88D" w:rsidR="00AF176F" w:rsidRDefault="00AF176F">
      <w:pPr>
        <w:spacing w:after="0"/>
        <w:rPr>
          <w:rFonts w:ascii="Times New Roman" w:hAnsi="Times New Roman" w:cs="Times New Roman"/>
          <w:sz w:val="24"/>
          <w:szCs w:val="24"/>
        </w:rPr>
      </w:pPr>
    </w:p>
    <w:p w14:paraId="0B54996E" w14:textId="478EBC45" w:rsidR="00AF176F" w:rsidRDefault="00AF176F">
      <w:pPr>
        <w:spacing w:after="0"/>
        <w:rPr>
          <w:rFonts w:ascii="Times New Roman" w:hAnsi="Times New Roman" w:cs="Times New Roman"/>
          <w:sz w:val="24"/>
          <w:szCs w:val="24"/>
        </w:rPr>
      </w:pPr>
    </w:p>
    <w:p w14:paraId="49D97C75" w14:textId="378862BB" w:rsidR="00AF176F" w:rsidRDefault="00AF176F">
      <w:pPr>
        <w:spacing w:after="0"/>
        <w:rPr>
          <w:rFonts w:ascii="Times New Roman" w:hAnsi="Times New Roman" w:cs="Times New Roman"/>
          <w:sz w:val="24"/>
          <w:szCs w:val="24"/>
        </w:rPr>
      </w:pPr>
    </w:p>
    <w:p w14:paraId="06406BB1" w14:textId="70700AEA" w:rsidR="00AF176F" w:rsidRDefault="00AF176F">
      <w:pPr>
        <w:spacing w:after="0"/>
        <w:rPr>
          <w:rFonts w:ascii="Times New Roman" w:hAnsi="Times New Roman" w:cs="Times New Roman"/>
          <w:sz w:val="24"/>
          <w:szCs w:val="24"/>
        </w:rPr>
      </w:pPr>
    </w:p>
    <w:p w14:paraId="155F93E5" w14:textId="0EB9666D" w:rsidR="00AF176F" w:rsidRDefault="00AF176F">
      <w:pPr>
        <w:spacing w:after="0"/>
        <w:rPr>
          <w:rFonts w:ascii="Times New Roman" w:hAnsi="Times New Roman" w:cs="Times New Roman"/>
          <w:sz w:val="24"/>
          <w:szCs w:val="24"/>
        </w:rPr>
      </w:pPr>
    </w:p>
    <w:p w14:paraId="799B19D8" w14:textId="4E3B60CA" w:rsidR="00AF176F" w:rsidRDefault="00AF176F">
      <w:pPr>
        <w:spacing w:after="0"/>
        <w:rPr>
          <w:rFonts w:ascii="Times New Roman" w:hAnsi="Times New Roman" w:cs="Times New Roman"/>
          <w:sz w:val="24"/>
          <w:szCs w:val="24"/>
        </w:rPr>
      </w:pPr>
    </w:p>
    <w:p w14:paraId="56FCFFD2" w14:textId="42EEFE58" w:rsidR="00AF176F" w:rsidRDefault="00AF176F">
      <w:pPr>
        <w:spacing w:after="0"/>
        <w:rPr>
          <w:rFonts w:ascii="Times New Roman" w:hAnsi="Times New Roman" w:cs="Times New Roman"/>
          <w:sz w:val="24"/>
          <w:szCs w:val="24"/>
        </w:rPr>
      </w:pPr>
    </w:p>
    <w:p w14:paraId="65A054C0" w14:textId="52E04156" w:rsidR="00AF176F" w:rsidRDefault="00AF176F">
      <w:pPr>
        <w:spacing w:after="0"/>
        <w:rPr>
          <w:rFonts w:ascii="Times New Roman" w:hAnsi="Times New Roman" w:cs="Times New Roman"/>
          <w:sz w:val="24"/>
          <w:szCs w:val="24"/>
        </w:rPr>
      </w:pPr>
    </w:p>
    <w:p w14:paraId="00375630" w14:textId="65F23006" w:rsidR="00AF176F" w:rsidRDefault="00AF176F">
      <w:pPr>
        <w:spacing w:after="0"/>
        <w:rPr>
          <w:rFonts w:ascii="Times New Roman" w:hAnsi="Times New Roman" w:cs="Times New Roman"/>
          <w:sz w:val="24"/>
          <w:szCs w:val="24"/>
        </w:rPr>
      </w:pPr>
    </w:p>
    <w:p w14:paraId="1729460D" w14:textId="257129DB" w:rsidR="00AF176F" w:rsidRDefault="00AF176F">
      <w:pPr>
        <w:spacing w:after="0"/>
        <w:rPr>
          <w:rFonts w:ascii="Times New Roman" w:hAnsi="Times New Roman" w:cs="Times New Roman"/>
          <w:sz w:val="24"/>
          <w:szCs w:val="24"/>
        </w:rPr>
      </w:pPr>
    </w:p>
    <w:p w14:paraId="015F74D4" w14:textId="46119A52" w:rsidR="00AF176F" w:rsidRDefault="00AF176F">
      <w:pPr>
        <w:spacing w:after="0"/>
        <w:rPr>
          <w:rFonts w:ascii="Times New Roman" w:hAnsi="Times New Roman" w:cs="Times New Roman"/>
          <w:sz w:val="24"/>
          <w:szCs w:val="24"/>
        </w:rPr>
      </w:pPr>
    </w:p>
    <w:p w14:paraId="2C5A0333" w14:textId="14397E71" w:rsidR="00AF176F" w:rsidRDefault="00AF176F">
      <w:pPr>
        <w:spacing w:after="0"/>
        <w:rPr>
          <w:rFonts w:ascii="Times New Roman" w:hAnsi="Times New Roman" w:cs="Times New Roman"/>
          <w:sz w:val="24"/>
          <w:szCs w:val="24"/>
        </w:rPr>
      </w:pPr>
    </w:p>
    <w:p w14:paraId="7CB47064" w14:textId="3148A723" w:rsidR="00AF176F" w:rsidRDefault="00AF176F">
      <w:pPr>
        <w:spacing w:after="0"/>
        <w:rPr>
          <w:rFonts w:ascii="Times New Roman" w:hAnsi="Times New Roman" w:cs="Times New Roman"/>
          <w:sz w:val="24"/>
          <w:szCs w:val="24"/>
        </w:rPr>
      </w:pPr>
    </w:p>
    <w:p w14:paraId="4B40B877" w14:textId="0CF18367" w:rsidR="00AF176F" w:rsidRDefault="00AF176F">
      <w:pPr>
        <w:spacing w:after="0"/>
        <w:rPr>
          <w:rFonts w:ascii="Times New Roman" w:hAnsi="Times New Roman" w:cs="Times New Roman"/>
          <w:sz w:val="24"/>
          <w:szCs w:val="24"/>
        </w:rPr>
      </w:pPr>
    </w:p>
    <w:p w14:paraId="284AB58D" w14:textId="55239F5D" w:rsidR="00AF176F" w:rsidRDefault="00AF176F">
      <w:pPr>
        <w:spacing w:after="0"/>
        <w:rPr>
          <w:rFonts w:ascii="Times New Roman" w:hAnsi="Times New Roman" w:cs="Times New Roman"/>
          <w:sz w:val="24"/>
          <w:szCs w:val="24"/>
        </w:rPr>
      </w:pPr>
    </w:p>
    <w:p w14:paraId="52A59504" w14:textId="35529950" w:rsidR="00AF176F" w:rsidRDefault="00AF176F">
      <w:pPr>
        <w:spacing w:after="0"/>
        <w:rPr>
          <w:rFonts w:ascii="Times New Roman" w:hAnsi="Times New Roman" w:cs="Times New Roman"/>
          <w:sz w:val="24"/>
          <w:szCs w:val="24"/>
        </w:rPr>
      </w:pPr>
    </w:p>
    <w:p w14:paraId="3CD06A41" w14:textId="22891170" w:rsidR="00AF176F" w:rsidRDefault="00AF176F">
      <w:pPr>
        <w:spacing w:after="0"/>
        <w:rPr>
          <w:rFonts w:ascii="Times New Roman" w:hAnsi="Times New Roman" w:cs="Times New Roman"/>
          <w:sz w:val="24"/>
          <w:szCs w:val="24"/>
        </w:rPr>
      </w:pPr>
    </w:p>
    <w:p w14:paraId="7F6EB6A6" w14:textId="5561EAA6" w:rsidR="00AF176F" w:rsidRDefault="00AF176F">
      <w:pPr>
        <w:spacing w:after="0"/>
        <w:rPr>
          <w:rFonts w:ascii="Times New Roman" w:hAnsi="Times New Roman" w:cs="Times New Roman"/>
          <w:sz w:val="24"/>
          <w:szCs w:val="24"/>
        </w:rPr>
      </w:pPr>
    </w:p>
    <w:p w14:paraId="2873D552" w14:textId="7ECB7DA8" w:rsidR="00AF176F" w:rsidRDefault="00AF176F">
      <w:pPr>
        <w:spacing w:after="0"/>
        <w:rPr>
          <w:rFonts w:ascii="Times New Roman" w:hAnsi="Times New Roman" w:cs="Times New Roman"/>
          <w:sz w:val="24"/>
          <w:szCs w:val="24"/>
        </w:rPr>
      </w:pPr>
    </w:p>
    <w:p w14:paraId="5FA09230" w14:textId="2E151487" w:rsidR="00AF176F" w:rsidRDefault="00AF176F">
      <w:pPr>
        <w:spacing w:after="0"/>
        <w:rPr>
          <w:rFonts w:ascii="Times New Roman" w:hAnsi="Times New Roman" w:cs="Times New Roman"/>
          <w:sz w:val="24"/>
          <w:szCs w:val="24"/>
        </w:rPr>
      </w:pPr>
    </w:p>
    <w:p w14:paraId="79C157C1" w14:textId="095089B8" w:rsidR="00AF176F" w:rsidRDefault="00AF176F">
      <w:pPr>
        <w:spacing w:after="0"/>
        <w:rPr>
          <w:rFonts w:ascii="Times New Roman" w:hAnsi="Times New Roman" w:cs="Times New Roman"/>
          <w:sz w:val="24"/>
          <w:szCs w:val="24"/>
        </w:rPr>
      </w:pPr>
    </w:p>
    <w:p w14:paraId="71BFFC08" w14:textId="6D34B4D7" w:rsidR="00AF176F" w:rsidRDefault="00AF176F">
      <w:pPr>
        <w:spacing w:after="0"/>
        <w:rPr>
          <w:rFonts w:ascii="Times New Roman" w:hAnsi="Times New Roman" w:cs="Times New Roman"/>
          <w:sz w:val="24"/>
          <w:szCs w:val="24"/>
        </w:rPr>
      </w:pPr>
    </w:p>
    <w:p w14:paraId="1A0A98B7" w14:textId="23915AA8" w:rsidR="00AF176F" w:rsidRDefault="00AF176F">
      <w:pPr>
        <w:spacing w:after="0"/>
        <w:rPr>
          <w:rFonts w:ascii="Times New Roman" w:hAnsi="Times New Roman" w:cs="Times New Roman"/>
          <w:sz w:val="24"/>
          <w:szCs w:val="24"/>
        </w:rPr>
      </w:pPr>
    </w:p>
    <w:p w14:paraId="1A4F9F06" w14:textId="7B94614C" w:rsidR="00AF176F" w:rsidRDefault="00AF176F">
      <w:pPr>
        <w:spacing w:after="0"/>
        <w:rPr>
          <w:rFonts w:ascii="Times New Roman" w:hAnsi="Times New Roman" w:cs="Times New Roman"/>
          <w:sz w:val="24"/>
          <w:szCs w:val="24"/>
        </w:rPr>
      </w:pPr>
    </w:p>
    <w:p w14:paraId="0665A2B0" w14:textId="041EFA01" w:rsidR="00AF176F" w:rsidRDefault="00AF176F">
      <w:pPr>
        <w:spacing w:after="0"/>
        <w:rPr>
          <w:rFonts w:ascii="Times New Roman" w:hAnsi="Times New Roman" w:cs="Times New Roman"/>
          <w:sz w:val="24"/>
          <w:szCs w:val="24"/>
        </w:rPr>
      </w:pPr>
    </w:p>
    <w:p w14:paraId="3369B774" w14:textId="79AFB4BB" w:rsidR="00AF176F" w:rsidRDefault="00AF176F">
      <w:pPr>
        <w:spacing w:after="0"/>
        <w:rPr>
          <w:rFonts w:ascii="Times New Roman" w:hAnsi="Times New Roman" w:cs="Times New Roman"/>
          <w:sz w:val="24"/>
          <w:szCs w:val="24"/>
        </w:rPr>
      </w:pPr>
    </w:p>
    <w:p w14:paraId="64B550BC" w14:textId="1AE71E3B" w:rsidR="00AF176F" w:rsidRDefault="00AF176F">
      <w:pPr>
        <w:spacing w:after="0"/>
        <w:rPr>
          <w:rFonts w:ascii="Times New Roman" w:hAnsi="Times New Roman" w:cs="Times New Roman"/>
          <w:sz w:val="24"/>
          <w:szCs w:val="24"/>
        </w:rPr>
      </w:pPr>
    </w:p>
    <w:p w14:paraId="2F7F806C" w14:textId="496E718C" w:rsidR="00AF176F" w:rsidRDefault="00AF176F">
      <w:pPr>
        <w:spacing w:after="0"/>
        <w:rPr>
          <w:rFonts w:ascii="Times New Roman" w:hAnsi="Times New Roman" w:cs="Times New Roman"/>
          <w:sz w:val="24"/>
          <w:szCs w:val="24"/>
        </w:rPr>
      </w:pPr>
    </w:p>
    <w:p w14:paraId="393AA8A4" w14:textId="1A647C8A" w:rsidR="008A3E62" w:rsidRDefault="008A3E62">
      <w:pPr>
        <w:spacing w:after="0"/>
        <w:rPr>
          <w:rFonts w:ascii="Times New Roman" w:hAnsi="Times New Roman" w:cs="Times New Roman"/>
          <w:sz w:val="24"/>
          <w:szCs w:val="24"/>
        </w:rPr>
      </w:pPr>
    </w:p>
    <w:p w14:paraId="1C0A6F42" w14:textId="2D1FE663" w:rsidR="008A3E62" w:rsidRDefault="008A3E62">
      <w:pPr>
        <w:spacing w:after="0"/>
        <w:rPr>
          <w:rFonts w:ascii="Times New Roman" w:hAnsi="Times New Roman" w:cs="Times New Roman"/>
          <w:sz w:val="24"/>
          <w:szCs w:val="24"/>
        </w:rPr>
      </w:pPr>
    </w:p>
    <w:p w14:paraId="3BD6284D" w14:textId="0423A258" w:rsidR="00FC5A18" w:rsidRPr="00FC5A18" w:rsidRDefault="00FC5A18">
      <w:pPr>
        <w:spacing w:after="0"/>
        <w:rPr>
          <w:rFonts w:ascii="Times New Roman" w:hAnsi="Times New Roman" w:cs="Times New Roman"/>
          <w:b/>
          <w:bCs/>
          <w:sz w:val="20"/>
          <w:szCs w:val="20"/>
          <w:u w:val="single"/>
        </w:rPr>
      </w:pPr>
      <w:r w:rsidRPr="00FC5A18">
        <w:rPr>
          <w:rFonts w:ascii="Times New Roman" w:hAnsi="Times New Roman" w:cs="Times New Roman"/>
          <w:b/>
          <w:bCs/>
          <w:sz w:val="20"/>
          <w:szCs w:val="20"/>
          <w:u w:val="single"/>
        </w:rPr>
        <w:lastRenderedPageBreak/>
        <w:t>ACTION TAKEN BY CLERK FOLLOWING THE INTERIM INTERNAL AUDIT</w:t>
      </w:r>
    </w:p>
    <w:tbl>
      <w:tblPr>
        <w:tblStyle w:val="TableGrid"/>
        <w:tblW w:w="14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2163"/>
        <w:gridCol w:w="3969"/>
        <w:gridCol w:w="4394"/>
        <w:gridCol w:w="704"/>
      </w:tblGrid>
      <w:tr w:rsidR="008A3E62" w:rsidRPr="000F2D9E" w14:paraId="6A44112C" w14:textId="77777777" w:rsidTr="008A3E62">
        <w:trPr>
          <w:gridAfter w:val="1"/>
          <w:wAfter w:w="704" w:type="dxa"/>
        </w:trPr>
        <w:tc>
          <w:tcPr>
            <w:tcW w:w="13466" w:type="dxa"/>
            <w:gridSpan w:val="4"/>
          </w:tcPr>
          <w:p w14:paraId="7826241B" w14:textId="0423A258" w:rsidR="008A3E62" w:rsidRPr="000F2D9E" w:rsidRDefault="008A3E62" w:rsidP="008A3E62">
            <w:pPr>
              <w:rPr>
                <w:b/>
                <w:bCs/>
                <w:u w:val="single"/>
              </w:rPr>
            </w:pPr>
            <w:r w:rsidRPr="000F2D9E">
              <w:rPr>
                <w:b/>
                <w:bCs/>
                <w:u w:val="single"/>
              </w:rPr>
              <w:t>GOVERNANCE AUDIT</w:t>
            </w:r>
          </w:p>
        </w:tc>
      </w:tr>
      <w:tr w:rsidR="008A3E62" w:rsidRPr="000F2D9E" w14:paraId="77996349" w14:textId="77777777" w:rsidTr="008A3E62">
        <w:trPr>
          <w:gridAfter w:val="2"/>
          <w:wAfter w:w="5098" w:type="dxa"/>
        </w:trPr>
        <w:tc>
          <w:tcPr>
            <w:tcW w:w="2940" w:type="dxa"/>
          </w:tcPr>
          <w:p w14:paraId="5053BE71" w14:textId="77777777" w:rsidR="008A3E62" w:rsidRPr="000F2D9E" w:rsidRDefault="008A3E62" w:rsidP="00E91917">
            <w:pPr>
              <w:rPr>
                <w:b/>
                <w:bCs/>
              </w:rPr>
            </w:pPr>
            <w:r w:rsidRPr="000F2D9E">
              <w:rPr>
                <w:b/>
                <w:bCs/>
              </w:rPr>
              <w:t>DOCUMENTS/PROCESS</w:t>
            </w:r>
          </w:p>
        </w:tc>
        <w:tc>
          <w:tcPr>
            <w:tcW w:w="2163" w:type="dxa"/>
          </w:tcPr>
          <w:p w14:paraId="37BDDFC0" w14:textId="77777777" w:rsidR="008A3E62" w:rsidRPr="000F2D9E" w:rsidRDefault="008A3E62" w:rsidP="00E91917">
            <w:pPr>
              <w:rPr>
                <w:b/>
                <w:bCs/>
              </w:rPr>
            </w:pPr>
            <w:r w:rsidRPr="000F2D9E">
              <w:rPr>
                <w:b/>
                <w:bCs/>
              </w:rPr>
              <w:t>ACTION REQUIRED</w:t>
            </w:r>
          </w:p>
        </w:tc>
        <w:tc>
          <w:tcPr>
            <w:tcW w:w="3969" w:type="dxa"/>
          </w:tcPr>
          <w:p w14:paraId="0A3D9568" w14:textId="77777777" w:rsidR="008A3E62" w:rsidRPr="000F2D9E" w:rsidRDefault="008A3E62" w:rsidP="00E91917">
            <w:pPr>
              <w:rPr>
                <w:b/>
                <w:bCs/>
              </w:rPr>
            </w:pPr>
            <w:r w:rsidRPr="000F2D9E">
              <w:rPr>
                <w:b/>
                <w:bCs/>
              </w:rPr>
              <w:t>ACTION TAKEN</w:t>
            </w:r>
          </w:p>
        </w:tc>
      </w:tr>
      <w:tr w:rsidR="008A3E62" w14:paraId="1D6CC929" w14:textId="77777777" w:rsidTr="008A3E62">
        <w:trPr>
          <w:gridAfter w:val="2"/>
          <w:wAfter w:w="5098" w:type="dxa"/>
        </w:trPr>
        <w:tc>
          <w:tcPr>
            <w:tcW w:w="2940" w:type="dxa"/>
          </w:tcPr>
          <w:p w14:paraId="5282E3AD" w14:textId="77777777" w:rsidR="008A3E62" w:rsidRDefault="008A3E62" w:rsidP="00E91917">
            <w:r>
              <w:t>Standing Orders</w:t>
            </w:r>
          </w:p>
        </w:tc>
        <w:tc>
          <w:tcPr>
            <w:tcW w:w="2163" w:type="dxa"/>
          </w:tcPr>
          <w:p w14:paraId="02653CF1" w14:textId="77777777" w:rsidR="008A3E62" w:rsidRDefault="008A3E62" w:rsidP="00E91917">
            <w:r>
              <w:t>Require amendment</w:t>
            </w:r>
          </w:p>
        </w:tc>
        <w:tc>
          <w:tcPr>
            <w:tcW w:w="3969" w:type="dxa"/>
          </w:tcPr>
          <w:p w14:paraId="00DF9BE8" w14:textId="77777777" w:rsidR="008A3E62" w:rsidRDefault="008A3E62" w:rsidP="00E91917">
            <w:r>
              <w:t>Updated Standing Orders (model2019)</w:t>
            </w:r>
          </w:p>
        </w:tc>
      </w:tr>
      <w:tr w:rsidR="008A3E62" w14:paraId="7FE393DB" w14:textId="77777777" w:rsidTr="008A3E62">
        <w:trPr>
          <w:gridAfter w:val="2"/>
          <w:wAfter w:w="5098" w:type="dxa"/>
        </w:trPr>
        <w:tc>
          <w:tcPr>
            <w:tcW w:w="2940" w:type="dxa"/>
            <w:vMerge w:val="restart"/>
          </w:tcPr>
          <w:p w14:paraId="716DE501" w14:textId="77777777" w:rsidR="008A3E62" w:rsidRDefault="008A3E62" w:rsidP="00E91917">
            <w:r>
              <w:t>Ethical Framework</w:t>
            </w:r>
          </w:p>
        </w:tc>
        <w:tc>
          <w:tcPr>
            <w:tcW w:w="2163" w:type="dxa"/>
          </w:tcPr>
          <w:p w14:paraId="1FF7507D" w14:textId="77777777" w:rsidR="008A3E62" w:rsidRDefault="008A3E62" w:rsidP="00E91917">
            <w:r>
              <w:t>Dispensation Policy required</w:t>
            </w:r>
          </w:p>
        </w:tc>
        <w:tc>
          <w:tcPr>
            <w:tcW w:w="3969" w:type="dxa"/>
          </w:tcPr>
          <w:p w14:paraId="6DD783AE" w14:textId="77777777" w:rsidR="008A3E62" w:rsidRDefault="008A3E62" w:rsidP="00E91917">
            <w:r>
              <w:t>Dispensation Policy written</w:t>
            </w:r>
          </w:p>
        </w:tc>
      </w:tr>
      <w:tr w:rsidR="008A3E62" w14:paraId="3EC4E577" w14:textId="77777777" w:rsidTr="008A3E62">
        <w:trPr>
          <w:gridAfter w:val="2"/>
          <w:wAfter w:w="5098" w:type="dxa"/>
        </w:trPr>
        <w:tc>
          <w:tcPr>
            <w:tcW w:w="2940" w:type="dxa"/>
            <w:vMerge/>
          </w:tcPr>
          <w:p w14:paraId="58AC3D41" w14:textId="77777777" w:rsidR="008A3E62" w:rsidRDefault="008A3E62" w:rsidP="00E91917"/>
        </w:tc>
        <w:tc>
          <w:tcPr>
            <w:tcW w:w="2163" w:type="dxa"/>
          </w:tcPr>
          <w:p w14:paraId="62B6DAD3" w14:textId="77777777" w:rsidR="008A3E62" w:rsidRDefault="008A3E62" w:rsidP="00E91917">
            <w:r>
              <w:t>Equalities &amp; Diversity Policy required</w:t>
            </w:r>
          </w:p>
        </w:tc>
        <w:tc>
          <w:tcPr>
            <w:tcW w:w="3969" w:type="dxa"/>
          </w:tcPr>
          <w:p w14:paraId="1BF5C64B" w14:textId="77777777" w:rsidR="008A3E62" w:rsidRDefault="008A3E62" w:rsidP="00E91917">
            <w:r>
              <w:t>Policy written</w:t>
            </w:r>
          </w:p>
        </w:tc>
      </w:tr>
      <w:tr w:rsidR="008A3E62" w14:paraId="74D649F1" w14:textId="77777777" w:rsidTr="008A3E62">
        <w:trPr>
          <w:gridAfter w:val="2"/>
          <w:wAfter w:w="5098" w:type="dxa"/>
        </w:trPr>
        <w:tc>
          <w:tcPr>
            <w:tcW w:w="2940" w:type="dxa"/>
            <w:vMerge/>
          </w:tcPr>
          <w:p w14:paraId="22A3E53E" w14:textId="77777777" w:rsidR="008A3E62" w:rsidRDefault="008A3E62" w:rsidP="00E91917"/>
        </w:tc>
        <w:tc>
          <w:tcPr>
            <w:tcW w:w="2163" w:type="dxa"/>
          </w:tcPr>
          <w:p w14:paraId="049E3B4B" w14:textId="77777777" w:rsidR="008A3E62" w:rsidRDefault="008A3E62" w:rsidP="00E91917">
            <w:r>
              <w:t>Register of Interests on website</w:t>
            </w:r>
          </w:p>
        </w:tc>
        <w:tc>
          <w:tcPr>
            <w:tcW w:w="3969" w:type="dxa"/>
          </w:tcPr>
          <w:p w14:paraId="45554F76" w14:textId="77777777" w:rsidR="008A3E62" w:rsidRDefault="008A3E62" w:rsidP="00E91917">
            <w:r>
              <w:t>Link to MDDC website put on HRPC website</w:t>
            </w:r>
          </w:p>
        </w:tc>
      </w:tr>
      <w:tr w:rsidR="008A3E62" w14:paraId="69C0B893" w14:textId="77777777" w:rsidTr="008A3E62">
        <w:trPr>
          <w:gridAfter w:val="2"/>
          <w:wAfter w:w="5098" w:type="dxa"/>
        </w:trPr>
        <w:tc>
          <w:tcPr>
            <w:tcW w:w="2940" w:type="dxa"/>
          </w:tcPr>
          <w:p w14:paraId="5BDF87DA" w14:textId="77777777" w:rsidR="008A3E62" w:rsidRDefault="008A3E62" w:rsidP="00E91917">
            <w:r>
              <w:t>Council &amp; Council Meetings</w:t>
            </w:r>
          </w:p>
        </w:tc>
        <w:tc>
          <w:tcPr>
            <w:tcW w:w="2163" w:type="dxa"/>
          </w:tcPr>
          <w:p w14:paraId="296BA637" w14:textId="77777777" w:rsidR="008A3E62" w:rsidRDefault="008A3E62" w:rsidP="00E91917">
            <w:r>
              <w:t>Publication date on Agendas</w:t>
            </w:r>
          </w:p>
        </w:tc>
        <w:tc>
          <w:tcPr>
            <w:tcW w:w="3969" w:type="dxa"/>
          </w:tcPr>
          <w:p w14:paraId="21D454AA" w14:textId="77777777" w:rsidR="008A3E62" w:rsidRDefault="008A3E62" w:rsidP="00E91917">
            <w:r>
              <w:t>Publication date now on the agenda</w:t>
            </w:r>
          </w:p>
        </w:tc>
      </w:tr>
      <w:tr w:rsidR="008A3E62" w14:paraId="6D0696D7" w14:textId="77777777" w:rsidTr="008A3E62">
        <w:trPr>
          <w:gridAfter w:val="2"/>
          <w:wAfter w:w="5098" w:type="dxa"/>
        </w:trPr>
        <w:tc>
          <w:tcPr>
            <w:tcW w:w="2940" w:type="dxa"/>
          </w:tcPr>
          <w:p w14:paraId="2175CFCC" w14:textId="77777777" w:rsidR="008A3E62" w:rsidRDefault="008A3E62" w:rsidP="00E91917">
            <w:r>
              <w:t>Financial Regulations</w:t>
            </w:r>
          </w:p>
        </w:tc>
        <w:tc>
          <w:tcPr>
            <w:tcW w:w="2163" w:type="dxa"/>
          </w:tcPr>
          <w:p w14:paraId="3FB18A45" w14:textId="77777777" w:rsidR="008A3E62" w:rsidRDefault="008A3E62" w:rsidP="00E91917">
            <w:r>
              <w:t>Require updating</w:t>
            </w:r>
          </w:p>
        </w:tc>
        <w:tc>
          <w:tcPr>
            <w:tcW w:w="3969" w:type="dxa"/>
          </w:tcPr>
          <w:p w14:paraId="191245A5" w14:textId="35F257D2" w:rsidR="008A3E62" w:rsidRDefault="008A3E62" w:rsidP="00E91917">
            <w:r>
              <w:t xml:space="preserve">2019 financial regulations </w:t>
            </w:r>
            <w:r w:rsidR="00FC5A18">
              <w:t>adopted</w:t>
            </w:r>
          </w:p>
        </w:tc>
      </w:tr>
      <w:tr w:rsidR="008A3E62" w14:paraId="3B30D359" w14:textId="77777777" w:rsidTr="008A3E62">
        <w:trPr>
          <w:gridAfter w:val="2"/>
          <w:wAfter w:w="5098" w:type="dxa"/>
        </w:trPr>
        <w:tc>
          <w:tcPr>
            <w:tcW w:w="2940" w:type="dxa"/>
          </w:tcPr>
          <w:p w14:paraId="30D5B662" w14:textId="77777777" w:rsidR="008A3E62" w:rsidRDefault="008A3E62" w:rsidP="00E91917">
            <w:r>
              <w:t>Risk assessment</w:t>
            </w:r>
          </w:p>
        </w:tc>
        <w:tc>
          <w:tcPr>
            <w:tcW w:w="2163" w:type="dxa"/>
          </w:tcPr>
          <w:p w14:paraId="11C2A63F" w14:textId="77777777" w:rsidR="008A3E62" w:rsidRDefault="008A3E62" w:rsidP="00E91917">
            <w:r>
              <w:t>Review risk assessment to play park</w:t>
            </w:r>
          </w:p>
        </w:tc>
        <w:tc>
          <w:tcPr>
            <w:tcW w:w="3969" w:type="dxa"/>
          </w:tcPr>
          <w:p w14:paraId="73706DCA" w14:textId="77777777" w:rsidR="008A3E62" w:rsidRDefault="008A3E62" w:rsidP="00E91917">
            <w:r>
              <w:t>Monthly risk assessment of playpark carried out by MDDC and a n annual ROSPA inspection</w:t>
            </w:r>
          </w:p>
        </w:tc>
      </w:tr>
      <w:tr w:rsidR="008A3E62" w14:paraId="6B968003" w14:textId="77777777" w:rsidTr="008A3E62">
        <w:trPr>
          <w:gridAfter w:val="2"/>
          <w:wAfter w:w="5098" w:type="dxa"/>
        </w:trPr>
        <w:tc>
          <w:tcPr>
            <w:tcW w:w="2940" w:type="dxa"/>
          </w:tcPr>
          <w:p w14:paraId="5B28C5A3" w14:textId="77777777" w:rsidR="008A3E62" w:rsidRDefault="008A3E62" w:rsidP="00E91917">
            <w:r>
              <w:t>Social Media</w:t>
            </w:r>
          </w:p>
        </w:tc>
        <w:tc>
          <w:tcPr>
            <w:tcW w:w="2163" w:type="dxa"/>
          </w:tcPr>
          <w:p w14:paraId="4632E2EB" w14:textId="77777777" w:rsidR="008A3E62" w:rsidRDefault="008A3E62" w:rsidP="00E91917">
            <w:r>
              <w:t>No social media presence</w:t>
            </w:r>
          </w:p>
        </w:tc>
        <w:tc>
          <w:tcPr>
            <w:tcW w:w="3969" w:type="dxa"/>
          </w:tcPr>
          <w:p w14:paraId="29383002" w14:textId="77777777" w:rsidR="008A3E62" w:rsidRDefault="008A3E62" w:rsidP="00E91917">
            <w:r>
              <w:t>Not expecting to have a social media presence</w:t>
            </w:r>
          </w:p>
        </w:tc>
      </w:tr>
      <w:tr w:rsidR="008A3E62" w14:paraId="62A2C1E6" w14:textId="77777777" w:rsidTr="008A3E62">
        <w:trPr>
          <w:gridAfter w:val="2"/>
          <w:wAfter w:w="5098" w:type="dxa"/>
        </w:trPr>
        <w:tc>
          <w:tcPr>
            <w:tcW w:w="2940" w:type="dxa"/>
          </w:tcPr>
          <w:p w14:paraId="07B9D147" w14:textId="77777777" w:rsidR="008A3E62" w:rsidRDefault="008A3E62" w:rsidP="00E91917">
            <w:r>
              <w:t>Human Resources</w:t>
            </w:r>
          </w:p>
        </w:tc>
        <w:tc>
          <w:tcPr>
            <w:tcW w:w="2163" w:type="dxa"/>
          </w:tcPr>
          <w:p w14:paraId="7E9E50B4" w14:textId="77777777" w:rsidR="008A3E62" w:rsidRDefault="008A3E62" w:rsidP="00E91917">
            <w:r>
              <w:t>Clerk Contract</w:t>
            </w:r>
          </w:p>
        </w:tc>
        <w:tc>
          <w:tcPr>
            <w:tcW w:w="3969" w:type="dxa"/>
          </w:tcPr>
          <w:p w14:paraId="1A8B0746" w14:textId="77777777" w:rsidR="008A3E62" w:rsidRDefault="008A3E62" w:rsidP="00E91917">
            <w:r>
              <w:t xml:space="preserve">Contract being updated </w:t>
            </w:r>
          </w:p>
        </w:tc>
      </w:tr>
      <w:tr w:rsidR="008A3E62" w14:paraId="640D5C9F" w14:textId="77777777" w:rsidTr="008A3E62">
        <w:trPr>
          <w:gridAfter w:val="2"/>
          <w:wAfter w:w="5098" w:type="dxa"/>
        </w:trPr>
        <w:tc>
          <w:tcPr>
            <w:tcW w:w="2940" w:type="dxa"/>
          </w:tcPr>
          <w:p w14:paraId="18F57A9C" w14:textId="77777777" w:rsidR="008A3E62" w:rsidRDefault="008A3E62" w:rsidP="00E91917">
            <w:r>
              <w:t>Staff Handbook</w:t>
            </w:r>
          </w:p>
        </w:tc>
        <w:tc>
          <w:tcPr>
            <w:tcW w:w="2163" w:type="dxa"/>
          </w:tcPr>
          <w:p w14:paraId="1C6D7549" w14:textId="77777777" w:rsidR="008A3E62" w:rsidRDefault="008A3E62" w:rsidP="00E91917">
            <w:r>
              <w:t>Recommend a staff handbook is in place</w:t>
            </w:r>
          </w:p>
        </w:tc>
        <w:tc>
          <w:tcPr>
            <w:tcW w:w="3969" w:type="dxa"/>
          </w:tcPr>
          <w:p w14:paraId="2E39375B" w14:textId="77777777" w:rsidR="008A3E62" w:rsidRDefault="008A3E62" w:rsidP="00E91917">
            <w:r>
              <w:t>Disciplinary and grievance policies are in place and only one employee.  All councillors are directed to the HRPC website and made aware of the various policies (standing orders, code of conduct etc)</w:t>
            </w:r>
          </w:p>
        </w:tc>
      </w:tr>
      <w:tr w:rsidR="008A3E62" w:rsidRPr="000F2D9E" w14:paraId="7C67EE41" w14:textId="77777777" w:rsidTr="008A3E62">
        <w:tc>
          <w:tcPr>
            <w:tcW w:w="14170" w:type="dxa"/>
            <w:gridSpan w:val="5"/>
          </w:tcPr>
          <w:p w14:paraId="6FA7334C" w14:textId="77777777" w:rsidR="008A3E62" w:rsidRPr="000F2D9E" w:rsidRDefault="008A3E62" w:rsidP="008A3E62">
            <w:pPr>
              <w:rPr>
                <w:b/>
                <w:bCs/>
                <w:u w:val="single"/>
              </w:rPr>
            </w:pPr>
            <w:r w:rsidRPr="000F2D9E">
              <w:rPr>
                <w:b/>
                <w:bCs/>
                <w:u w:val="single"/>
              </w:rPr>
              <w:t>INTERNAL AUDIT</w:t>
            </w:r>
          </w:p>
        </w:tc>
      </w:tr>
      <w:tr w:rsidR="008A3E62" w14:paraId="651E1F93" w14:textId="77777777" w:rsidTr="008A3E62">
        <w:trPr>
          <w:gridAfter w:val="2"/>
          <w:wAfter w:w="5098" w:type="dxa"/>
        </w:trPr>
        <w:tc>
          <w:tcPr>
            <w:tcW w:w="2940" w:type="dxa"/>
          </w:tcPr>
          <w:p w14:paraId="3A2C395C" w14:textId="77777777" w:rsidR="008A3E62" w:rsidRDefault="008A3E62" w:rsidP="00E91917">
            <w:r>
              <w:t>Asset Register</w:t>
            </w:r>
          </w:p>
        </w:tc>
        <w:tc>
          <w:tcPr>
            <w:tcW w:w="2163" w:type="dxa"/>
          </w:tcPr>
          <w:p w14:paraId="4DA1611A" w14:textId="77777777" w:rsidR="008A3E62" w:rsidRDefault="008A3E62" w:rsidP="00E91917">
            <w:r>
              <w:t>Revised asset register needs signing and serial numbers to be included</w:t>
            </w:r>
          </w:p>
        </w:tc>
        <w:tc>
          <w:tcPr>
            <w:tcW w:w="3969" w:type="dxa"/>
          </w:tcPr>
          <w:p w14:paraId="431704C0" w14:textId="77777777" w:rsidR="008A3E62" w:rsidRDefault="008A3E62" w:rsidP="00E91917">
            <w:r>
              <w:t>Asset register as at Jan 23 updated with serial numbers</w:t>
            </w:r>
          </w:p>
        </w:tc>
      </w:tr>
      <w:tr w:rsidR="008A3E62" w14:paraId="52AAA903" w14:textId="77777777" w:rsidTr="008A3E62">
        <w:trPr>
          <w:gridAfter w:val="2"/>
          <w:wAfter w:w="5098" w:type="dxa"/>
        </w:trPr>
        <w:tc>
          <w:tcPr>
            <w:tcW w:w="2940" w:type="dxa"/>
          </w:tcPr>
          <w:p w14:paraId="4FAE44D6" w14:textId="77777777" w:rsidR="008A3E62" w:rsidRDefault="008A3E62" w:rsidP="00E91917">
            <w:r>
              <w:t>Time sheets</w:t>
            </w:r>
          </w:p>
        </w:tc>
        <w:tc>
          <w:tcPr>
            <w:tcW w:w="2163" w:type="dxa"/>
          </w:tcPr>
          <w:p w14:paraId="6B9397F0" w14:textId="77777777" w:rsidR="008A3E62" w:rsidRDefault="008A3E62" w:rsidP="00E91917">
            <w:r>
              <w:t>Clerk does not submit timesheets</w:t>
            </w:r>
          </w:p>
        </w:tc>
        <w:tc>
          <w:tcPr>
            <w:tcW w:w="3969" w:type="dxa"/>
          </w:tcPr>
          <w:p w14:paraId="1838B5FF" w14:textId="77777777" w:rsidR="008A3E62" w:rsidRDefault="008A3E62" w:rsidP="00E91917">
            <w:r>
              <w:t>Timesheets not required by PC but overtime is granted when applicable</w:t>
            </w:r>
          </w:p>
        </w:tc>
      </w:tr>
      <w:tr w:rsidR="008A3E62" w14:paraId="390DFDEA" w14:textId="77777777" w:rsidTr="008A3E62">
        <w:trPr>
          <w:gridAfter w:val="2"/>
          <w:wAfter w:w="5098" w:type="dxa"/>
        </w:trPr>
        <w:tc>
          <w:tcPr>
            <w:tcW w:w="2940" w:type="dxa"/>
          </w:tcPr>
          <w:p w14:paraId="7822CCD3" w14:textId="77777777" w:rsidR="008A3E62" w:rsidRDefault="008A3E62" w:rsidP="00E91917">
            <w:r>
              <w:t>Risk</w:t>
            </w:r>
          </w:p>
        </w:tc>
        <w:tc>
          <w:tcPr>
            <w:tcW w:w="2163" w:type="dxa"/>
          </w:tcPr>
          <w:p w14:paraId="6A18BAB4" w14:textId="77777777" w:rsidR="008A3E62" w:rsidRDefault="008A3E62" w:rsidP="00E91917">
            <w:r>
              <w:t>Back up of IT system</w:t>
            </w:r>
          </w:p>
        </w:tc>
        <w:tc>
          <w:tcPr>
            <w:tcW w:w="3969" w:type="dxa"/>
          </w:tcPr>
          <w:p w14:paraId="51BF7590" w14:textId="77777777" w:rsidR="008A3E62" w:rsidRDefault="008A3E62" w:rsidP="00E91917">
            <w:r>
              <w:t xml:space="preserve">Two memory sticks purchased and have started monthly </w:t>
            </w:r>
            <w:proofErr w:type="spellStart"/>
            <w:r>
              <w:t>back ups</w:t>
            </w:r>
            <w:proofErr w:type="spellEnd"/>
            <w:r>
              <w:t xml:space="preserve"> with one memory stick going to the Chairman at each meeting</w:t>
            </w:r>
          </w:p>
        </w:tc>
      </w:tr>
      <w:tr w:rsidR="008A3E62" w14:paraId="0A12FA4F" w14:textId="77777777" w:rsidTr="008A3E62">
        <w:trPr>
          <w:gridAfter w:val="2"/>
          <w:wAfter w:w="5098" w:type="dxa"/>
        </w:trPr>
        <w:tc>
          <w:tcPr>
            <w:tcW w:w="2940" w:type="dxa"/>
          </w:tcPr>
          <w:p w14:paraId="68D2C35C" w14:textId="77777777" w:rsidR="008A3E62" w:rsidRDefault="008A3E62" w:rsidP="00E91917">
            <w:r>
              <w:t>VAT</w:t>
            </w:r>
          </w:p>
        </w:tc>
        <w:tc>
          <w:tcPr>
            <w:tcW w:w="2163" w:type="dxa"/>
          </w:tcPr>
          <w:p w14:paraId="789D99F4" w14:textId="77777777" w:rsidR="008A3E62" w:rsidRDefault="008A3E62" w:rsidP="00E91917"/>
        </w:tc>
        <w:tc>
          <w:tcPr>
            <w:tcW w:w="3969" w:type="dxa"/>
          </w:tcPr>
          <w:p w14:paraId="5128174E" w14:textId="77777777" w:rsidR="008A3E62" w:rsidRDefault="008A3E62" w:rsidP="00E91917">
            <w:r>
              <w:t>Claim will be made at end of financial year</w:t>
            </w:r>
          </w:p>
        </w:tc>
      </w:tr>
    </w:tbl>
    <w:p w14:paraId="5A61E1F4" w14:textId="77777777" w:rsidR="008A3E62" w:rsidRDefault="008A3E62">
      <w:pPr>
        <w:spacing w:after="0"/>
        <w:rPr>
          <w:rFonts w:ascii="Times New Roman" w:hAnsi="Times New Roman" w:cs="Times New Roman"/>
          <w:sz w:val="24"/>
          <w:szCs w:val="24"/>
        </w:rPr>
      </w:pPr>
    </w:p>
    <w:p w14:paraId="1FD8FDC2" w14:textId="628BB312" w:rsidR="008A3E62" w:rsidRDefault="008A3E62">
      <w:pPr>
        <w:spacing w:after="0"/>
        <w:rPr>
          <w:rFonts w:ascii="Times New Roman" w:hAnsi="Times New Roman" w:cs="Times New Roman"/>
          <w:sz w:val="24"/>
          <w:szCs w:val="24"/>
        </w:rPr>
      </w:pPr>
    </w:p>
    <w:p w14:paraId="2461B134" w14:textId="52D7CE70" w:rsidR="008A3E62" w:rsidRDefault="008A3E62">
      <w:pPr>
        <w:spacing w:after="0"/>
        <w:rPr>
          <w:rFonts w:ascii="Times New Roman" w:hAnsi="Times New Roman" w:cs="Times New Roman"/>
          <w:sz w:val="24"/>
          <w:szCs w:val="24"/>
        </w:rPr>
      </w:pPr>
    </w:p>
    <w:p w14:paraId="3C178185" w14:textId="6CD09531" w:rsidR="008A3E62" w:rsidRDefault="008A3E62">
      <w:pPr>
        <w:spacing w:after="0"/>
        <w:rPr>
          <w:rFonts w:ascii="Times New Roman" w:hAnsi="Times New Roman" w:cs="Times New Roman"/>
          <w:sz w:val="24"/>
          <w:szCs w:val="24"/>
        </w:rPr>
      </w:pPr>
    </w:p>
    <w:p w14:paraId="18F87CC1" w14:textId="0FD6A6A6" w:rsidR="008A3E62" w:rsidRDefault="008A3E62">
      <w:pPr>
        <w:spacing w:after="0"/>
        <w:rPr>
          <w:rFonts w:ascii="Times New Roman" w:hAnsi="Times New Roman" w:cs="Times New Roman"/>
          <w:sz w:val="24"/>
          <w:szCs w:val="24"/>
        </w:rPr>
      </w:pPr>
    </w:p>
    <w:p w14:paraId="38C3DA10" w14:textId="4C9174A6" w:rsidR="008A3E62" w:rsidRDefault="008A3E62">
      <w:pPr>
        <w:spacing w:after="0"/>
        <w:rPr>
          <w:rFonts w:ascii="Times New Roman" w:hAnsi="Times New Roman" w:cs="Times New Roman"/>
          <w:sz w:val="24"/>
          <w:szCs w:val="24"/>
        </w:rPr>
      </w:pPr>
    </w:p>
    <w:p w14:paraId="0334E02C" w14:textId="1E889FA0" w:rsidR="008A3E62" w:rsidRDefault="008A3E62">
      <w:pPr>
        <w:spacing w:after="0"/>
        <w:rPr>
          <w:rFonts w:ascii="Times New Roman" w:hAnsi="Times New Roman" w:cs="Times New Roman"/>
          <w:sz w:val="24"/>
          <w:szCs w:val="24"/>
        </w:rPr>
      </w:pPr>
    </w:p>
    <w:p w14:paraId="7A6073F9" w14:textId="77777777" w:rsidR="008A3E62" w:rsidRPr="00037EEE" w:rsidRDefault="008A3E62">
      <w:pPr>
        <w:spacing w:after="0"/>
        <w:rPr>
          <w:rFonts w:ascii="Times New Roman" w:hAnsi="Times New Roman" w:cs="Times New Roman"/>
          <w:sz w:val="24"/>
          <w:szCs w:val="24"/>
        </w:rPr>
      </w:pPr>
    </w:p>
    <w:p w14:paraId="4CC5074B" w14:textId="3DB5AFB9" w:rsidR="00AF070C" w:rsidRPr="00037EEE" w:rsidRDefault="00AF070C">
      <w:pPr>
        <w:spacing w:after="0"/>
        <w:rPr>
          <w:rFonts w:ascii="Times New Roman" w:hAnsi="Times New Roman" w:cs="Times New Roman"/>
          <w:sz w:val="24"/>
          <w:szCs w:val="24"/>
        </w:rPr>
      </w:pPr>
    </w:p>
    <w:p w14:paraId="7E232020" w14:textId="77777777" w:rsidR="00AF070C" w:rsidRPr="00037EEE" w:rsidRDefault="00AF070C">
      <w:pPr>
        <w:spacing w:after="0"/>
        <w:rPr>
          <w:rFonts w:ascii="Times New Roman" w:hAnsi="Times New Roman" w:cs="Times New Roman"/>
          <w:sz w:val="24"/>
          <w:szCs w:val="24"/>
        </w:rPr>
      </w:pPr>
    </w:p>
    <w:p w14:paraId="6B3F372E" w14:textId="7334D353" w:rsidR="006F13A2" w:rsidRPr="00037EEE" w:rsidRDefault="006F13A2">
      <w:pPr>
        <w:spacing w:after="0"/>
        <w:rPr>
          <w:rFonts w:ascii="Times New Roman" w:hAnsi="Times New Roman" w:cs="Times New Roman"/>
          <w:sz w:val="24"/>
          <w:szCs w:val="24"/>
        </w:rPr>
      </w:pPr>
    </w:p>
    <w:p w14:paraId="5DC205EC" w14:textId="0770730A" w:rsidR="006F13A2" w:rsidRDefault="006F13A2" w:rsidP="00AF070C">
      <w:pPr>
        <w:spacing w:after="0"/>
        <w:rPr>
          <w:rFonts w:ascii="Times New Roman" w:hAnsi="Times New Roman" w:cs="Times New Roman"/>
          <w:sz w:val="24"/>
          <w:szCs w:val="24"/>
        </w:rPr>
      </w:pPr>
    </w:p>
    <w:p w14:paraId="7FF9F1CA" w14:textId="32BDC433" w:rsidR="00817426" w:rsidRDefault="00817426" w:rsidP="00AF070C">
      <w:pPr>
        <w:spacing w:after="0"/>
        <w:rPr>
          <w:rFonts w:ascii="Times New Roman" w:hAnsi="Times New Roman" w:cs="Times New Roman"/>
          <w:sz w:val="24"/>
          <w:szCs w:val="24"/>
        </w:rPr>
      </w:pPr>
    </w:p>
    <w:p w14:paraId="789321FE" w14:textId="77777777" w:rsidR="00817426" w:rsidRPr="0042550E" w:rsidRDefault="00817426" w:rsidP="00817426">
      <w:pPr>
        <w:jc w:val="center"/>
        <w:rPr>
          <w:b/>
        </w:rPr>
      </w:pPr>
      <w:r w:rsidRPr="0042550E">
        <w:rPr>
          <w:b/>
        </w:rPr>
        <w:lastRenderedPageBreak/>
        <w:t>HOLCOMBE ROGUS PARISH COUNCIL</w:t>
      </w:r>
    </w:p>
    <w:p w14:paraId="3F8C1784" w14:textId="77777777" w:rsidR="00817426" w:rsidRPr="0042550E" w:rsidRDefault="00817426" w:rsidP="00817426">
      <w:pPr>
        <w:jc w:val="center"/>
        <w:rPr>
          <w:b/>
        </w:rPr>
      </w:pPr>
      <w:r w:rsidRPr="0042550E">
        <w:rPr>
          <w:b/>
        </w:rPr>
        <w:t>Clerk – Mrs Leslie Findlay</w:t>
      </w:r>
    </w:p>
    <w:p w14:paraId="7C6F01BC" w14:textId="77777777" w:rsidR="00817426" w:rsidRPr="0042550E" w:rsidRDefault="00817426" w:rsidP="00817426">
      <w:pPr>
        <w:jc w:val="center"/>
        <w:rPr>
          <w:b/>
        </w:rPr>
      </w:pPr>
      <w:r w:rsidRPr="0042550E">
        <w:rPr>
          <w:b/>
        </w:rPr>
        <w:t>c/o Ayshford House, Westleigh, Tiverton Devon EX16 7HL</w:t>
      </w:r>
    </w:p>
    <w:p w14:paraId="49A280E2" w14:textId="77777777" w:rsidR="00817426" w:rsidRPr="0042550E" w:rsidRDefault="00817426" w:rsidP="00817426">
      <w:pPr>
        <w:jc w:val="center"/>
        <w:rPr>
          <w:b/>
        </w:rPr>
      </w:pPr>
      <w:r w:rsidRPr="0042550E">
        <w:rPr>
          <w:b/>
        </w:rPr>
        <w:t xml:space="preserve">Tel: 01884 820424      Email: </w:t>
      </w:r>
      <w:hyperlink r:id="rId9" w:history="1">
        <w:r w:rsidRPr="0042550E">
          <w:rPr>
            <w:rStyle w:val="Hyperlink"/>
            <w:b/>
          </w:rPr>
          <w:t>clerk@holcomberogus-pc.gov.uk</w:t>
        </w:r>
      </w:hyperlink>
      <w:r w:rsidRPr="0042550E">
        <w:rPr>
          <w:b/>
        </w:rPr>
        <w:t xml:space="preserve"> </w:t>
      </w:r>
    </w:p>
    <w:p w14:paraId="7A37340B" w14:textId="77777777" w:rsidR="00817426" w:rsidRPr="0042550E" w:rsidRDefault="00817426" w:rsidP="00817426">
      <w:pPr>
        <w:jc w:val="center"/>
        <w:rPr>
          <w:b/>
        </w:rPr>
      </w:pPr>
    </w:p>
    <w:p w14:paraId="32D470F3" w14:textId="77777777" w:rsidR="00817426" w:rsidRPr="0042550E" w:rsidRDefault="00817426" w:rsidP="00817426">
      <w:pPr>
        <w:rPr>
          <w:bCs/>
        </w:rPr>
      </w:pPr>
      <w:r w:rsidRPr="0042550E">
        <w:rPr>
          <w:bCs/>
        </w:rPr>
        <w:t xml:space="preserve">MDDC Planning Services </w:t>
      </w:r>
    </w:p>
    <w:p w14:paraId="1AFDE3EF" w14:textId="77777777" w:rsidR="00817426" w:rsidRPr="0042550E" w:rsidRDefault="00817426" w:rsidP="00817426">
      <w:pPr>
        <w:rPr>
          <w:bCs/>
        </w:rPr>
      </w:pPr>
      <w:r w:rsidRPr="0042550E">
        <w:rPr>
          <w:bCs/>
        </w:rPr>
        <w:t>Development Management</w:t>
      </w:r>
    </w:p>
    <w:p w14:paraId="191E1082" w14:textId="77777777" w:rsidR="00817426" w:rsidRPr="0042550E" w:rsidRDefault="00817426" w:rsidP="00817426">
      <w:pPr>
        <w:rPr>
          <w:bCs/>
        </w:rPr>
      </w:pPr>
      <w:r w:rsidRPr="0042550E">
        <w:rPr>
          <w:bCs/>
        </w:rPr>
        <w:t>Phoenix House</w:t>
      </w:r>
    </w:p>
    <w:p w14:paraId="316C060C" w14:textId="77777777" w:rsidR="00817426" w:rsidRPr="0042550E" w:rsidRDefault="00817426" w:rsidP="00817426">
      <w:pPr>
        <w:rPr>
          <w:bCs/>
        </w:rPr>
      </w:pPr>
      <w:r w:rsidRPr="0042550E">
        <w:rPr>
          <w:bCs/>
        </w:rPr>
        <w:t>Phoenix Lane</w:t>
      </w:r>
    </w:p>
    <w:p w14:paraId="1830C464" w14:textId="77777777" w:rsidR="00817426" w:rsidRPr="0042550E" w:rsidRDefault="00817426" w:rsidP="00817426">
      <w:pPr>
        <w:rPr>
          <w:bCs/>
        </w:rPr>
      </w:pPr>
      <w:r w:rsidRPr="0042550E">
        <w:rPr>
          <w:bCs/>
        </w:rPr>
        <w:t>Tiverton</w:t>
      </w:r>
    </w:p>
    <w:p w14:paraId="21EAF57D" w14:textId="77777777" w:rsidR="00817426" w:rsidRPr="0042550E" w:rsidRDefault="00817426" w:rsidP="00817426">
      <w:pPr>
        <w:rPr>
          <w:bCs/>
        </w:rPr>
      </w:pPr>
      <w:r w:rsidRPr="0042550E">
        <w:rPr>
          <w:bCs/>
        </w:rPr>
        <w:t xml:space="preserve"> Devon EX16 6PP</w:t>
      </w:r>
      <w:r w:rsidRPr="0042550E">
        <w:rPr>
          <w:bCs/>
        </w:rPr>
        <w:tab/>
      </w:r>
      <w:r w:rsidRPr="0042550E">
        <w:rPr>
          <w:bCs/>
        </w:rPr>
        <w:tab/>
      </w:r>
      <w:r w:rsidRPr="0042550E">
        <w:rPr>
          <w:bCs/>
        </w:rPr>
        <w:tab/>
      </w:r>
      <w:r w:rsidRPr="0042550E">
        <w:rPr>
          <w:bCs/>
        </w:rPr>
        <w:tab/>
      </w:r>
      <w:r w:rsidRPr="0042550E">
        <w:rPr>
          <w:bCs/>
        </w:rPr>
        <w:tab/>
      </w:r>
      <w:r w:rsidRPr="0042550E">
        <w:rPr>
          <w:bCs/>
        </w:rPr>
        <w:tab/>
      </w:r>
      <w:r w:rsidRPr="0042550E">
        <w:rPr>
          <w:bCs/>
        </w:rPr>
        <w:tab/>
      </w:r>
      <w:r>
        <w:rPr>
          <w:bCs/>
        </w:rPr>
        <w:t>5</w:t>
      </w:r>
      <w:r w:rsidRPr="00920F7F">
        <w:rPr>
          <w:bCs/>
          <w:vertAlign w:val="superscript"/>
        </w:rPr>
        <w:t>th</w:t>
      </w:r>
      <w:r>
        <w:rPr>
          <w:bCs/>
        </w:rPr>
        <w:t xml:space="preserve"> </w:t>
      </w:r>
      <w:r w:rsidRPr="0042550E">
        <w:rPr>
          <w:bCs/>
        </w:rPr>
        <w:t>February 2023</w:t>
      </w:r>
    </w:p>
    <w:p w14:paraId="4DD888FD" w14:textId="77777777" w:rsidR="00817426" w:rsidRPr="0042550E" w:rsidRDefault="00817426" w:rsidP="00817426">
      <w:pPr>
        <w:rPr>
          <w:bCs/>
        </w:rPr>
      </w:pPr>
    </w:p>
    <w:p w14:paraId="070C1DD1" w14:textId="77777777" w:rsidR="00817426" w:rsidRPr="0042550E" w:rsidRDefault="00817426" w:rsidP="00817426">
      <w:pPr>
        <w:rPr>
          <w:bCs/>
        </w:rPr>
      </w:pPr>
      <w:r w:rsidRPr="0042550E">
        <w:rPr>
          <w:bCs/>
        </w:rPr>
        <w:t>Dear Sir/Madam,</w:t>
      </w:r>
    </w:p>
    <w:p w14:paraId="76E08E79" w14:textId="77777777" w:rsidR="00817426" w:rsidRPr="0042550E" w:rsidRDefault="00817426" w:rsidP="00817426">
      <w:pPr>
        <w:rPr>
          <w:bCs/>
        </w:rPr>
      </w:pPr>
    </w:p>
    <w:p w14:paraId="1FC6B6F6" w14:textId="77777777" w:rsidR="00817426" w:rsidRPr="0042550E" w:rsidRDefault="00817426" w:rsidP="00817426">
      <w:pPr>
        <w:jc w:val="center"/>
        <w:rPr>
          <w:b/>
        </w:rPr>
      </w:pPr>
    </w:p>
    <w:p w14:paraId="2565D0B6" w14:textId="77777777" w:rsidR="00817426" w:rsidRPr="0042550E" w:rsidRDefault="00817426" w:rsidP="00817426">
      <w:pPr>
        <w:jc w:val="center"/>
        <w:rPr>
          <w:b/>
          <w:bCs/>
          <w:u w:val="single"/>
        </w:rPr>
      </w:pPr>
      <w:r w:rsidRPr="0042550E">
        <w:rPr>
          <w:b/>
          <w:bCs/>
          <w:u w:val="single"/>
        </w:rPr>
        <w:t>APPLICATION 22/00907/FULL</w:t>
      </w:r>
    </w:p>
    <w:p w14:paraId="4E04ABAF" w14:textId="77777777" w:rsidR="00817426" w:rsidRPr="0042550E" w:rsidRDefault="00817426" w:rsidP="00817426">
      <w:pPr>
        <w:jc w:val="center"/>
        <w:rPr>
          <w:b/>
          <w:bCs/>
          <w:u w:val="single"/>
        </w:rPr>
      </w:pPr>
      <w:r w:rsidRPr="0042550E">
        <w:rPr>
          <w:b/>
          <w:bCs/>
          <w:u w:val="single"/>
        </w:rPr>
        <w:t>RETENTION OF DISUSED QUARRY FOR USE AS TWO FIRING RANGES AT Devon &amp; Cornwall Constabulary Pondground Quarry Holcombe Rogus</w:t>
      </w:r>
    </w:p>
    <w:p w14:paraId="243B430D" w14:textId="77777777" w:rsidR="00817426" w:rsidRPr="0042550E" w:rsidRDefault="00817426" w:rsidP="00817426">
      <w:pPr>
        <w:spacing w:line="360" w:lineRule="auto"/>
      </w:pPr>
      <w:bookmarkStart w:id="0" w:name="_Hlk126239724"/>
    </w:p>
    <w:p w14:paraId="4CAD37D4" w14:textId="5061F805" w:rsidR="00817426" w:rsidRPr="0042550E" w:rsidRDefault="00817426" w:rsidP="00817426">
      <w:pPr>
        <w:spacing w:line="360" w:lineRule="auto"/>
        <w:rPr>
          <w:b/>
          <w:bCs/>
        </w:rPr>
      </w:pPr>
      <w:r w:rsidRPr="0042550E">
        <w:t>These are the further comments of Holcombe Rogus Parish Council (“Council”) following a meeting of the Council held on Thursday 26</w:t>
      </w:r>
      <w:r w:rsidRPr="0042550E">
        <w:rPr>
          <w:vertAlign w:val="superscript"/>
        </w:rPr>
        <w:t>th</w:t>
      </w:r>
      <w:r w:rsidRPr="0042550E">
        <w:t xml:space="preserve"> January 2023 to consider the above application and further submissions on behalf of Devon &amp; Cornwall Police (“Police Authority”).  </w:t>
      </w:r>
    </w:p>
    <w:p w14:paraId="2C4394B0" w14:textId="77777777" w:rsidR="00817426" w:rsidRPr="0042550E" w:rsidRDefault="00817426" w:rsidP="00817426">
      <w:pPr>
        <w:pStyle w:val="ListParagraph"/>
        <w:numPr>
          <w:ilvl w:val="0"/>
          <w:numId w:val="18"/>
        </w:numPr>
        <w:spacing w:line="360" w:lineRule="auto"/>
        <w:rPr>
          <w:rFonts w:ascii="Times New Roman" w:hAnsi="Times New Roman" w:cs="Times New Roman"/>
          <w:sz w:val="24"/>
          <w:szCs w:val="24"/>
        </w:rPr>
      </w:pPr>
      <w:r w:rsidRPr="0042550E">
        <w:rPr>
          <w:rFonts w:ascii="Times New Roman" w:hAnsi="Times New Roman" w:cs="Times New Roman"/>
          <w:b/>
          <w:bCs/>
          <w:sz w:val="24"/>
          <w:szCs w:val="24"/>
        </w:rPr>
        <w:t>Failure to follow guidance appropriate to firing range</w:t>
      </w:r>
      <w:r w:rsidRPr="0042550E">
        <w:rPr>
          <w:rFonts w:ascii="Times New Roman" w:hAnsi="Times New Roman" w:cs="Times New Roman"/>
          <w:sz w:val="24"/>
          <w:szCs w:val="24"/>
        </w:rPr>
        <w:tab/>
      </w:r>
    </w:p>
    <w:p w14:paraId="37ABE128"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It is considered that there are serious failings on the part of MDDC in its consideration of this planning application. </w:t>
      </w:r>
    </w:p>
    <w:p w14:paraId="57E97E5E"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MDDC has been sent copies of reports from acoustics consultant Parker Jones Acoustics dated 23</w:t>
      </w:r>
      <w:r w:rsidRPr="0042550E">
        <w:rPr>
          <w:rFonts w:ascii="Times New Roman" w:hAnsi="Times New Roman" w:cs="Times New Roman"/>
          <w:sz w:val="24"/>
          <w:szCs w:val="24"/>
          <w:vertAlign w:val="superscript"/>
        </w:rPr>
        <w:t>rd</w:t>
      </w:r>
      <w:r w:rsidRPr="0042550E">
        <w:rPr>
          <w:rFonts w:ascii="Times New Roman" w:hAnsi="Times New Roman" w:cs="Times New Roman"/>
          <w:sz w:val="24"/>
          <w:szCs w:val="24"/>
        </w:rPr>
        <w:t xml:space="preserve"> June 2022 and 14</w:t>
      </w:r>
      <w:r w:rsidRPr="0042550E">
        <w:rPr>
          <w:rFonts w:ascii="Times New Roman" w:hAnsi="Times New Roman" w:cs="Times New Roman"/>
          <w:sz w:val="24"/>
          <w:szCs w:val="24"/>
          <w:vertAlign w:val="superscript"/>
        </w:rPr>
        <w:t>th</w:t>
      </w:r>
      <w:r w:rsidRPr="0042550E">
        <w:rPr>
          <w:rFonts w:ascii="Times New Roman" w:hAnsi="Times New Roman" w:cs="Times New Roman"/>
          <w:sz w:val="24"/>
          <w:szCs w:val="24"/>
        </w:rPr>
        <w:t xml:space="preserve"> July 2022 and L F Acoustics dated 22</w:t>
      </w:r>
      <w:r w:rsidRPr="0042550E">
        <w:rPr>
          <w:rFonts w:ascii="Times New Roman" w:hAnsi="Times New Roman" w:cs="Times New Roman"/>
          <w:sz w:val="24"/>
          <w:szCs w:val="24"/>
          <w:vertAlign w:val="superscript"/>
        </w:rPr>
        <w:t>nd</w:t>
      </w:r>
      <w:r w:rsidRPr="0042550E">
        <w:rPr>
          <w:rFonts w:ascii="Times New Roman" w:hAnsi="Times New Roman" w:cs="Times New Roman"/>
          <w:sz w:val="24"/>
          <w:szCs w:val="24"/>
        </w:rPr>
        <w:t xml:space="preserve"> October 2022.</w:t>
      </w:r>
    </w:p>
    <w:p w14:paraId="33A1B6E3"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These reports clearly show that shooting at Pondground Quarry has caused a significant adverse impact on the local community.  </w:t>
      </w:r>
    </w:p>
    <w:p w14:paraId="5DF1FB07"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Although there are no specific guidelines in relation to noise levels for firing ranges, it is necessary to utilise the most appropriate guidance when assessing potential noise impacts.  </w:t>
      </w:r>
    </w:p>
    <w:p w14:paraId="27383035"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proofErr w:type="gramStart"/>
      <w:r w:rsidRPr="0042550E">
        <w:rPr>
          <w:rFonts w:ascii="Times New Roman" w:hAnsi="Times New Roman" w:cs="Times New Roman"/>
          <w:sz w:val="24"/>
          <w:szCs w:val="24"/>
        </w:rPr>
        <w:lastRenderedPageBreak/>
        <w:t>It is clear that the</w:t>
      </w:r>
      <w:proofErr w:type="gramEnd"/>
      <w:r w:rsidRPr="0042550E">
        <w:rPr>
          <w:rFonts w:ascii="Times New Roman" w:hAnsi="Times New Roman" w:cs="Times New Roman"/>
          <w:sz w:val="24"/>
          <w:szCs w:val="24"/>
        </w:rPr>
        <w:t xml:space="preserve"> most appropriate guidance to be considered is that of the Chartered Institute of Environmental Health (“CIEH”).  Their clay target shooting guidance should be followed.  This is because the type of noise from firing ranges is very similar to clay shooting.  It is worth noting that the CIEH guidance has been adopted by the MOD (including for its training grounds) and many local planning authorities.  </w:t>
      </w:r>
    </w:p>
    <w:p w14:paraId="319E33FA"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Nevertheless, MDDC Environmental Health Officer (“EHO”), who is not an acoustics expert, has refused to consider CIEH guidance. It has not been possible for Parker Jones Acoustics (and LF Acoustics) to engage in a meaningful dialogue with the EHO.  This Council is advised that the EHO does not have a proper understanding of the assessment of noise. Comments by the EHO, such as reference to “distant pops and bangs</w:t>
      </w:r>
      <w:proofErr w:type="gramStart"/>
      <w:r w:rsidRPr="0042550E">
        <w:rPr>
          <w:rFonts w:ascii="Times New Roman" w:hAnsi="Times New Roman" w:cs="Times New Roman"/>
          <w:sz w:val="24"/>
          <w:szCs w:val="24"/>
        </w:rPr>
        <w:t>”,</w:t>
      </w:r>
      <w:proofErr w:type="gramEnd"/>
      <w:r w:rsidRPr="0042550E">
        <w:rPr>
          <w:rFonts w:ascii="Times New Roman" w:hAnsi="Times New Roman" w:cs="Times New Roman"/>
          <w:sz w:val="24"/>
          <w:szCs w:val="24"/>
        </w:rPr>
        <w:t xml:space="preserve"> indicates a complete lack of appreciation of the seriousness of the issues.  In this context, MDDC is referred to particulars of further EHO comments set out in a letter dated 2</w:t>
      </w:r>
      <w:r w:rsidRPr="0042550E">
        <w:rPr>
          <w:rFonts w:ascii="Times New Roman" w:hAnsi="Times New Roman" w:cs="Times New Roman"/>
          <w:sz w:val="24"/>
          <w:szCs w:val="24"/>
          <w:vertAlign w:val="superscript"/>
        </w:rPr>
        <w:t>nd</w:t>
      </w:r>
      <w:r w:rsidRPr="0042550E">
        <w:rPr>
          <w:rFonts w:ascii="Times New Roman" w:hAnsi="Times New Roman" w:cs="Times New Roman"/>
          <w:sz w:val="24"/>
          <w:szCs w:val="24"/>
        </w:rPr>
        <w:t xml:space="preserve"> September 2022 from Ruston Planning to MDDC.  The EHO is unwilling to instruct an independent noise consultant to assist MDDC in carrying out a proper assessment of noise issues in order to evaluate the potential for adverse impacts.  </w:t>
      </w:r>
    </w:p>
    <w:p w14:paraId="1D3CC5AE"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The failure of the Police Authority and EHO to follow appropriate guidance means that the due diligence process being undertaken by MDDC is flawed.  </w:t>
      </w:r>
    </w:p>
    <w:p w14:paraId="3F785F1B"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The shooting noise level at Pondground Cottage as measured by Parker Jones Associates reached 85dB.  This is 30dB above the recommended noise level limit of 55dB.  The 55dB noise level limit has been widely accepted by planners and regulators and is the standard against which acoustic reports for firing ranges should be judged.</w:t>
      </w:r>
    </w:p>
    <w:p w14:paraId="07E55FCF"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  It should also be noted that complaints about the use of Pondground Quarry have escalated because the Police Authority have doubled the use of the quarry and, it is understood, are using noisier weapons.</w:t>
      </w:r>
    </w:p>
    <w:p w14:paraId="0599493E" w14:textId="77777777" w:rsidR="00817426" w:rsidRPr="0042550E" w:rsidRDefault="00817426" w:rsidP="00817426">
      <w:pPr>
        <w:pStyle w:val="ListParagraph"/>
        <w:spacing w:line="360" w:lineRule="auto"/>
        <w:ind w:left="792"/>
        <w:rPr>
          <w:rFonts w:ascii="Times New Roman" w:hAnsi="Times New Roman" w:cs="Times New Roman"/>
          <w:sz w:val="24"/>
          <w:szCs w:val="24"/>
        </w:rPr>
      </w:pPr>
    </w:p>
    <w:p w14:paraId="649B761C" w14:textId="77777777" w:rsidR="00817426" w:rsidRPr="0042550E" w:rsidRDefault="00817426" w:rsidP="00817426">
      <w:pPr>
        <w:pStyle w:val="ListParagraph"/>
        <w:numPr>
          <w:ilvl w:val="0"/>
          <w:numId w:val="18"/>
        </w:numPr>
        <w:spacing w:line="360" w:lineRule="auto"/>
        <w:rPr>
          <w:rFonts w:ascii="Times New Roman" w:hAnsi="Times New Roman" w:cs="Times New Roman"/>
          <w:b/>
          <w:bCs/>
          <w:sz w:val="24"/>
          <w:szCs w:val="24"/>
        </w:rPr>
      </w:pPr>
      <w:r w:rsidRPr="0042550E">
        <w:rPr>
          <w:rFonts w:ascii="Times New Roman" w:hAnsi="Times New Roman" w:cs="Times New Roman"/>
          <w:b/>
          <w:bCs/>
          <w:sz w:val="24"/>
          <w:szCs w:val="24"/>
        </w:rPr>
        <w:t>Planning statement of CL Planning Limited dated 4</w:t>
      </w:r>
      <w:r w:rsidRPr="0042550E">
        <w:rPr>
          <w:rFonts w:ascii="Times New Roman" w:hAnsi="Times New Roman" w:cs="Times New Roman"/>
          <w:b/>
          <w:bCs/>
          <w:sz w:val="24"/>
          <w:szCs w:val="24"/>
          <w:vertAlign w:val="superscript"/>
        </w:rPr>
        <w:t>th</w:t>
      </w:r>
      <w:r w:rsidRPr="0042550E">
        <w:rPr>
          <w:rFonts w:ascii="Times New Roman" w:hAnsi="Times New Roman" w:cs="Times New Roman"/>
          <w:b/>
          <w:bCs/>
          <w:sz w:val="24"/>
          <w:szCs w:val="24"/>
        </w:rPr>
        <w:t xml:space="preserve"> January 2023 submitted on behalf of the Police Authority</w:t>
      </w:r>
    </w:p>
    <w:p w14:paraId="3B0EFEEB"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Clearly the noise impact arising from the use of Pondground Quarry is the key issue and there is, in the opinion of the Council, nothing in the NPPF which could possibly justify the grant of planning permission for activities that would continue to inflict the level of harm that has been clearly demonstrated by the report[s] of Parker Jones Acoustics and LF Acoustics.</w:t>
      </w:r>
    </w:p>
    <w:p w14:paraId="495642AE"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bookmarkStart w:id="1" w:name="_Hlk126240783"/>
      <w:r w:rsidRPr="0042550E">
        <w:rPr>
          <w:rFonts w:ascii="Times New Roman" w:hAnsi="Times New Roman" w:cs="Times New Roman"/>
          <w:sz w:val="24"/>
          <w:szCs w:val="24"/>
        </w:rPr>
        <w:lastRenderedPageBreak/>
        <w:t xml:space="preserve">Paragraph 7.4 of the Planning Statement of CL Planning Limited purports to show that the noise readings reported are </w:t>
      </w:r>
      <w:proofErr w:type="gramStart"/>
      <w:r w:rsidRPr="0042550E">
        <w:rPr>
          <w:rFonts w:ascii="Times New Roman" w:hAnsi="Times New Roman" w:cs="Times New Roman"/>
          <w:sz w:val="24"/>
          <w:szCs w:val="24"/>
        </w:rPr>
        <w:t>similar to</w:t>
      </w:r>
      <w:proofErr w:type="gramEnd"/>
      <w:r w:rsidRPr="0042550E">
        <w:rPr>
          <w:rFonts w:ascii="Times New Roman" w:hAnsi="Times New Roman" w:cs="Times New Roman"/>
          <w:sz w:val="24"/>
          <w:szCs w:val="24"/>
        </w:rPr>
        <w:t xml:space="preserve"> those in the Parker Jones Acoustics report and LF Acoustics report</w:t>
      </w:r>
      <w:r>
        <w:rPr>
          <w:rFonts w:ascii="Times New Roman" w:hAnsi="Times New Roman" w:cs="Times New Roman"/>
          <w:sz w:val="24"/>
          <w:szCs w:val="24"/>
        </w:rPr>
        <w:t>.</w:t>
      </w:r>
      <w:r w:rsidRPr="0042550E">
        <w:rPr>
          <w:rFonts w:ascii="Times New Roman" w:hAnsi="Times New Roman" w:cs="Times New Roman"/>
          <w:sz w:val="24"/>
          <w:szCs w:val="24"/>
        </w:rPr>
        <w:t xml:space="preserve"> This is not the case and should not be relied upon.  An hourly average methodology is not an appropriate way to measure noise in this case and is unreliable. </w:t>
      </w:r>
    </w:p>
    <w:bookmarkEnd w:id="1"/>
    <w:p w14:paraId="0D48E7BA"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In view of the Council’s comments in this letter, it is </w:t>
      </w:r>
      <w:r w:rsidRPr="0042550E">
        <w:rPr>
          <w:rFonts w:ascii="Times New Roman" w:hAnsi="Times New Roman" w:cs="Times New Roman"/>
          <w:b/>
          <w:bCs/>
          <w:sz w:val="24"/>
          <w:szCs w:val="24"/>
          <w:u w:val="single"/>
        </w:rPr>
        <w:t>not</w:t>
      </w:r>
      <w:r w:rsidRPr="0042550E">
        <w:rPr>
          <w:rFonts w:ascii="Times New Roman" w:hAnsi="Times New Roman" w:cs="Times New Roman"/>
          <w:sz w:val="24"/>
          <w:szCs w:val="24"/>
        </w:rPr>
        <w:t xml:space="preserve"> agreed that the advice of the EHO is a significant material consideration in favour of the grant of planning permission.</w:t>
      </w:r>
    </w:p>
    <w:p w14:paraId="40EE8E3B"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It is worth noting that Policy DM4 of the NPPF (Pollution) indicates that planning permission will only be granted if there is no negative impact on health, natural environment, and general amenity.</w:t>
      </w:r>
    </w:p>
    <w:p w14:paraId="1AD34819"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CL Planning highlight paragraph 97 of the NPPF (which is a general statement about the need to recognise and support development required for operational and defence purpose). Whilst the Council recognise the importance of the Police Authority’s work, this is outweighed by the substantial negative impacts that have been identified.  </w:t>
      </w:r>
    </w:p>
    <w:p w14:paraId="3681B8AE" w14:textId="77777777" w:rsidR="00817426" w:rsidRPr="0042550E" w:rsidRDefault="00817426" w:rsidP="00817426">
      <w:pPr>
        <w:pStyle w:val="ListParagraph"/>
        <w:spacing w:line="360" w:lineRule="auto"/>
        <w:ind w:left="792"/>
        <w:rPr>
          <w:rFonts w:ascii="Times New Roman" w:hAnsi="Times New Roman" w:cs="Times New Roman"/>
          <w:sz w:val="24"/>
          <w:szCs w:val="24"/>
        </w:rPr>
      </w:pPr>
    </w:p>
    <w:p w14:paraId="2996BDA2" w14:textId="77777777" w:rsidR="00817426" w:rsidRPr="0042550E" w:rsidRDefault="00817426" w:rsidP="00817426">
      <w:pPr>
        <w:pStyle w:val="ListParagraph"/>
        <w:numPr>
          <w:ilvl w:val="0"/>
          <w:numId w:val="18"/>
        </w:numPr>
        <w:spacing w:line="360" w:lineRule="auto"/>
        <w:rPr>
          <w:rFonts w:ascii="Times New Roman" w:hAnsi="Times New Roman" w:cs="Times New Roman"/>
          <w:b/>
          <w:bCs/>
          <w:sz w:val="24"/>
          <w:szCs w:val="24"/>
        </w:rPr>
      </w:pPr>
      <w:r w:rsidRPr="0042550E">
        <w:rPr>
          <w:rFonts w:ascii="Times New Roman" w:hAnsi="Times New Roman" w:cs="Times New Roman"/>
          <w:b/>
          <w:bCs/>
          <w:sz w:val="24"/>
          <w:szCs w:val="24"/>
        </w:rPr>
        <w:t>Ecology and natural environment and comments of CL Planning on behalf of the Police Authority</w:t>
      </w:r>
    </w:p>
    <w:p w14:paraId="16F5C233" w14:textId="77777777" w:rsidR="00817426" w:rsidRDefault="00817426" w:rsidP="00817426">
      <w:pPr>
        <w:spacing w:line="360" w:lineRule="auto"/>
        <w:ind w:left="360"/>
      </w:pPr>
      <w:r>
        <w:t xml:space="preserve">3.1 </w:t>
      </w:r>
      <w:r w:rsidRPr="00E12861">
        <w:t xml:space="preserve">As indicated by the NPPF, planning policy has an environmental objective namely to </w:t>
      </w:r>
    </w:p>
    <w:p w14:paraId="6D27E9E7" w14:textId="77777777" w:rsidR="00817426" w:rsidRDefault="00817426" w:rsidP="00817426">
      <w:pPr>
        <w:spacing w:line="360" w:lineRule="auto"/>
        <w:ind w:left="360" w:firstLine="360"/>
      </w:pPr>
      <w:r w:rsidRPr="00E12861">
        <w:t xml:space="preserve">protect and enhance the natural, built, and historic environment including helping to </w:t>
      </w:r>
    </w:p>
    <w:p w14:paraId="2F4538C8" w14:textId="77777777" w:rsidR="00817426" w:rsidRDefault="00817426" w:rsidP="00817426">
      <w:pPr>
        <w:spacing w:line="360" w:lineRule="auto"/>
        <w:ind w:left="360" w:firstLine="360"/>
      </w:pPr>
      <w:r w:rsidRPr="00E12861">
        <w:t>improve biodiversity and combat pollution.</w:t>
      </w:r>
    </w:p>
    <w:p w14:paraId="0DA01FDC" w14:textId="77777777" w:rsidR="00817426" w:rsidRDefault="00817426" w:rsidP="00817426">
      <w:pPr>
        <w:ind w:firstLine="426"/>
      </w:pPr>
      <w:proofErr w:type="gramStart"/>
      <w:r w:rsidRPr="0042550E">
        <w:t xml:space="preserve">3.2 </w:t>
      </w:r>
      <w:r>
        <w:t xml:space="preserve"> </w:t>
      </w:r>
      <w:r w:rsidRPr="0042550E">
        <w:t>Pondground</w:t>
      </w:r>
      <w:proofErr w:type="gramEnd"/>
      <w:r w:rsidRPr="0042550E">
        <w:t xml:space="preserve"> Quarry overlooks the Grand Western Canal which is a Conservation </w:t>
      </w:r>
    </w:p>
    <w:p w14:paraId="52F2EE2C" w14:textId="77777777" w:rsidR="00817426" w:rsidRPr="0042550E" w:rsidRDefault="00817426" w:rsidP="00817426">
      <w:pPr>
        <w:ind w:firstLine="720"/>
      </w:pPr>
      <w:r>
        <w:t xml:space="preserve"> </w:t>
      </w:r>
      <w:r w:rsidRPr="0042550E">
        <w:t xml:space="preserve">Area  </w:t>
      </w:r>
    </w:p>
    <w:p w14:paraId="4CA7F11D" w14:textId="77777777" w:rsidR="00817426" w:rsidRDefault="00817426" w:rsidP="00817426">
      <w:pPr>
        <w:pStyle w:val="ListParagraph"/>
        <w:spacing w:line="360" w:lineRule="auto"/>
        <w:ind w:left="363"/>
        <w:rPr>
          <w:rFonts w:ascii="Times New Roman" w:hAnsi="Times New Roman" w:cs="Times New Roman"/>
          <w:sz w:val="24"/>
          <w:szCs w:val="24"/>
        </w:rPr>
      </w:pPr>
      <w:proofErr w:type="gramStart"/>
      <w:r w:rsidRPr="0042550E">
        <w:rPr>
          <w:rFonts w:ascii="Times New Roman" w:hAnsi="Times New Roman" w:cs="Times New Roman"/>
          <w:sz w:val="24"/>
          <w:szCs w:val="24"/>
        </w:rPr>
        <w:t>3.3</w:t>
      </w:r>
      <w:r>
        <w:rPr>
          <w:rFonts w:ascii="Times New Roman" w:hAnsi="Times New Roman" w:cs="Times New Roman"/>
          <w:sz w:val="24"/>
          <w:szCs w:val="24"/>
        </w:rPr>
        <w:t xml:space="preserve">  </w:t>
      </w:r>
      <w:r w:rsidRPr="0042550E">
        <w:rPr>
          <w:rFonts w:ascii="Times New Roman" w:hAnsi="Times New Roman" w:cs="Times New Roman"/>
          <w:sz w:val="24"/>
          <w:szCs w:val="24"/>
        </w:rPr>
        <w:t>The</w:t>
      </w:r>
      <w:proofErr w:type="gramEnd"/>
      <w:r w:rsidRPr="0042550E">
        <w:rPr>
          <w:rFonts w:ascii="Times New Roman" w:hAnsi="Times New Roman" w:cs="Times New Roman"/>
          <w:sz w:val="24"/>
          <w:szCs w:val="24"/>
        </w:rPr>
        <w:t xml:space="preserve"> activities at Pondground Quarry will clearly have a significant impact on the </w:t>
      </w:r>
    </w:p>
    <w:p w14:paraId="61D9CB49" w14:textId="77777777" w:rsidR="00817426" w:rsidRPr="0042550E" w:rsidRDefault="00817426" w:rsidP="00817426">
      <w:pPr>
        <w:pStyle w:val="ListParagraph"/>
        <w:spacing w:line="360" w:lineRule="auto"/>
        <w:rPr>
          <w:rFonts w:ascii="Times New Roman" w:hAnsi="Times New Roman" w:cs="Times New Roman"/>
          <w:sz w:val="24"/>
          <w:szCs w:val="24"/>
        </w:rPr>
      </w:pPr>
      <w:r w:rsidRPr="0042550E">
        <w:rPr>
          <w:rFonts w:ascii="Times New Roman" w:hAnsi="Times New Roman" w:cs="Times New Roman"/>
          <w:sz w:val="24"/>
          <w:szCs w:val="24"/>
        </w:rPr>
        <w:t>Conservation Area and surrounding land.   There is a need for an ecology report both in relation to the quarry itself, the canal Conservation Area and adjoining land.  The comments of the Grand Western Canal Advisory Committee dated 30</w:t>
      </w:r>
      <w:r w:rsidRPr="0042550E">
        <w:rPr>
          <w:rFonts w:ascii="Times New Roman" w:hAnsi="Times New Roman" w:cs="Times New Roman"/>
          <w:sz w:val="24"/>
          <w:szCs w:val="24"/>
          <w:vertAlign w:val="superscript"/>
        </w:rPr>
        <w:t>th</w:t>
      </w:r>
      <w:r w:rsidRPr="0042550E">
        <w:rPr>
          <w:rFonts w:ascii="Times New Roman" w:hAnsi="Times New Roman" w:cs="Times New Roman"/>
          <w:sz w:val="24"/>
          <w:szCs w:val="24"/>
        </w:rPr>
        <w:t xml:space="preserve"> August 2022 have simply been ignored.  Pondground quarry is itself designated as a “priority habitat” by the BAP (biodiversity action plan).  </w:t>
      </w:r>
    </w:p>
    <w:p w14:paraId="7B58A2FB" w14:textId="77777777" w:rsidR="00817426" w:rsidRDefault="00817426" w:rsidP="00817426">
      <w:pPr>
        <w:spacing w:line="360" w:lineRule="auto"/>
        <w:ind w:left="363"/>
      </w:pPr>
      <w:r w:rsidRPr="0042550E">
        <w:t>3.4</w:t>
      </w:r>
      <w:r>
        <w:t xml:space="preserve">   </w:t>
      </w:r>
      <w:r w:rsidRPr="0042550E">
        <w:t xml:space="preserve">In </w:t>
      </w:r>
      <w:proofErr w:type="gramStart"/>
      <w:r w:rsidRPr="0042550E">
        <w:t>The</w:t>
      </w:r>
      <w:proofErr w:type="gramEnd"/>
      <w:r w:rsidRPr="0042550E">
        <w:t xml:space="preserve"> Wildlife Trigger table statement submitted by the applicant has been </w:t>
      </w:r>
    </w:p>
    <w:p w14:paraId="127173DE" w14:textId="77777777" w:rsidR="00817426" w:rsidRDefault="00817426" w:rsidP="00817426">
      <w:pPr>
        <w:spacing w:line="360" w:lineRule="auto"/>
        <w:ind w:left="363" w:firstLine="357"/>
      </w:pPr>
      <w:r w:rsidRPr="0042550E">
        <w:lastRenderedPageBreak/>
        <w:t xml:space="preserve">incorrectly completed since the firing ranges are in a Quarry of more than 0.1hectare </w:t>
      </w:r>
    </w:p>
    <w:p w14:paraId="2576C8B8" w14:textId="77777777" w:rsidR="00817426" w:rsidRDefault="00817426" w:rsidP="00817426">
      <w:pPr>
        <w:spacing w:line="360" w:lineRule="auto"/>
        <w:ind w:left="363" w:firstLine="357"/>
      </w:pPr>
      <w:r w:rsidRPr="0042550E">
        <w:t xml:space="preserve">within woodland. It is acknowledged on behalf of the Police Authority.in the recent  </w:t>
      </w:r>
    </w:p>
    <w:p w14:paraId="58FEEFBE" w14:textId="77777777" w:rsidR="00817426" w:rsidRDefault="00817426" w:rsidP="00817426">
      <w:pPr>
        <w:spacing w:line="360" w:lineRule="auto"/>
        <w:ind w:left="363" w:firstLine="357"/>
      </w:pPr>
      <w:r w:rsidRPr="0042550E">
        <w:t xml:space="preserve">Planning Statement, that the area of the ranges is 0.4of a hectare. A Wildlife Report </w:t>
      </w:r>
    </w:p>
    <w:p w14:paraId="47402F01" w14:textId="77777777" w:rsidR="00817426" w:rsidRDefault="00817426" w:rsidP="00817426">
      <w:pPr>
        <w:spacing w:line="360" w:lineRule="auto"/>
        <w:ind w:left="363" w:firstLine="357"/>
      </w:pPr>
      <w:r w:rsidRPr="0042550E">
        <w:t xml:space="preserve">needs to be conducted on this site prior to consideration by the MDDC Planning </w:t>
      </w:r>
    </w:p>
    <w:p w14:paraId="0458112F" w14:textId="77777777" w:rsidR="00817426" w:rsidRDefault="00817426" w:rsidP="00817426">
      <w:pPr>
        <w:spacing w:line="360" w:lineRule="auto"/>
        <w:ind w:left="363" w:firstLine="357"/>
      </w:pPr>
      <w:r w:rsidRPr="0042550E">
        <w:t>Committee</w:t>
      </w:r>
      <w:r>
        <w:t>.</w:t>
      </w:r>
    </w:p>
    <w:p w14:paraId="4197E70E" w14:textId="77777777" w:rsidR="00817426" w:rsidRPr="0042550E" w:rsidRDefault="00817426" w:rsidP="00817426">
      <w:pPr>
        <w:spacing w:line="360" w:lineRule="auto"/>
        <w:ind w:left="363"/>
      </w:pPr>
    </w:p>
    <w:p w14:paraId="7B87D9A7" w14:textId="77777777" w:rsidR="00817426" w:rsidRDefault="00817426" w:rsidP="00817426">
      <w:pPr>
        <w:spacing w:line="360" w:lineRule="auto"/>
        <w:ind w:left="363"/>
      </w:pPr>
      <w:r w:rsidRPr="0042550E">
        <w:t>3.5</w:t>
      </w:r>
      <w:r>
        <w:t xml:space="preserve"> </w:t>
      </w:r>
      <w:r w:rsidRPr="0042550E">
        <w:t xml:space="preserve">In relation to protected sites and areas and protected species and development there is </w:t>
      </w:r>
    </w:p>
    <w:p w14:paraId="25B5C625" w14:textId="77777777" w:rsidR="00817426" w:rsidRDefault="00817426" w:rsidP="00817426">
      <w:pPr>
        <w:spacing w:line="360" w:lineRule="auto"/>
        <w:ind w:left="363" w:firstLine="357"/>
      </w:pPr>
      <w:r w:rsidRPr="0042550E">
        <w:t xml:space="preserve">clear guidance to planning authorities on the Government website as to how local </w:t>
      </w:r>
    </w:p>
    <w:p w14:paraId="497F3143" w14:textId="77777777" w:rsidR="00817426" w:rsidRPr="0042550E" w:rsidRDefault="00817426" w:rsidP="00817426">
      <w:pPr>
        <w:spacing w:line="360" w:lineRule="auto"/>
        <w:ind w:left="720"/>
      </w:pPr>
      <w:r w:rsidRPr="0042550E">
        <w:t>planning authorities should review planning applications and discharge their obligations.</w:t>
      </w:r>
    </w:p>
    <w:p w14:paraId="2F91BD8B" w14:textId="77777777" w:rsidR="00817426" w:rsidRDefault="00817426" w:rsidP="00817426">
      <w:pPr>
        <w:spacing w:line="360" w:lineRule="auto"/>
        <w:ind w:left="363"/>
      </w:pPr>
      <w:r w:rsidRPr="0042550E">
        <w:t xml:space="preserve"> </w:t>
      </w:r>
      <w:proofErr w:type="gramStart"/>
      <w:r w:rsidRPr="0042550E">
        <w:t>3.6</w:t>
      </w:r>
      <w:r>
        <w:t xml:space="preserve"> </w:t>
      </w:r>
      <w:r w:rsidRPr="0042550E">
        <w:t xml:space="preserve"> It</w:t>
      </w:r>
      <w:proofErr w:type="gramEnd"/>
      <w:r w:rsidRPr="0042550E">
        <w:t xml:space="preserve"> is not apparent to the Council that any steps have been taken by MDDC/EHO to </w:t>
      </w:r>
    </w:p>
    <w:p w14:paraId="05214E0C" w14:textId="77777777" w:rsidR="00817426" w:rsidRDefault="00817426" w:rsidP="00817426">
      <w:pPr>
        <w:spacing w:line="360" w:lineRule="auto"/>
        <w:ind w:left="363" w:firstLine="357"/>
      </w:pPr>
      <w:r w:rsidRPr="0042550E">
        <w:t xml:space="preserve">carry out a proper assessment of these important matters in accordance with </w:t>
      </w:r>
    </w:p>
    <w:p w14:paraId="69BBDFF3" w14:textId="77777777" w:rsidR="00817426" w:rsidRPr="0042550E" w:rsidRDefault="00817426" w:rsidP="00817426">
      <w:pPr>
        <w:spacing w:line="360" w:lineRule="auto"/>
        <w:ind w:left="363" w:firstLine="357"/>
      </w:pPr>
      <w:r w:rsidRPr="0042550E">
        <w:t xml:space="preserve">Government guidance and obtain independent reports. </w:t>
      </w:r>
    </w:p>
    <w:p w14:paraId="678B52F4" w14:textId="77777777" w:rsidR="00817426" w:rsidRDefault="00817426" w:rsidP="00817426">
      <w:pPr>
        <w:spacing w:line="360" w:lineRule="auto"/>
        <w:ind w:left="363"/>
      </w:pPr>
      <w:proofErr w:type="gramStart"/>
      <w:r w:rsidRPr="0042550E">
        <w:t xml:space="preserve">3.7 </w:t>
      </w:r>
      <w:r>
        <w:t xml:space="preserve"> </w:t>
      </w:r>
      <w:r w:rsidRPr="0042550E">
        <w:t>Furthermore</w:t>
      </w:r>
      <w:proofErr w:type="gramEnd"/>
      <w:r w:rsidRPr="0042550E">
        <w:t xml:space="preserve">, it should not be forgotten that, given that the past use of the quarry, the </w:t>
      </w:r>
    </w:p>
    <w:p w14:paraId="66FA4722" w14:textId="77777777" w:rsidR="00817426" w:rsidRDefault="00817426" w:rsidP="00817426">
      <w:pPr>
        <w:spacing w:line="360" w:lineRule="auto"/>
        <w:ind w:left="363" w:firstLine="357"/>
      </w:pPr>
      <w:r w:rsidRPr="0042550E">
        <w:t xml:space="preserve">issue of the leaching of contaminated water into the Canal and other watercourses </w:t>
      </w:r>
    </w:p>
    <w:p w14:paraId="2A87E428" w14:textId="77777777" w:rsidR="00817426" w:rsidRPr="0042550E" w:rsidRDefault="00817426" w:rsidP="00817426">
      <w:pPr>
        <w:spacing w:line="360" w:lineRule="auto"/>
        <w:ind w:left="363" w:firstLine="357"/>
      </w:pPr>
      <w:r w:rsidRPr="0042550E">
        <w:t>creates a significant environmental risk.</w:t>
      </w:r>
    </w:p>
    <w:p w14:paraId="3A488F39" w14:textId="77777777" w:rsidR="00817426" w:rsidRPr="0042550E" w:rsidRDefault="00817426" w:rsidP="00817426">
      <w:pPr>
        <w:pStyle w:val="ListParagraph"/>
        <w:spacing w:line="360" w:lineRule="auto"/>
        <w:ind w:left="792"/>
        <w:rPr>
          <w:rFonts w:ascii="Times New Roman" w:hAnsi="Times New Roman" w:cs="Times New Roman"/>
          <w:sz w:val="24"/>
          <w:szCs w:val="24"/>
        </w:rPr>
      </w:pPr>
    </w:p>
    <w:p w14:paraId="0CAB5C7F" w14:textId="77777777" w:rsidR="00817426" w:rsidRPr="00E12861" w:rsidRDefault="00817426" w:rsidP="00817426">
      <w:pPr>
        <w:pStyle w:val="ListParagraph"/>
        <w:numPr>
          <w:ilvl w:val="0"/>
          <w:numId w:val="18"/>
        </w:numPr>
        <w:spacing w:line="360" w:lineRule="auto"/>
        <w:rPr>
          <w:rFonts w:ascii="Times New Roman" w:hAnsi="Times New Roman" w:cs="Times New Roman"/>
          <w:sz w:val="24"/>
          <w:szCs w:val="24"/>
        </w:rPr>
      </w:pPr>
      <w:r w:rsidRPr="0042550E">
        <w:rPr>
          <w:rFonts w:ascii="Times New Roman" w:hAnsi="Times New Roman" w:cs="Times New Roman"/>
          <w:b/>
          <w:bCs/>
          <w:sz w:val="24"/>
          <w:szCs w:val="24"/>
        </w:rPr>
        <w:t>Historic Significance Statement submitted by Daniel J Metcalf on behalf of the Police Authority.</w:t>
      </w:r>
    </w:p>
    <w:p w14:paraId="25081EFF" w14:textId="77777777" w:rsidR="00817426" w:rsidRPr="0042550E" w:rsidRDefault="00817426" w:rsidP="00817426">
      <w:pPr>
        <w:pStyle w:val="ListParagraph"/>
        <w:spacing w:line="360" w:lineRule="auto"/>
        <w:ind w:left="360"/>
        <w:rPr>
          <w:rFonts w:ascii="Times New Roman" w:hAnsi="Times New Roman" w:cs="Times New Roman"/>
          <w:sz w:val="24"/>
          <w:szCs w:val="24"/>
        </w:rPr>
      </w:pPr>
    </w:p>
    <w:p w14:paraId="4399F294"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The historical information provided about the surrounding area over many years and the changes that have taken place is interesting but </w:t>
      </w:r>
      <w:proofErr w:type="gramStart"/>
      <w:r w:rsidRPr="0042550E">
        <w:rPr>
          <w:rFonts w:ascii="Times New Roman" w:hAnsi="Times New Roman" w:cs="Times New Roman"/>
          <w:sz w:val="24"/>
          <w:szCs w:val="24"/>
        </w:rPr>
        <w:t>is considered to be</w:t>
      </w:r>
      <w:proofErr w:type="gramEnd"/>
      <w:r w:rsidRPr="0042550E">
        <w:rPr>
          <w:rFonts w:ascii="Times New Roman" w:hAnsi="Times New Roman" w:cs="Times New Roman"/>
          <w:sz w:val="24"/>
          <w:szCs w:val="24"/>
        </w:rPr>
        <w:t xml:space="preserve"> largely irrelevant. </w:t>
      </w:r>
    </w:p>
    <w:p w14:paraId="03FBFEB9"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This does not address the key issues arising from the planning application, namely the health and well-being of the local community arising from the intolerable noise over many hours, together with substantial adverse environmental and ecology impacts on the Grand Western Canal Conservation Area and other land.</w:t>
      </w:r>
    </w:p>
    <w:p w14:paraId="7567A258" w14:textId="77777777" w:rsidR="00817426" w:rsidRPr="0042550E" w:rsidRDefault="00817426" w:rsidP="00817426">
      <w:pPr>
        <w:pStyle w:val="ListParagraph"/>
        <w:numPr>
          <w:ilvl w:val="1"/>
          <w:numId w:val="18"/>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The exclusion of consideration of adverse impacts on Greenham Barton and </w:t>
      </w:r>
      <w:proofErr w:type="spellStart"/>
      <w:r w:rsidRPr="0042550E">
        <w:rPr>
          <w:rFonts w:ascii="Times New Roman" w:hAnsi="Times New Roman" w:cs="Times New Roman"/>
          <w:sz w:val="24"/>
          <w:szCs w:val="24"/>
        </w:rPr>
        <w:t>Cothay</w:t>
      </w:r>
      <w:proofErr w:type="spellEnd"/>
      <w:r w:rsidRPr="0042550E">
        <w:rPr>
          <w:rFonts w:ascii="Times New Roman" w:hAnsi="Times New Roman" w:cs="Times New Roman"/>
          <w:sz w:val="24"/>
          <w:szCs w:val="24"/>
        </w:rPr>
        <w:t xml:space="preserve"> Manor are not understood; these are exceptional properties of historic significance </w:t>
      </w:r>
      <w:r w:rsidRPr="0042550E">
        <w:rPr>
          <w:rFonts w:ascii="Times New Roman" w:hAnsi="Times New Roman" w:cs="Times New Roman"/>
          <w:sz w:val="24"/>
          <w:szCs w:val="24"/>
        </w:rPr>
        <w:lastRenderedPageBreak/>
        <w:t>(Grade 1 Listed), and have the potential to be adversely affected by the current development proposals.</w:t>
      </w:r>
    </w:p>
    <w:p w14:paraId="23CC1171" w14:textId="77777777" w:rsidR="00817426" w:rsidRPr="0042550E" w:rsidRDefault="00817426" w:rsidP="00817426">
      <w:pPr>
        <w:pStyle w:val="ListParagraph"/>
        <w:spacing w:line="360" w:lineRule="auto"/>
        <w:ind w:left="792"/>
        <w:rPr>
          <w:rFonts w:ascii="Times New Roman" w:hAnsi="Times New Roman" w:cs="Times New Roman"/>
          <w:sz w:val="24"/>
          <w:szCs w:val="24"/>
        </w:rPr>
      </w:pPr>
    </w:p>
    <w:p w14:paraId="66C5DF1C" w14:textId="77777777" w:rsidR="00817426" w:rsidRPr="0042550E" w:rsidRDefault="00817426" w:rsidP="00817426">
      <w:pPr>
        <w:pStyle w:val="ListParagraph"/>
        <w:numPr>
          <w:ilvl w:val="0"/>
          <w:numId w:val="18"/>
        </w:numPr>
        <w:spacing w:line="360" w:lineRule="auto"/>
        <w:rPr>
          <w:rFonts w:ascii="Times New Roman" w:hAnsi="Times New Roman" w:cs="Times New Roman"/>
          <w:b/>
          <w:bCs/>
          <w:sz w:val="24"/>
          <w:szCs w:val="24"/>
        </w:rPr>
      </w:pPr>
      <w:r w:rsidRPr="0042550E">
        <w:rPr>
          <w:rFonts w:ascii="Times New Roman" w:hAnsi="Times New Roman" w:cs="Times New Roman"/>
          <w:b/>
          <w:bCs/>
          <w:sz w:val="24"/>
          <w:szCs w:val="24"/>
        </w:rPr>
        <w:t>Conclusions</w:t>
      </w:r>
    </w:p>
    <w:p w14:paraId="500D24D0" w14:textId="77777777" w:rsidR="00817426" w:rsidRDefault="00817426" w:rsidP="00817426">
      <w:pPr>
        <w:spacing w:line="360" w:lineRule="auto"/>
        <w:ind w:left="284"/>
      </w:pPr>
      <w:r>
        <w:t xml:space="preserve">5.1    </w:t>
      </w:r>
      <w:r w:rsidRPr="0042550E">
        <w:t xml:space="preserve">Pondground Quarry firing range is no longer suitable for a modern police force: it is </w:t>
      </w:r>
    </w:p>
    <w:p w14:paraId="234A3221" w14:textId="77777777" w:rsidR="00817426" w:rsidRPr="0042550E" w:rsidRDefault="00817426" w:rsidP="00817426">
      <w:pPr>
        <w:spacing w:line="360" w:lineRule="auto"/>
        <w:ind w:left="851"/>
      </w:pPr>
      <w:r w:rsidRPr="0042550E">
        <w:t>not fit for purpose.  The Police Authority needs a site that has modern facilities that can achieve the noise limit of 55dB (as per the CIEH recommendations) which has been adopted throughout the country by the police authorities, the MOD and local planning authorities.  Given the size of Devon and Cornwall there will be ample space to have modern facilities that can comply with the recommended noise level of 55dB as clearly articulated in the acoustic reports of Parker Jones Acoustics and LF Acoustics Limited.  Pondground Quarry has not been used since 24</w:t>
      </w:r>
      <w:r w:rsidRPr="0042550E">
        <w:rPr>
          <w:vertAlign w:val="superscript"/>
        </w:rPr>
        <w:t>th</w:t>
      </w:r>
      <w:r w:rsidRPr="0042550E">
        <w:t xml:space="preserve"> May 2022 and this should continue to be the case. </w:t>
      </w:r>
    </w:p>
    <w:p w14:paraId="7071EB69" w14:textId="77777777" w:rsidR="00817426" w:rsidRPr="0042550E" w:rsidRDefault="00817426" w:rsidP="00817426">
      <w:pPr>
        <w:pStyle w:val="ListParagraph"/>
        <w:spacing w:line="360" w:lineRule="auto"/>
        <w:ind w:left="792"/>
        <w:rPr>
          <w:rFonts w:ascii="Times New Roman" w:hAnsi="Times New Roman" w:cs="Times New Roman"/>
          <w:sz w:val="24"/>
          <w:szCs w:val="24"/>
        </w:rPr>
      </w:pPr>
    </w:p>
    <w:p w14:paraId="5D6109AA" w14:textId="77777777" w:rsidR="00817426" w:rsidRDefault="00817426" w:rsidP="00817426">
      <w:pPr>
        <w:pStyle w:val="ListParagraph"/>
        <w:spacing w:line="360" w:lineRule="auto"/>
        <w:ind w:left="284"/>
        <w:rPr>
          <w:rFonts w:ascii="Times New Roman" w:hAnsi="Times New Roman" w:cs="Times New Roman"/>
          <w:sz w:val="24"/>
          <w:szCs w:val="24"/>
        </w:rPr>
      </w:pPr>
      <w:r>
        <w:rPr>
          <w:rFonts w:ascii="Times New Roman" w:hAnsi="Times New Roman" w:cs="Times New Roman"/>
          <w:sz w:val="24"/>
          <w:szCs w:val="24"/>
        </w:rPr>
        <w:t xml:space="preserve">5.2   </w:t>
      </w:r>
      <w:r w:rsidRPr="0042550E">
        <w:rPr>
          <w:rFonts w:ascii="Times New Roman" w:hAnsi="Times New Roman" w:cs="Times New Roman"/>
          <w:sz w:val="24"/>
          <w:szCs w:val="24"/>
        </w:rPr>
        <w:t>The acoustic data provided by the Police Authority has not been fully explained and</w:t>
      </w:r>
      <w:r>
        <w:rPr>
          <w:rFonts w:ascii="Times New Roman" w:hAnsi="Times New Roman" w:cs="Times New Roman"/>
          <w:sz w:val="24"/>
          <w:szCs w:val="24"/>
        </w:rPr>
        <w:t xml:space="preserve"> </w:t>
      </w:r>
    </w:p>
    <w:p w14:paraId="6EBC9599" w14:textId="77777777" w:rsidR="00817426" w:rsidRDefault="00817426" w:rsidP="00817426">
      <w:pPr>
        <w:pStyle w:val="ListParagraph"/>
        <w:spacing w:line="360" w:lineRule="auto"/>
        <w:ind w:left="284" w:firstLine="436"/>
        <w:rPr>
          <w:rFonts w:ascii="Times New Roman" w:hAnsi="Times New Roman" w:cs="Times New Roman"/>
          <w:sz w:val="24"/>
          <w:szCs w:val="24"/>
        </w:rPr>
      </w:pPr>
      <w:r>
        <w:rPr>
          <w:rFonts w:ascii="Times New Roman" w:hAnsi="Times New Roman" w:cs="Times New Roman"/>
          <w:sz w:val="24"/>
          <w:szCs w:val="24"/>
        </w:rPr>
        <w:t xml:space="preserve"> </w:t>
      </w:r>
      <w:r w:rsidRPr="0042550E">
        <w:rPr>
          <w:rFonts w:ascii="Times New Roman" w:hAnsi="Times New Roman" w:cs="Times New Roman"/>
          <w:sz w:val="24"/>
          <w:szCs w:val="24"/>
        </w:rPr>
        <w:t xml:space="preserve">does not follow the correct guidelines for assessing noise for firing ranges and the </w:t>
      </w:r>
    </w:p>
    <w:p w14:paraId="53C3FC6D" w14:textId="77777777" w:rsidR="00817426" w:rsidRPr="0042550E" w:rsidRDefault="00817426" w:rsidP="00817426">
      <w:pPr>
        <w:pStyle w:val="ListParagraph"/>
        <w:spacing w:line="360" w:lineRule="auto"/>
        <w:ind w:left="356" w:firstLine="364"/>
        <w:rPr>
          <w:rFonts w:ascii="Times New Roman" w:hAnsi="Times New Roman" w:cs="Times New Roman"/>
          <w:sz w:val="24"/>
          <w:szCs w:val="24"/>
        </w:rPr>
      </w:pPr>
      <w:r>
        <w:rPr>
          <w:rFonts w:ascii="Times New Roman" w:hAnsi="Times New Roman" w:cs="Times New Roman"/>
          <w:sz w:val="24"/>
          <w:szCs w:val="24"/>
        </w:rPr>
        <w:t xml:space="preserve"> </w:t>
      </w:r>
      <w:r w:rsidRPr="0042550E">
        <w:rPr>
          <w:rFonts w:ascii="Times New Roman" w:hAnsi="Times New Roman" w:cs="Times New Roman"/>
          <w:sz w:val="24"/>
          <w:szCs w:val="24"/>
        </w:rPr>
        <w:t xml:space="preserve">EHO has refused to obtain an independent noise assessment.  </w:t>
      </w:r>
    </w:p>
    <w:p w14:paraId="20B7C687" w14:textId="77777777" w:rsidR="00817426" w:rsidRDefault="00817426" w:rsidP="00817426">
      <w:pPr>
        <w:spacing w:line="360" w:lineRule="auto"/>
        <w:ind w:firstLine="356"/>
      </w:pPr>
      <w:proofErr w:type="gramStart"/>
      <w:r>
        <w:t xml:space="preserve">5.3  </w:t>
      </w:r>
      <w:r w:rsidRPr="0042550E">
        <w:t>Clearly</w:t>
      </w:r>
      <w:proofErr w:type="gramEnd"/>
      <w:r>
        <w:t xml:space="preserve">, </w:t>
      </w:r>
      <w:r w:rsidRPr="0042550E">
        <w:t xml:space="preserve">the recommended noise limit of 55dB cannot be adhered to, and the Police </w:t>
      </w:r>
    </w:p>
    <w:p w14:paraId="4547F638" w14:textId="77777777" w:rsidR="00817426" w:rsidRDefault="00817426" w:rsidP="00817426">
      <w:pPr>
        <w:spacing w:line="360" w:lineRule="auto"/>
        <w:ind w:firstLine="720"/>
      </w:pPr>
      <w:r>
        <w:t xml:space="preserve"> </w:t>
      </w:r>
      <w:r w:rsidRPr="0042550E">
        <w:t xml:space="preserve">Authority will need to find alternative facilities elsewhere.  </w:t>
      </w:r>
    </w:p>
    <w:p w14:paraId="74BD9FA0" w14:textId="77777777" w:rsidR="00817426" w:rsidRDefault="00817426" w:rsidP="00817426">
      <w:pPr>
        <w:pStyle w:val="ListParagraph"/>
        <w:numPr>
          <w:ilvl w:val="1"/>
          <w:numId w:val="21"/>
        </w:numPr>
        <w:spacing w:line="360" w:lineRule="auto"/>
        <w:ind w:left="709"/>
        <w:rPr>
          <w:rFonts w:ascii="Times New Roman" w:hAnsi="Times New Roman" w:cs="Times New Roman"/>
          <w:sz w:val="24"/>
          <w:szCs w:val="24"/>
        </w:rPr>
      </w:pPr>
      <w:r w:rsidRPr="0042550E">
        <w:rPr>
          <w:rFonts w:ascii="Times New Roman" w:hAnsi="Times New Roman" w:cs="Times New Roman"/>
          <w:sz w:val="24"/>
          <w:szCs w:val="24"/>
        </w:rPr>
        <w:t>There has been a complete failure of the Police Authority and MDDC planning even</w:t>
      </w:r>
      <w:r>
        <w:rPr>
          <w:rFonts w:ascii="Times New Roman" w:hAnsi="Times New Roman" w:cs="Times New Roman"/>
          <w:sz w:val="24"/>
          <w:szCs w:val="24"/>
        </w:rPr>
        <w:t xml:space="preserve"> </w:t>
      </w:r>
      <w:r w:rsidRPr="0042550E">
        <w:rPr>
          <w:rFonts w:ascii="Times New Roman" w:hAnsi="Times New Roman" w:cs="Times New Roman"/>
          <w:sz w:val="24"/>
          <w:szCs w:val="24"/>
        </w:rPr>
        <w:t>to recognise the seriousness of the adverse impact of a firing range on ecology, the Grand Western Canal Conservation Area and Country Park, and wildlife.  These matters have been dismissed out of hand.</w:t>
      </w:r>
    </w:p>
    <w:p w14:paraId="29A1C2CC" w14:textId="77777777" w:rsidR="00817426" w:rsidRPr="00330B63" w:rsidRDefault="00817426" w:rsidP="00817426">
      <w:pPr>
        <w:pStyle w:val="ListParagraph"/>
        <w:numPr>
          <w:ilvl w:val="1"/>
          <w:numId w:val="21"/>
        </w:numPr>
        <w:spacing w:line="360" w:lineRule="auto"/>
        <w:ind w:left="709"/>
        <w:rPr>
          <w:rFonts w:ascii="Times New Roman" w:hAnsi="Times New Roman" w:cs="Times New Roman"/>
          <w:sz w:val="28"/>
          <w:szCs w:val="28"/>
        </w:rPr>
      </w:pPr>
      <w:r>
        <w:rPr>
          <w:rFonts w:ascii="Times New Roman" w:hAnsi="Times New Roman" w:cs="Times New Roman"/>
          <w:sz w:val="24"/>
          <w:szCs w:val="24"/>
        </w:rPr>
        <w:t xml:space="preserve"> </w:t>
      </w:r>
      <w:r w:rsidRPr="00FF61F0">
        <w:rPr>
          <w:rFonts w:ascii="Times New Roman" w:hAnsi="Times New Roman" w:cs="Times New Roman"/>
          <w:sz w:val="24"/>
          <w:szCs w:val="24"/>
        </w:rPr>
        <w:t>Such due diligence as has been carried out by MDDC planning is, in the Council’s opinion, not credible.  In these circumstances, the Council considers that no reasonable planning authority should approve the requested planning permission for the continuance of the use by the Police Authority.</w:t>
      </w:r>
    </w:p>
    <w:p w14:paraId="3DBAE7BF" w14:textId="77777777" w:rsidR="00817426" w:rsidRPr="0042550E" w:rsidRDefault="00817426" w:rsidP="00817426">
      <w:pPr>
        <w:pStyle w:val="ListParagraph"/>
        <w:numPr>
          <w:ilvl w:val="1"/>
          <w:numId w:val="21"/>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42550E">
        <w:rPr>
          <w:rFonts w:ascii="Times New Roman" w:hAnsi="Times New Roman" w:cs="Times New Roman"/>
          <w:sz w:val="24"/>
          <w:szCs w:val="24"/>
        </w:rPr>
        <w:t>Accordingly, planning permission must be refused.</w:t>
      </w:r>
    </w:p>
    <w:p w14:paraId="465969D8" w14:textId="77777777" w:rsidR="00817426" w:rsidRPr="0042550E" w:rsidRDefault="00817426" w:rsidP="00817426">
      <w:pPr>
        <w:spacing w:line="360" w:lineRule="auto"/>
      </w:pPr>
    </w:p>
    <w:bookmarkEnd w:id="0"/>
    <w:p w14:paraId="48EA1636" w14:textId="77777777" w:rsidR="00817426" w:rsidRPr="0042550E" w:rsidRDefault="00817426" w:rsidP="00817426">
      <w:pPr>
        <w:spacing w:line="360" w:lineRule="auto"/>
      </w:pPr>
    </w:p>
    <w:sectPr w:rsidR="00817426" w:rsidRPr="0042550E" w:rsidSect="00AF176F">
      <w:headerReference w:type="default" r:id="rId10"/>
      <w:footerReference w:type="default" r:id="rId11"/>
      <w:pgSz w:w="11906" w:h="16838"/>
      <w:pgMar w:top="1440" w:right="1440" w:bottom="1440" w:left="1440"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7B9A" w14:textId="77777777" w:rsidR="006B6DCD" w:rsidRDefault="006B6DCD" w:rsidP="00152C75">
      <w:pPr>
        <w:spacing w:after="0"/>
      </w:pPr>
      <w:r>
        <w:separator/>
      </w:r>
    </w:p>
  </w:endnote>
  <w:endnote w:type="continuationSeparator" w:id="0">
    <w:p w14:paraId="009F69C6" w14:textId="77777777" w:rsidR="006B6DCD" w:rsidRDefault="006B6DCD" w:rsidP="00152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41858"/>
      <w:docPartObj>
        <w:docPartGallery w:val="Page Numbers (Bottom of Page)"/>
        <w:docPartUnique/>
      </w:docPartObj>
    </w:sdtPr>
    <w:sdtEndPr>
      <w:rPr>
        <w:noProof/>
      </w:rPr>
    </w:sdtEndPr>
    <w:sdtContent>
      <w:p w14:paraId="3E8B2C2A" w14:textId="75956126" w:rsidR="009711A5" w:rsidRDefault="009711A5">
        <w:pPr>
          <w:pStyle w:val="Footer"/>
          <w:jc w:val="center"/>
        </w:pPr>
        <w:r>
          <w:fldChar w:fldCharType="begin"/>
        </w:r>
        <w:r>
          <w:instrText xml:space="preserve"> PAGE   \* MERGEFORMAT </w:instrText>
        </w:r>
        <w:r>
          <w:fldChar w:fldCharType="separate"/>
        </w:r>
        <w:r w:rsidR="006F4DB0">
          <w:rPr>
            <w:noProof/>
          </w:rPr>
          <w:t>1</w:t>
        </w:r>
        <w:r>
          <w:rPr>
            <w:noProof/>
          </w:rPr>
          <w:fldChar w:fldCharType="end"/>
        </w:r>
      </w:p>
    </w:sdtContent>
  </w:sdt>
  <w:p w14:paraId="5AC52E85" w14:textId="77777777" w:rsidR="00491148" w:rsidRDefault="00491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858B" w14:textId="77777777" w:rsidR="006B6DCD" w:rsidRDefault="006B6DCD" w:rsidP="00152C75">
      <w:pPr>
        <w:spacing w:after="0"/>
      </w:pPr>
      <w:r>
        <w:separator/>
      </w:r>
    </w:p>
  </w:footnote>
  <w:footnote w:type="continuationSeparator" w:id="0">
    <w:p w14:paraId="09079D3D" w14:textId="77777777" w:rsidR="006B6DCD" w:rsidRDefault="006B6DCD" w:rsidP="00152C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0307" w14:textId="13E5C03C" w:rsidR="00CE62A3" w:rsidRDefault="00CE62A3">
    <w:pPr>
      <w:pStyle w:val="Header"/>
    </w:pPr>
    <w:r>
      <w:t>Holcombe Rogus Parish</w:t>
    </w:r>
    <w:r w:rsidR="000304F9">
      <w:t xml:space="preserve"> Council Minutes </w:t>
    </w:r>
    <w:r w:rsidR="003059C3">
      <w:t>January 2023</w:t>
    </w:r>
    <w:r w:rsidR="006F4C75">
      <w:t xml:space="preserve"> pages </w:t>
    </w:r>
    <w:r w:rsidR="004E218D">
      <w:t>2</w:t>
    </w:r>
    <w:r w:rsidR="003059C3">
      <w:t xml:space="preserve">8 - </w:t>
    </w:r>
    <w:r w:rsidR="00AF176F">
      <w:t>32</w:t>
    </w:r>
  </w:p>
  <w:p w14:paraId="0DA32FC9" w14:textId="77777777" w:rsidR="00491148" w:rsidRDefault="00491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C16"/>
    <w:multiLevelType w:val="hybridMultilevel"/>
    <w:tmpl w:val="9BCA3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226CF"/>
    <w:multiLevelType w:val="hybridMultilevel"/>
    <w:tmpl w:val="1680A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7D0287"/>
    <w:multiLevelType w:val="multilevel"/>
    <w:tmpl w:val="481E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31C15"/>
    <w:multiLevelType w:val="hybridMultilevel"/>
    <w:tmpl w:val="AA6A1A5E"/>
    <w:lvl w:ilvl="0" w:tplc="888CC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86187"/>
    <w:multiLevelType w:val="multilevel"/>
    <w:tmpl w:val="F852F13A"/>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AAE208C"/>
    <w:multiLevelType w:val="hybridMultilevel"/>
    <w:tmpl w:val="C3BA392A"/>
    <w:lvl w:ilvl="0" w:tplc="6AC45F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46334E"/>
    <w:multiLevelType w:val="hybridMultilevel"/>
    <w:tmpl w:val="01D6E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51643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7BF48EA"/>
    <w:multiLevelType w:val="hybridMultilevel"/>
    <w:tmpl w:val="508EB1A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A6F66"/>
    <w:multiLevelType w:val="hybridMultilevel"/>
    <w:tmpl w:val="B8E493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F03D60"/>
    <w:multiLevelType w:val="multilevel"/>
    <w:tmpl w:val="9080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6A3A6D"/>
    <w:multiLevelType w:val="hybridMultilevel"/>
    <w:tmpl w:val="00680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EF2D14"/>
    <w:multiLevelType w:val="hybridMultilevel"/>
    <w:tmpl w:val="90FA4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612D34"/>
    <w:multiLevelType w:val="hybridMultilevel"/>
    <w:tmpl w:val="AF5E1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F541227"/>
    <w:multiLevelType w:val="hybridMultilevel"/>
    <w:tmpl w:val="64F8E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140CF3"/>
    <w:multiLevelType w:val="hybridMultilevel"/>
    <w:tmpl w:val="C2EED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233A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374EE8"/>
    <w:multiLevelType w:val="hybridMultilevel"/>
    <w:tmpl w:val="F6CA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6B10F5"/>
    <w:multiLevelType w:val="multilevel"/>
    <w:tmpl w:val="6C04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84251"/>
    <w:multiLevelType w:val="hybridMultilevel"/>
    <w:tmpl w:val="275EC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A13F2A"/>
    <w:multiLevelType w:val="hybridMultilevel"/>
    <w:tmpl w:val="17244506"/>
    <w:lvl w:ilvl="0" w:tplc="7FAEA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1462793">
    <w:abstractNumId w:val="1"/>
  </w:num>
  <w:num w:numId="2" w16cid:durableId="1176264213">
    <w:abstractNumId w:val="19"/>
  </w:num>
  <w:num w:numId="3" w16cid:durableId="298389758">
    <w:abstractNumId w:val="15"/>
  </w:num>
  <w:num w:numId="4" w16cid:durableId="1404985920">
    <w:abstractNumId w:val="14"/>
  </w:num>
  <w:num w:numId="5" w16cid:durableId="947391290">
    <w:abstractNumId w:val="11"/>
  </w:num>
  <w:num w:numId="6" w16cid:durableId="807671819">
    <w:abstractNumId w:val="7"/>
  </w:num>
  <w:num w:numId="7" w16cid:durableId="183595529">
    <w:abstractNumId w:val="18"/>
  </w:num>
  <w:num w:numId="8" w16cid:durableId="2000889827">
    <w:abstractNumId w:val="10"/>
  </w:num>
  <w:num w:numId="9" w16cid:durableId="1059094167">
    <w:abstractNumId w:val="9"/>
  </w:num>
  <w:num w:numId="10" w16cid:durableId="2055890328">
    <w:abstractNumId w:val="20"/>
  </w:num>
  <w:num w:numId="11" w16cid:durableId="1357074682">
    <w:abstractNumId w:val="3"/>
  </w:num>
  <w:num w:numId="12" w16cid:durableId="776173531">
    <w:abstractNumId w:val="5"/>
  </w:num>
  <w:num w:numId="13" w16cid:durableId="95488618">
    <w:abstractNumId w:val="12"/>
  </w:num>
  <w:num w:numId="14" w16cid:durableId="699401932">
    <w:abstractNumId w:val="17"/>
  </w:num>
  <w:num w:numId="15" w16cid:durableId="150411554">
    <w:abstractNumId w:val="2"/>
  </w:num>
  <w:num w:numId="16" w16cid:durableId="1700205161">
    <w:abstractNumId w:val="6"/>
  </w:num>
  <w:num w:numId="17" w16cid:durableId="2038922344">
    <w:abstractNumId w:val="0"/>
  </w:num>
  <w:num w:numId="18" w16cid:durableId="1947806656">
    <w:abstractNumId w:val="16"/>
  </w:num>
  <w:num w:numId="19" w16cid:durableId="621234461">
    <w:abstractNumId w:val="8"/>
  </w:num>
  <w:num w:numId="20" w16cid:durableId="7207907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8545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75"/>
    <w:rsid w:val="00000380"/>
    <w:rsid w:val="000039CF"/>
    <w:rsid w:val="00004D8A"/>
    <w:rsid w:val="000059F0"/>
    <w:rsid w:val="0000612B"/>
    <w:rsid w:val="00006562"/>
    <w:rsid w:val="000069CC"/>
    <w:rsid w:val="00007C2B"/>
    <w:rsid w:val="00007F37"/>
    <w:rsid w:val="000114BD"/>
    <w:rsid w:val="00011EAC"/>
    <w:rsid w:val="00013D71"/>
    <w:rsid w:val="000219D0"/>
    <w:rsid w:val="0002259C"/>
    <w:rsid w:val="00024301"/>
    <w:rsid w:val="0002641C"/>
    <w:rsid w:val="00030176"/>
    <w:rsid w:val="000304F9"/>
    <w:rsid w:val="000306FF"/>
    <w:rsid w:val="0003098E"/>
    <w:rsid w:val="00031970"/>
    <w:rsid w:val="00033019"/>
    <w:rsid w:val="00034AF3"/>
    <w:rsid w:val="0003650D"/>
    <w:rsid w:val="00037119"/>
    <w:rsid w:val="00037EEE"/>
    <w:rsid w:val="00041C5B"/>
    <w:rsid w:val="00045628"/>
    <w:rsid w:val="00047689"/>
    <w:rsid w:val="000478C9"/>
    <w:rsid w:val="00050322"/>
    <w:rsid w:val="0005263D"/>
    <w:rsid w:val="00052AA0"/>
    <w:rsid w:val="00052ADA"/>
    <w:rsid w:val="00053CA0"/>
    <w:rsid w:val="0005507B"/>
    <w:rsid w:val="00055631"/>
    <w:rsid w:val="0005642C"/>
    <w:rsid w:val="0005671F"/>
    <w:rsid w:val="00061D6A"/>
    <w:rsid w:val="00062AE3"/>
    <w:rsid w:val="00063B4F"/>
    <w:rsid w:val="0006402D"/>
    <w:rsid w:val="00065698"/>
    <w:rsid w:val="00065BBF"/>
    <w:rsid w:val="00066AF1"/>
    <w:rsid w:val="00066D00"/>
    <w:rsid w:val="00070FD6"/>
    <w:rsid w:val="00071465"/>
    <w:rsid w:val="000734FE"/>
    <w:rsid w:val="0008199E"/>
    <w:rsid w:val="00081C4E"/>
    <w:rsid w:val="00081EB4"/>
    <w:rsid w:val="00083EEF"/>
    <w:rsid w:val="0009063A"/>
    <w:rsid w:val="000914AA"/>
    <w:rsid w:val="000925DD"/>
    <w:rsid w:val="00092AE9"/>
    <w:rsid w:val="00094EEC"/>
    <w:rsid w:val="000951E8"/>
    <w:rsid w:val="00095930"/>
    <w:rsid w:val="000966C0"/>
    <w:rsid w:val="00097076"/>
    <w:rsid w:val="00097BCA"/>
    <w:rsid w:val="000A1D02"/>
    <w:rsid w:val="000A2477"/>
    <w:rsid w:val="000A6DE0"/>
    <w:rsid w:val="000B3AFE"/>
    <w:rsid w:val="000B4E46"/>
    <w:rsid w:val="000C0AFF"/>
    <w:rsid w:val="000C0D39"/>
    <w:rsid w:val="000C1A68"/>
    <w:rsid w:val="000C1BAC"/>
    <w:rsid w:val="000C4F80"/>
    <w:rsid w:val="000C6D93"/>
    <w:rsid w:val="000C7A69"/>
    <w:rsid w:val="000D1FB6"/>
    <w:rsid w:val="000D2DA5"/>
    <w:rsid w:val="000D3FBF"/>
    <w:rsid w:val="000D7660"/>
    <w:rsid w:val="000D7FA9"/>
    <w:rsid w:val="000E3EFD"/>
    <w:rsid w:val="000E60F6"/>
    <w:rsid w:val="000E6871"/>
    <w:rsid w:val="000E7166"/>
    <w:rsid w:val="000F1D97"/>
    <w:rsid w:val="000F27D3"/>
    <w:rsid w:val="000F331A"/>
    <w:rsid w:val="000F76CC"/>
    <w:rsid w:val="00101EF8"/>
    <w:rsid w:val="0011102B"/>
    <w:rsid w:val="00111EC2"/>
    <w:rsid w:val="00116548"/>
    <w:rsid w:val="0012051A"/>
    <w:rsid w:val="001212C3"/>
    <w:rsid w:val="00121869"/>
    <w:rsid w:val="001230C1"/>
    <w:rsid w:val="0012346A"/>
    <w:rsid w:val="0012711E"/>
    <w:rsid w:val="00131022"/>
    <w:rsid w:val="00133B79"/>
    <w:rsid w:val="00133CA9"/>
    <w:rsid w:val="00133F47"/>
    <w:rsid w:val="00134249"/>
    <w:rsid w:val="001342C1"/>
    <w:rsid w:val="0013550A"/>
    <w:rsid w:val="00142D07"/>
    <w:rsid w:val="00142EAD"/>
    <w:rsid w:val="00145D9A"/>
    <w:rsid w:val="0014757A"/>
    <w:rsid w:val="00150E07"/>
    <w:rsid w:val="001519C1"/>
    <w:rsid w:val="00152BDE"/>
    <w:rsid w:val="00152C75"/>
    <w:rsid w:val="00156D7A"/>
    <w:rsid w:val="0015716C"/>
    <w:rsid w:val="00157C1F"/>
    <w:rsid w:val="00160739"/>
    <w:rsid w:val="00160BA0"/>
    <w:rsid w:val="0016184D"/>
    <w:rsid w:val="00161F6E"/>
    <w:rsid w:val="00162A55"/>
    <w:rsid w:val="0016557E"/>
    <w:rsid w:val="00171024"/>
    <w:rsid w:val="00175429"/>
    <w:rsid w:val="001766AB"/>
    <w:rsid w:val="001801F3"/>
    <w:rsid w:val="00180F87"/>
    <w:rsid w:val="00182CFC"/>
    <w:rsid w:val="001863EA"/>
    <w:rsid w:val="00191E11"/>
    <w:rsid w:val="00194188"/>
    <w:rsid w:val="001A0FDF"/>
    <w:rsid w:val="001A10B0"/>
    <w:rsid w:val="001A2780"/>
    <w:rsid w:val="001A34D0"/>
    <w:rsid w:val="001A3EBA"/>
    <w:rsid w:val="001A3F3E"/>
    <w:rsid w:val="001A7AB3"/>
    <w:rsid w:val="001B23B7"/>
    <w:rsid w:val="001B5D7A"/>
    <w:rsid w:val="001B686E"/>
    <w:rsid w:val="001C034B"/>
    <w:rsid w:val="001C04A7"/>
    <w:rsid w:val="001C1869"/>
    <w:rsid w:val="001C2DE0"/>
    <w:rsid w:val="001C364C"/>
    <w:rsid w:val="001C3D5A"/>
    <w:rsid w:val="001C43FA"/>
    <w:rsid w:val="001C5B28"/>
    <w:rsid w:val="001C5C07"/>
    <w:rsid w:val="001D2CF9"/>
    <w:rsid w:val="001D4E90"/>
    <w:rsid w:val="001E15A6"/>
    <w:rsid w:val="001E27B9"/>
    <w:rsid w:val="001E2DE5"/>
    <w:rsid w:val="001E4E91"/>
    <w:rsid w:val="001F0094"/>
    <w:rsid w:val="001F4EA4"/>
    <w:rsid w:val="001F603B"/>
    <w:rsid w:val="001F6C6F"/>
    <w:rsid w:val="001F6D18"/>
    <w:rsid w:val="002000F5"/>
    <w:rsid w:val="00200A16"/>
    <w:rsid w:val="00203695"/>
    <w:rsid w:val="002044A5"/>
    <w:rsid w:val="00204E0F"/>
    <w:rsid w:val="002061A0"/>
    <w:rsid w:val="002068B5"/>
    <w:rsid w:val="0021044D"/>
    <w:rsid w:val="00210E27"/>
    <w:rsid w:val="00211032"/>
    <w:rsid w:val="00211DE4"/>
    <w:rsid w:val="00212784"/>
    <w:rsid w:val="002130CB"/>
    <w:rsid w:val="00214881"/>
    <w:rsid w:val="00217B2B"/>
    <w:rsid w:val="00220CAC"/>
    <w:rsid w:val="00220D97"/>
    <w:rsid w:val="00222518"/>
    <w:rsid w:val="00225F73"/>
    <w:rsid w:val="0023059A"/>
    <w:rsid w:val="00230602"/>
    <w:rsid w:val="0023313E"/>
    <w:rsid w:val="00237977"/>
    <w:rsid w:val="00237E4A"/>
    <w:rsid w:val="00240D29"/>
    <w:rsid w:val="00242522"/>
    <w:rsid w:val="00244774"/>
    <w:rsid w:val="00245708"/>
    <w:rsid w:val="00245A8D"/>
    <w:rsid w:val="002464C0"/>
    <w:rsid w:val="002467C5"/>
    <w:rsid w:val="00247356"/>
    <w:rsid w:val="002570A7"/>
    <w:rsid w:val="002576CF"/>
    <w:rsid w:val="00263BF9"/>
    <w:rsid w:val="002667BC"/>
    <w:rsid w:val="00266CB0"/>
    <w:rsid w:val="0027034E"/>
    <w:rsid w:val="00271736"/>
    <w:rsid w:val="002725AE"/>
    <w:rsid w:val="00273C8C"/>
    <w:rsid w:val="00276073"/>
    <w:rsid w:val="00277604"/>
    <w:rsid w:val="00280DB7"/>
    <w:rsid w:val="00280F85"/>
    <w:rsid w:val="002827D1"/>
    <w:rsid w:val="002866A1"/>
    <w:rsid w:val="00287118"/>
    <w:rsid w:val="00287BC4"/>
    <w:rsid w:val="00291122"/>
    <w:rsid w:val="002935A3"/>
    <w:rsid w:val="00294CA7"/>
    <w:rsid w:val="0029755B"/>
    <w:rsid w:val="002A0277"/>
    <w:rsid w:val="002A364F"/>
    <w:rsid w:val="002A41B9"/>
    <w:rsid w:val="002A547D"/>
    <w:rsid w:val="002A5B41"/>
    <w:rsid w:val="002A5FC8"/>
    <w:rsid w:val="002B2882"/>
    <w:rsid w:val="002B2F31"/>
    <w:rsid w:val="002B4BCE"/>
    <w:rsid w:val="002B55FA"/>
    <w:rsid w:val="002B6DCE"/>
    <w:rsid w:val="002B6E77"/>
    <w:rsid w:val="002C0A43"/>
    <w:rsid w:val="002C1382"/>
    <w:rsid w:val="002C3492"/>
    <w:rsid w:val="002C5D2D"/>
    <w:rsid w:val="002C6052"/>
    <w:rsid w:val="002D37D3"/>
    <w:rsid w:val="002D793F"/>
    <w:rsid w:val="002E15CC"/>
    <w:rsid w:val="002E1D64"/>
    <w:rsid w:val="002E214B"/>
    <w:rsid w:val="002E2AAB"/>
    <w:rsid w:val="002E3759"/>
    <w:rsid w:val="002E6647"/>
    <w:rsid w:val="002E6F24"/>
    <w:rsid w:val="002F064D"/>
    <w:rsid w:val="003004AD"/>
    <w:rsid w:val="003007B2"/>
    <w:rsid w:val="00304A62"/>
    <w:rsid w:val="003059C3"/>
    <w:rsid w:val="00307677"/>
    <w:rsid w:val="0031148E"/>
    <w:rsid w:val="0031155E"/>
    <w:rsid w:val="00311F3C"/>
    <w:rsid w:val="00315BC4"/>
    <w:rsid w:val="00321B55"/>
    <w:rsid w:val="00322A48"/>
    <w:rsid w:val="00322A8A"/>
    <w:rsid w:val="00323472"/>
    <w:rsid w:val="00330FCA"/>
    <w:rsid w:val="003314C8"/>
    <w:rsid w:val="00333DA7"/>
    <w:rsid w:val="00334837"/>
    <w:rsid w:val="00336731"/>
    <w:rsid w:val="00336F40"/>
    <w:rsid w:val="00340274"/>
    <w:rsid w:val="00341D64"/>
    <w:rsid w:val="00344073"/>
    <w:rsid w:val="00344AEC"/>
    <w:rsid w:val="003500D7"/>
    <w:rsid w:val="0035211D"/>
    <w:rsid w:val="00353C61"/>
    <w:rsid w:val="0035511F"/>
    <w:rsid w:val="00356F37"/>
    <w:rsid w:val="00357239"/>
    <w:rsid w:val="00357AA6"/>
    <w:rsid w:val="003607D6"/>
    <w:rsid w:val="00360974"/>
    <w:rsid w:val="00360AE4"/>
    <w:rsid w:val="00362400"/>
    <w:rsid w:val="0036337D"/>
    <w:rsid w:val="00364063"/>
    <w:rsid w:val="0036633C"/>
    <w:rsid w:val="003737C6"/>
    <w:rsid w:val="00375203"/>
    <w:rsid w:val="003762C8"/>
    <w:rsid w:val="003766DD"/>
    <w:rsid w:val="0038160D"/>
    <w:rsid w:val="00381CF0"/>
    <w:rsid w:val="00382105"/>
    <w:rsid w:val="003835E2"/>
    <w:rsid w:val="00387C41"/>
    <w:rsid w:val="00391F8F"/>
    <w:rsid w:val="0039402E"/>
    <w:rsid w:val="003967A1"/>
    <w:rsid w:val="003A00DE"/>
    <w:rsid w:val="003A2D5B"/>
    <w:rsid w:val="003B0986"/>
    <w:rsid w:val="003B1E1E"/>
    <w:rsid w:val="003B6D9E"/>
    <w:rsid w:val="003C0553"/>
    <w:rsid w:val="003C1F8A"/>
    <w:rsid w:val="003C2D55"/>
    <w:rsid w:val="003C43BE"/>
    <w:rsid w:val="003C75B9"/>
    <w:rsid w:val="003D4342"/>
    <w:rsid w:val="003E0468"/>
    <w:rsid w:val="003E178E"/>
    <w:rsid w:val="003E1E59"/>
    <w:rsid w:val="003E350F"/>
    <w:rsid w:val="003E74A9"/>
    <w:rsid w:val="003F2BF7"/>
    <w:rsid w:val="003F4A56"/>
    <w:rsid w:val="003F7AB7"/>
    <w:rsid w:val="00401EB6"/>
    <w:rsid w:val="004031E1"/>
    <w:rsid w:val="004049FA"/>
    <w:rsid w:val="00412DD0"/>
    <w:rsid w:val="004141C0"/>
    <w:rsid w:val="00414256"/>
    <w:rsid w:val="00414C35"/>
    <w:rsid w:val="0041568A"/>
    <w:rsid w:val="00416473"/>
    <w:rsid w:val="004166A6"/>
    <w:rsid w:val="00423A77"/>
    <w:rsid w:val="004241BE"/>
    <w:rsid w:val="004246E2"/>
    <w:rsid w:val="004255D9"/>
    <w:rsid w:val="0043337F"/>
    <w:rsid w:val="004343A3"/>
    <w:rsid w:val="004343A6"/>
    <w:rsid w:val="004363D2"/>
    <w:rsid w:val="00437193"/>
    <w:rsid w:val="00437BC4"/>
    <w:rsid w:val="00441B06"/>
    <w:rsid w:val="00443C79"/>
    <w:rsid w:val="00446258"/>
    <w:rsid w:val="00447D37"/>
    <w:rsid w:val="00450B30"/>
    <w:rsid w:val="00454C9A"/>
    <w:rsid w:val="0045511C"/>
    <w:rsid w:val="0045641F"/>
    <w:rsid w:val="00463625"/>
    <w:rsid w:val="00464B7B"/>
    <w:rsid w:val="00467442"/>
    <w:rsid w:val="00472D75"/>
    <w:rsid w:val="00474F79"/>
    <w:rsid w:val="00475CCC"/>
    <w:rsid w:val="004766DB"/>
    <w:rsid w:val="00476A58"/>
    <w:rsid w:val="00476DF9"/>
    <w:rsid w:val="00480AE2"/>
    <w:rsid w:val="004810C5"/>
    <w:rsid w:val="00483903"/>
    <w:rsid w:val="00483EF9"/>
    <w:rsid w:val="00485F2A"/>
    <w:rsid w:val="004908E8"/>
    <w:rsid w:val="00491148"/>
    <w:rsid w:val="00491DC1"/>
    <w:rsid w:val="00491FBA"/>
    <w:rsid w:val="00492329"/>
    <w:rsid w:val="00492B76"/>
    <w:rsid w:val="0049333F"/>
    <w:rsid w:val="00496894"/>
    <w:rsid w:val="00496D58"/>
    <w:rsid w:val="004975B5"/>
    <w:rsid w:val="00497AF8"/>
    <w:rsid w:val="004A1EDA"/>
    <w:rsid w:val="004A5753"/>
    <w:rsid w:val="004A5A9A"/>
    <w:rsid w:val="004B2694"/>
    <w:rsid w:val="004B3869"/>
    <w:rsid w:val="004B4157"/>
    <w:rsid w:val="004B4F71"/>
    <w:rsid w:val="004B5DDE"/>
    <w:rsid w:val="004B7208"/>
    <w:rsid w:val="004C0084"/>
    <w:rsid w:val="004C0DE0"/>
    <w:rsid w:val="004C3DF9"/>
    <w:rsid w:val="004C5238"/>
    <w:rsid w:val="004C613B"/>
    <w:rsid w:val="004C7180"/>
    <w:rsid w:val="004E218D"/>
    <w:rsid w:val="004E21C1"/>
    <w:rsid w:val="004E2512"/>
    <w:rsid w:val="004E40CB"/>
    <w:rsid w:val="004E5E0E"/>
    <w:rsid w:val="004E6A0A"/>
    <w:rsid w:val="004E7DA9"/>
    <w:rsid w:val="004F0D97"/>
    <w:rsid w:val="004F1C9D"/>
    <w:rsid w:val="004F3C6F"/>
    <w:rsid w:val="004F709B"/>
    <w:rsid w:val="00504655"/>
    <w:rsid w:val="00506A01"/>
    <w:rsid w:val="00506DE1"/>
    <w:rsid w:val="005070DC"/>
    <w:rsid w:val="0050782D"/>
    <w:rsid w:val="00510903"/>
    <w:rsid w:val="00510D79"/>
    <w:rsid w:val="00512031"/>
    <w:rsid w:val="00512256"/>
    <w:rsid w:val="00513903"/>
    <w:rsid w:val="005145E1"/>
    <w:rsid w:val="00515242"/>
    <w:rsid w:val="0051580A"/>
    <w:rsid w:val="00516CD0"/>
    <w:rsid w:val="00517601"/>
    <w:rsid w:val="00517F1B"/>
    <w:rsid w:val="005208F4"/>
    <w:rsid w:val="00520FE7"/>
    <w:rsid w:val="005216C5"/>
    <w:rsid w:val="00521CD2"/>
    <w:rsid w:val="00527732"/>
    <w:rsid w:val="005279D3"/>
    <w:rsid w:val="00527D1E"/>
    <w:rsid w:val="00527DFB"/>
    <w:rsid w:val="005353BD"/>
    <w:rsid w:val="00537EC1"/>
    <w:rsid w:val="00540AEB"/>
    <w:rsid w:val="00545853"/>
    <w:rsid w:val="00550FF5"/>
    <w:rsid w:val="005512BF"/>
    <w:rsid w:val="005530B7"/>
    <w:rsid w:val="00553C97"/>
    <w:rsid w:val="00554669"/>
    <w:rsid w:val="00554D3F"/>
    <w:rsid w:val="00555728"/>
    <w:rsid w:val="00556B39"/>
    <w:rsid w:val="0055740B"/>
    <w:rsid w:val="00561C08"/>
    <w:rsid w:val="00565096"/>
    <w:rsid w:val="0056718F"/>
    <w:rsid w:val="005679CB"/>
    <w:rsid w:val="00567D0F"/>
    <w:rsid w:val="00570AC3"/>
    <w:rsid w:val="00570C02"/>
    <w:rsid w:val="00571A48"/>
    <w:rsid w:val="00572860"/>
    <w:rsid w:val="00573BA7"/>
    <w:rsid w:val="00574327"/>
    <w:rsid w:val="00574342"/>
    <w:rsid w:val="005744EB"/>
    <w:rsid w:val="00574D6F"/>
    <w:rsid w:val="00583DE3"/>
    <w:rsid w:val="00585A59"/>
    <w:rsid w:val="0059059E"/>
    <w:rsid w:val="005918E6"/>
    <w:rsid w:val="00594195"/>
    <w:rsid w:val="00596F2A"/>
    <w:rsid w:val="00597712"/>
    <w:rsid w:val="00597858"/>
    <w:rsid w:val="00597C89"/>
    <w:rsid w:val="005A218E"/>
    <w:rsid w:val="005A3963"/>
    <w:rsid w:val="005A63E6"/>
    <w:rsid w:val="005A67A9"/>
    <w:rsid w:val="005A6FEA"/>
    <w:rsid w:val="005B1D5C"/>
    <w:rsid w:val="005B35CE"/>
    <w:rsid w:val="005B3F7D"/>
    <w:rsid w:val="005B5F98"/>
    <w:rsid w:val="005C1189"/>
    <w:rsid w:val="005C13A0"/>
    <w:rsid w:val="005C250F"/>
    <w:rsid w:val="005C3A94"/>
    <w:rsid w:val="005C44BE"/>
    <w:rsid w:val="005C44F1"/>
    <w:rsid w:val="005D0648"/>
    <w:rsid w:val="005D360E"/>
    <w:rsid w:val="005D4500"/>
    <w:rsid w:val="005D4C99"/>
    <w:rsid w:val="005D4F95"/>
    <w:rsid w:val="005D748D"/>
    <w:rsid w:val="005D7E6D"/>
    <w:rsid w:val="005E04DC"/>
    <w:rsid w:val="005E08BE"/>
    <w:rsid w:val="005E19B6"/>
    <w:rsid w:val="005E2DA6"/>
    <w:rsid w:val="005E5743"/>
    <w:rsid w:val="005E59C5"/>
    <w:rsid w:val="005E6CBE"/>
    <w:rsid w:val="005E79F0"/>
    <w:rsid w:val="005F02DE"/>
    <w:rsid w:val="005F13B9"/>
    <w:rsid w:val="005F13EE"/>
    <w:rsid w:val="005F273E"/>
    <w:rsid w:val="005F32B8"/>
    <w:rsid w:val="005F4D9C"/>
    <w:rsid w:val="005F5ABC"/>
    <w:rsid w:val="00600538"/>
    <w:rsid w:val="006043FB"/>
    <w:rsid w:val="0060691C"/>
    <w:rsid w:val="00606980"/>
    <w:rsid w:val="00610560"/>
    <w:rsid w:val="0061167D"/>
    <w:rsid w:val="00616AFC"/>
    <w:rsid w:val="0061788E"/>
    <w:rsid w:val="00617F5D"/>
    <w:rsid w:val="00622F67"/>
    <w:rsid w:val="00631521"/>
    <w:rsid w:val="00631E10"/>
    <w:rsid w:val="00633360"/>
    <w:rsid w:val="006358AE"/>
    <w:rsid w:val="00636DC8"/>
    <w:rsid w:val="00637680"/>
    <w:rsid w:val="006378B5"/>
    <w:rsid w:val="0064127E"/>
    <w:rsid w:val="00641BC9"/>
    <w:rsid w:val="00641E9B"/>
    <w:rsid w:val="006424E9"/>
    <w:rsid w:val="0064455D"/>
    <w:rsid w:val="00646D83"/>
    <w:rsid w:val="0064738B"/>
    <w:rsid w:val="006479CD"/>
    <w:rsid w:val="00647C5D"/>
    <w:rsid w:val="006504DE"/>
    <w:rsid w:val="00652203"/>
    <w:rsid w:val="0066229A"/>
    <w:rsid w:val="006624BD"/>
    <w:rsid w:val="006635C3"/>
    <w:rsid w:val="00663D08"/>
    <w:rsid w:val="00674C41"/>
    <w:rsid w:val="00675494"/>
    <w:rsid w:val="00675B42"/>
    <w:rsid w:val="00676E72"/>
    <w:rsid w:val="00682760"/>
    <w:rsid w:val="00686DD2"/>
    <w:rsid w:val="00686F02"/>
    <w:rsid w:val="00687E7F"/>
    <w:rsid w:val="0069114D"/>
    <w:rsid w:val="00691915"/>
    <w:rsid w:val="00691EF3"/>
    <w:rsid w:val="00696445"/>
    <w:rsid w:val="00697A4D"/>
    <w:rsid w:val="006A1746"/>
    <w:rsid w:val="006A4D8B"/>
    <w:rsid w:val="006A5695"/>
    <w:rsid w:val="006A5EDB"/>
    <w:rsid w:val="006A66B8"/>
    <w:rsid w:val="006A7BDB"/>
    <w:rsid w:val="006B010B"/>
    <w:rsid w:val="006B34D1"/>
    <w:rsid w:val="006B6B6A"/>
    <w:rsid w:val="006B6DCD"/>
    <w:rsid w:val="006C0861"/>
    <w:rsid w:val="006C0DFE"/>
    <w:rsid w:val="006C4B69"/>
    <w:rsid w:val="006C5052"/>
    <w:rsid w:val="006C78A5"/>
    <w:rsid w:val="006D0219"/>
    <w:rsid w:val="006D465A"/>
    <w:rsid w:val="006D508A"/>
    <w:rsid w:val="006D7F24"/>
    <w:rsid w:val="006E4132"/>
    <w:rsid w:val="006E6067"/>
    <w:rsid w:val="006E60E2"/>
    <w:rsid w:val="006E635B"/>
    <w:rsid w:val="006F06AC"/>
    <w:rsid w:val="006F0E42"/>
    <w:rsid w:val="006F1103"/>
    <w:rsid w:val="006F13A2"/>
    <w:rsid w:val="006F1506"/>
    <w:rsid w:val="006F37A8"/>
    <w:rsid w:val="006F4C75"/>
    <w:rsid w:val="006F4DB0"/>
    <w:rsid w:val="006F5EF2"/>
    <w:rsid w:val="006F6ACA"/>
    <w:rsid w:val="0070128F"/>
    <w:rsid w:val="007012B0"/>
    <w:rsid w:val="00702670"/>
    <w:rsid w:val="007075CE"/>
    <w:rsid w:val="007169E6"/>
    <w:rsid w:val="00717952"/>
    <w:rsid w:val="007205C1"/>
    <w:rsid w:val="0072183B"/>
    <w:rsid w:val="00722FD2"/>
    <w:rsid w:val="00723318"/>
    <w:rsid w:val="00723552"/>
    <w:rsid w:val="00727D13"/>
    <w:rsid w:val="007303ED"/>
    <w:rsid w:val="00730789"/>
    <w:rsid w:val="00730ECA"/>
    <w:rsid w:val="00732CD4"/>
    <w:rsid w:val="00733231"/>
    <w:rsid w:val="00733C6E"/>
    <w:rsid w:val="00735447"/>
    <w:rsid w:val="0073588E"/>
    <w:rsid w:val="0073782E"/>
    <w:rsid w:val="00740925"/>
    <w:rsid w:val="00741067"/>
    <w:rsid w:val="007419CF"/>
    <w:rsid w:val="007420F3"/>
    <w:rsid w:val="00742DB1"/>
    <w:rsid w:val="0075026A"/>
    <w:rsid w:val="007506A1"/>
    <w:rsid w:val="007527A9"/>
    <w:rsid w:val="00752C85"/>
    <w:rsid w:val="00753E64"/>
    <w:rsid w:val="00754E97"/>
    <w:rsid w:val="00757A91"/>
    <w:rsid w:val="007612ED"/>
    <w:rsid w:val="00761DBE"/>
    <w:rsid w:val="00766B58"/>
    <w:rsid w:val="00767662"/>
    <w:rsid w:val="00767807"/>
    <w:rsid w:val="007710DB"/>
    <w:rsid w:val="007725F5"/>
    <w:rsid w:val="00774AF9"/>
    <w:rsid w:val="007761CF"/>
    <w:rsid w:val="00776CDE"/>
    <w:rsid w:val="007827C0"/>
    <w:rsid w:val="00782C99"/>
    <w:rsid w:val="00785458"/>
    <w:rsid w:val="00790904"/>
    <w:rsid w:val="00795AD5"/>
    <w:rsid w:val="007A01DE"/>
    <w:rsid w:val="007A48B1"/>
    <w:rsid w:val="007A512A"/>
    <w:rsid w:val="007A51E7"/>
    <w:rsid w:val="007B03FB"/>
    <w:rsid w:val="007B4AF9"/>
    <w:rsid w:val="007B7F58"/>
    <w:rsid w:val="007C0B59"/>
    <w:rsid w:val="007C1471"/>
    <w:rsid w:val="007C2DA6"/>
    <w:rsid w:val="007C36D8"/>
    <w:rsid w:val="007D271E"/>
    <w:rsid w:val="007D2A15"/>
    <w:rsid w:val="007D75DB"/>
    <w:rsid w:val="007E3947"/>
    <w:rsid w:val="007E51ED"/>
    <w:rsid w:val="007E53F1"/>
    <w:rsid w:val="007E5929"/>
    <w:rsid w:val="007E62E2"/>
    <w:rsid w:val="007E6399"/>
    <w:rsid w:val="007F1BE7"/>
    <w:rsid w:val="007F1C0B"/>
    <w:rsid w:val="007F585C"/>
    <w:rsid w:val="007F7565"/>
    <w:rsid w:val="007F777E"/>
    <w:rsid w:val="008032C6"/>
    <w:rsid w:val="00804020"/>
    <w:rsid w:val="00805CFB"/>
    <w:rsid w:val="00807740"/>
    <w:rsid w:val="008121FC"/>
    <w:rsid w:val="00813152"/>
    <w:rsid w:val="00816365"/>
    <w:rsid w:val="00816A11"/>
    <w:rsid w:val="00816E7E"/>
    <w:rsid w:val="00816F4D"/>
    <w:rsid w:val="00817426"/>
    <w:rsid w:val="00820060"/>
    <w:rsid w:val="00821483"/>
    <w:rsid w:val="00821CA5"/>
    <w:rsid w:val="0082365B"/>
    <w:rsid w:val="00825F8D"/>
    <w:rsid w:val="0082608A"/>
    <w:rsid w:val="0082724A"/>
    <w:rsid w:val="00833A25"/>
    <w:rsid w:val="0083490C"/>
    <w:rsid w:val="0083516A"/>
    <w:rsid w:val="008358AB"/>
    <w:rsid w:val="00837A28"/>
    <w:rsid w:val="00841BDA"/>
    <w:rsid w:val="00841FE0"/>
    <w:rsid w:val="008458C5"/>
    <w:rsid w:val="008460FF"/>
    <w:rsid w:val="00851640"/>
    <w:rsid w:val="00852143"/>
    <w:rsid w:val="00853E3E"/>
    <w:rsid w:val="00857AA0"/>
    <w:rsid w:val="00861C84"/>
    <w:rsid w:val="008625E7"/>
    <w:rsid w:val="00862945"/>
    <w:rsid w:val="00864D5B"/>
    <w:rsid w:val="00867723"/>
    <w:rsid w:val="008727ED"/>
    <w:rsid w:val="00872F23"/>
    <w:rsid w:val="008764A7"/>
    <w:rsid w:val="00882CE9"/>
    <w:rsid w:val="0088490F"/>
    <w:rsid w:val="00884D5D"/>
    <w:rsid w:val="008863F2"/>
    <w:rsid w:val="00887DBB"/>
    <w:rsid w:val="008915E4"/>
    <w:rsid w:val="00897467"/>
    <w:rsid w:val="008A146A"/>
    <w:rsid w:val="008A2776"/>
    <w:rsid w:val="008A3E5B"/>
    <w:rsid w:val="008A3E62"/>
    <w:rsid w:val="008A409E"/>
    <w:rsid w:val="008A5CA5"/>
    <w:rsid w:val="008B0D7B"/>
    <w:rsid w:val="008B6798"/>
    <w:rsid w:val="008B7976"/>
    <w:rsid w:val="008B79BB"/>
    <w:rsid w:val="008C1785"/>
    <w:rsid w:val="008C30E4"/>
    <w:rsid w:val="008C6AA5"/>
    <w:rsid w:val="008D0EBA"/>
    <w:rsid w:val="008D11E4"/>
    <w:rsid w:val="008D16DA"/>
    <w:rsid w:val="008D275C"/>
    <w:rsid w:val="008D4B9C"/>
    <w:rsid w:val="008D7718"/>
    <w:rsid w:val="008E1556"/>
    <w:rsid w:val="008E23FE"/>
    <w:rsid w:val="008E3A72"/>
    <w:rsid w:val="008E3E07"/>
    <w:rsid w:val="008E3E9C"/>
    <w:rsid w:val="008F0FEF"/>
    <w:rsid w:val="008F1B28"/>
    <w:rsid w:val="008F2A26"/>
    <w:rsid w:val="008F35FC"/>
    <w:rsid w:val="008F3BD1"/>
    <w:rsid w:val="008F3CBE"/>
    <w:rsid w:val="008F4CA7"/>
    <w:rsid w:val="008F52E9"/>
    <w:rsid w:val="008F63DD"/>
    <w:rsid w:val="00900DBA"/>
    <w:rsid w:val="009127F2"/>
    <w:rsid w:val="009140F0"/>
    <w:rsid w:val="009146B2"/>
    <w:rsid w:val="009157BC"/>
    <w:rsid w:val="00917005"/>
    <w:rsid w:val="0091752F"/>
    <w:rsid w:val="00920FD7"/>
    <w:rsid w:val="00921060"/>
    <w:rsid w:val="009232FF"/>
    <w:rsid w:val="00925B57"/>
    <w:rsid w:val="00932490"/>
    <w:rsid w:val="00935907"/>
    <w:rsid w:val="00935A93"/>
    <w:rsid w:val="00936685"/>
    <w:rsid w:val="00937171"/>
    <w:rsid w:val="009374A4"/>
    <w:rsid w:val="0093754E"/>
    <w:rsid w:val="00940191"/>
    <w:rsid w:val="00940253"/>
    <w:rsid w:val="00940599"/>
    <w:rsid w:val="00940DAF"/>
    <w:rsid w:val="0094224D"/>
    <w:rsid w:val="00942FF0"/>
    <w:rsid w:val="00945036"/>
    <w:rsid w:val="00951276"/>
    <w:rsid w:val="00951DC8"/>
    <w:rsid w:val="0095366F"/>
    <w:rsid w:val="0095380F"/>
    <w:rsid w:val="009571BE"/>
    <w:rsid w:val="00957966"/>
    <w:rsid w:val="00962216"/>
    <w:rsid w:val="00965734"/>
    <w:rsid w:val="00967F86"/>
    <w:rsid w:val="009711A5"/>
    <w:rsid w:val="00972F83"/>
    <w:rsid w:val="00973DFC"/>
    <w:rsid w:val="00975A96"/>
    <w:rsid w:val="0098489E"/>
    <w:rsid w:val="009867C1"/>
    <w:rsid w:val="00986CFD"/>
    <w:rsid w:val="0099246E"/>
    <w:rsid w:val="00994806"/>
    <w:rsid w:val="009A1597"/>
    <w:rsid w:val="009B06E0"/>
    <w:rsid w:val="009B4C3A"/>
    <w:rsid w:val="009B5D3A"/>
    <w:rsid w:val="009B6ADE"/>
    <w:rsid w:val="009C2745"/>
    <w:rsid w:val="009C3799"/>
    <w:rsid w:val="009C4EC4"/>
    <w:rsid w:val="009D1F4C"/>
    <w:rsid w:val="009D2783"/>
    <w:rsid w:val="009D3C6C"/>
    <w:rsid w:val="009D5034"/>
    <w:rsid w:val="009E24A4"/>
    <w:rsid w:val="009E2B00"/>
    <w:rsid w:val="009E3C60"/>
    <w:rsid w:val="009E41EA"/>
    <w:rsid w:val="009E596C"/>
    <w:rsid w:val="009E5EE8"/>
    <w:rsid w:val="009E7D6F"/>
    <w:rsid w:val="009F1DA8"/>
    <w:rsid w:val="009F2AEA"/>
    <w:rsid w:val="009F3168"/>
    <w:rsid w:val="009F4B08"/>
    <w:rsid w:val="009F4B8A"/>
    <w:rsid w:val="009F4D66"/>
    <w:rsid w:val="009F54E0"/>
    <w:rsid w:val="009F67D4"/>
    <w:rsid w:val="00A01650"/>
    <w:rsid w:val="00A021EB"/>
    <w:rsid w:val="00A03282"/>
    <w:rsid w:val="00A0621D"/>
    <w:rsid w:val="00A07988"/>
    <w:rsid w:val="00A11170"/>
    <w:rsid w:val="00A11182"/>
    <w:rsid w:val="00A11B1F"/>
    <w:rsid w:val="00A12F66"/>
    <w:rsid w:val="00A153E4"/>
    <w:rsid w:val="00A15E23"/>
    <w:rsid w:val="00A176DD"/>
    <w:rsid w:val="00A20DA5"/>
    <w:rsid w:val="00A22666"/>
    <w:rsid w:val="00A232BC"/>
    <w:rsid w:val="00A24510"/>
    <w:rsid w:val="00A25F56"/>
    <w:rsid w:val="00A26AC2"/>
    <w:rsid w:val="00A30CD2"/>
    <w:rsid w:val="00A33A01"/>
    <w:rsid w:val="00A37EA8"/>
    <w:rsid w:val="00A417ED"/>
    <w:rsid w:val="00A444B8"/>
    <w:rsid w:val="00A44A19"/>
    <w:rsid w:val="00A45277"/>
    <w:rsid w:val="00A4622E"/>
    <w:rsid w:val="00A46B0F"/>
    <w:rsid w:val="00A472AC"/>
    <w:rsid w:val="00A50721"/>
    <w:rsid w:val="00A5188B"/>
    <w:rsid w:val="00A51B7E"/>
    <w:rsid w:val="00A5272B"/>
    <w:rsid w:val="00A626B3"/>
    <w:rsid w:val="00A62733"/>
    <w:rsid w:val="00A628C7"/>
    <w:rsid w:val="00A668B9"/>
    <w:rsid w:val="00A67CE0"/>
    <w:rsid w:val="00A67DB6"/>
    <w:rsid w:val="00A70A6E"/>
    <w:rsid w:val="00A72525"/>
    <w:rsid w:val="00A727FA"/>
    <w:rsid w:val="00A7352B"/>
    <w:rsid w:val="00A74126"/>
    <w:rsid w:val="00A743F3"/>
    <w:rsid w:val="00A75610"/>
    <w:rsid w:val="00A75FAB"/>
    <w:rsid w:val="00A763CD"/>
    <w:rsid w:val="00A77349"/>
    <w:rsid w:val="00A816B9"/>
    <w:rsid w:val="00A81F62"/>
    <w:rsid w:val="00A84C8F"/>
    <w:rsid w:val="00A8556A"/>
    <w:rsid w:val="00A87D77"/>
    <w:rsid w:val="00A9002D"/>
    <w:rsid w:val="00A92AA1"/>
    <w:rsid w:val="00AA4B66"/>
    <w:rsid w:val="00AB01CA"/>
    <w:rsid w:val="00AB0A37"/>
    <w:rsid w:val="00AB2B2F"/>
    <w:rsid w:val="00AB605E"/>
    <w:rsid w:val="00AB6BD9"/>
    <w:rsid w:val="00AB76FB"/>
    <w:rsid w:val="00AC15CA"/>
    <w:rsid w:val="00AC1D0F"/>
    <w:rsid w:val="00AC1D89"/>
    <w:rsid w:val="00AC1D9F"/>
    <w:rsid w:val="00AC2927"/>
    <w:rsid w:val="00AC296D"/>
    <w:rsid w:val="00AC636E"/>
    <w:rsid w:val="00AC6E20"/>
    <w:rsid w:val="00AD246A"/>
    <w:rsid w:val="00AD296B"/>
    <w:rsid w:val="00AD354B"/>
    <w:rsid w:val="00AD4C39"/>
    <w:rsid w:val="00AD5EA5"/>
    <w:rsid w:val="00AD6EF3"/>
    <w:rsid w:val="00AD7461"/>
    <w:rsid w:val="00AE2B4E"/>
    <w:rsid w:val="00AE2C62"/>
    <w:rsid w:val="00AE2E3E"/>
    <w:rsid w:val="00AE383D"/>
    <w:rsid w:val="00AF070C"/>
    <w:rsid w:val="00AF176F"/>
    <w:rsid w:val="00AF389B"/>
    <w:rsid w:val="00AF3DDB"/>
    <w:rsid w:val="00AF61F9"/>
    <w:rsid w:val="00B00C13"/>
    <w:rsid w:val="00B0179F"/>
    <w:rsid w:val="00B04A24"/>
    <w:rsid w:val="00B05B80"/>
    <w:rsid w:val="00B10EF8"/>
    <w:rsid w:val="00B11729"/>
    <w:rsid w:val="00B134E7"/>
    <w:rsid w:val="00B14731"/>
    <w:rsid w:val="00B15711"/>
    <w:rsid w:val="00B16688"/>
    <w:rsid w:val="00B16D1D"/>
    <w:rsid w:val="00B20425"/>
    <w:rsid w:val="00B24626"/>
    <w:rsid w:val="00B25675"/>
    <w:rsid w:val="00B2580A"/>
    <w:rsid w:val="00B26A6D"/>
    <w:rsid w:val="00B3145B"/>
    <w:rsid w:val="00B326A2"/>
    <w:rsid w:val="00B34146"/>
    <w:rsid w:val="00B3423C"/>
    <w:rsid w:val="00B360D1"/>
    <w:rsid w:val="00B40D16"/>
    <w:rsid w:val="00B42183"/>
    <w:rsid w:val="00B445DE"/>
    <w:rsid w:val="00B552F4"/>
    <w:rsid w:val="00B55A4C"/>
    <w:rsid w:val="00B602B6"/>
    <w:rsid w:val="00B6376D"/>
    <w:rsid w:val="00B645AB"/>
    <w:rsid w:val="00B7020F"/>
    <w:rsid w:val="00B70CAE"/>
    <w:rsid w:val="00B70E95"/>
    <w:rsid w:val="00B730DB"/>
    <w:rsid w:val="00B73503"/>
    <w:rsid w:val="00B745A2"/>
    <w:rsid w:val="00B77192"/>
    <w:rsid w:val="00B779C2"/>
    <w:rsid w:val="00B811D5"/>
    <w:rsid w:val="00B82484"/>
    <w:rsid w:val="00B84AED"/>
    <w:rsid w:val="00B84D0A"/>
    <w:rsid w:val="00B856B4"/>
    <w:rsid w:val="00B86229"/>
    <w:rsid w:val="00B862A2"/>
    <w:rsid w:val="00B8781C"/>
    <w:rsid w:val="00B905E3"/>
    <w:rsid w:val="00B90FF7"/>
    <w:rsid w:val="00B91355"/>
    <w:rsid w:val="00B940CD"/>
    <w:rsid w:val="00B95796"/>
    <w:rsid w:val="00B960BE"/>
    <w:rsid w:val="00BA3018"/>
    <w:rsid w:val="00BA4641"/>
    <w:rsid w:val="00BA5FF1"/>
    <w:rsid w:val="00BA64C5"/>
    <w:rsid w:val="00BB716D"/>
    <w:rsid w:val="00BB76F0"/>
    <w:rsid w:val="00BC5DC1"/>
    <w:rsid w:val="00BC6EC3"/>
    <w:rsid w:val="00BD1FA8"/>
    <w:rsid w:val="00BD2F85"/>
    <w:rsid w:val="00BF195B"/>
    <w:rsid w:val="00BF2E8F"/>
    <w:rsid w:val="00BF3443"/>
    <w:rsid w:val="00BF6706"/>
    <w:rsid w:val="00C030C0"/>
    <w:rsid w:val="00C031D6"/>
    <w:rsid w:val="00C04A80"/>
    <w:rsid w:val="00C04AB7"/>
    <w:rsid w:val="00C11A7F"/>
    <w:rsid w:val="00C11FCA"/>
    <w:rsid w:val="00C1388D"/>
    <w:rsid w:val="00C13F19"/>
    <w:rsid w:val="00C167E7"/>
    <w:rsid w:val="00C17531"/>
    <w:rsid w:val="00C21AE3"/>
    <w:rsid w:val="00C23762"/>
    <w:rsid w:val="00C23C44"/>
    <w:rsid w:val="00C240C0"/>
    <w:rsid w:val="00C2686D"/>
    <w:rsid w:val="00C275EF"/>
    <w:rsid w:val="00C304A2"/>
    <w:rsid w:val="00C36CD6"/>
    <w:rsid w:val="00C42E82"/>
    <w:rsid w:val="00C4329A"/>
    <w:rsid w:val="00C44C77"/>
    <w:rsid w:val="00C450AB"/>
    <w:rsid w:val="00C475A8"/>
    <w:rsid w:val="00C50720"/>
    <w:rsid w:val="00C5088A"/>
    <w:rsid w:val="00C50BFD"/>
    <w:rsid w:val="00C51CBD"/>
    <w:rsid w:val="00C53904"/>
    <w:rsid w:val="00C54D43"/>
    <w:rsid w:val="00C556DE"/>
    <w:rsid w:val="00C55A49"/>
    <w:rsid w:val="00C617E9"/>
    <w:rsid w:val="00C6200C"/>
    <w:rsid w:val="00C640DE"/>
    <w:rsid w:val="00C64652"/>
    <w:rsid w:val="00C64DD9"/>
    <w:rsid w:val="00C65275"/>
    <w:rsid w:val="00C668F5"/>
    <w:rsid w:val="00C67CBE"/>
    <w:rsid w:val="00C67DD4"/>
    <w:rsid w:val="00C729BF"/>
    <w:rsid w:val="00C735D3"/>
    <w:rsid w:val="00C7416D"/>
    <w:rsid w:val="00C75CAB"/>
    <w:rsid w:val="00C76320"/>
    <w:rsid w:val="00C80DD3"/>
    <w:rsid w:val="00C8201D"/>
    <w:rsid w:val="00C82630"/>
    <w:rsid w:val="00C85580"/>
    <w:rsid w:val="00C86287"/>
    <w:rsid w:val="00C86656"/>
    <w:rsid w:val="00C869C0"/>
    <w:rsid w:val="00C869D8"/>
    <w:rsid w:val="00C878AC"/>
    <w:rsid w:val="00C87BEA"/>
    <w:rsid w:val="00C9283E"/>
    <w:rsid w:val="00C9433E"/>
    <w:rsid w:val="00CA03B9"/>
    <w:rsid w:val="00CA22EF"/>
    <w:rsid w:val="00CA4C60"/>
    <w:rsid w:val="00CA4E9D"/>
    <w:rsid w:val="00CA56EA"/>
    <w:rsid w:val="00CA74C7"/>
    <w:rsid w:val="00CB0384"/>
    <w:rsid w:val="00CB2BB5"/>
    <w:rsid w:val="00CB4B9A"/>
    <w:rsid w:val="00CB4F51"/>
    <w:rsid w:val="00CB56DC"/>
    <w:rsid w:val="00CB5F63"/>
    <w:rsid w:val="00CC050D"/>
    <w:rsid w:val="00CC1828"/>
    <w:rsid w:val="00CC331A"/>
    <w:rsid w:val="00CC5528"/>
    <w:rsid w:val="00CC7CE9"/>
    <w:rsid w:val="00CD0339"/>
    <w:rsid w:val="00CD0DF2"/>
    <w:rsid w:val="00CD13BB"/>
    <w:rsid w:val="00CD3F2F"/>
    <w:rsid w:val="00CD71FA"/>
    <w:rsid w:val="00CE1F9F"/>
    <w:rsid w:val="00CE3CF0"/>
    <w:rsid w:val="00CE4A58"/>
    <w:rsid w:val="00CE62A3"/>
    <w:rsid w:val="00CE6FEA"/>
    <w:rsid w:val="00CE7805"/>
    <w:rsid w:val="00CF1868"/>
    <w:rsid w:val="00CF29A0"/>
    <w:rsid w:val="00CF41F2"/>
    <w:rsid w:val="00CF44EC"/>
    <w:rsid w:val="00CF468D"/>
    <w:rsid w:val="00CF6A00"/>
    <w:rsid w:val="00CF7C43"/>
    <w:rsid w:val="00D00C4C"/>
    <w:rsid w:val="00D01D3F"/>
    <w:rsid w:val="00D01F3A"/>
    <w:rsid w:val="00D04AC4"/>
    <w:rsid w:val="00D05EFB"/>
    <w:rsid w:val="00D15661"/>
    <w:rsid w:val="00D156FC"/>
    <w:rsid w:val="00D166D6"/>
    <w:rsid w:val="00D176E6"/>
    <w:rsid w:val="00D21664"/>
    <w:rsid w:val="00D261B0"/>
    <w:rsid w:val="00D27C8D"/>
    <w:rsid w:val="00D300B0"/>
    <w:rsid w:val="00D30898"/>
    <w:rsid w:val="00D310F7"/>
    <w:rsid w:val="00D42300"/>
    <w:rsid w:val="00D42EA4"/>
    <w:rsid w:val="00D4461B"/>
    <w:rsid w:val="00D4509D"/>
    <w:rsid w:val="00D47BE2"/>
    <w:rsid w:val="00D50A5F"/>
    <w:rsid w:val="00D5413E"/>
    <w:rsid w:val="00D557EE"/>
    <w:rsid w:val="00D56CB6"/>
    <w:rsid w:val="00D57FD7"/>
    <w:rsid w:val="00D616E8"/>
    <w:rsid w:val="00D633D4"/>
    <w:rsid w:val="00D65C77"/>
    <w:rsid w:val="00D65D57"/>
    <w:rsid w:val="00D66F9F"/>
    <w:rsid w:val="00D703B1"/>
    <w:rsid w:val="00D7205D"/>
    <w:rsid w:val="00D726B4"/>
    <w:rsid w:val="00D7299B"/>
    <w:rsid w:val="00D73F49"/>
    <w:rsid w:val="00D745EC"/>
    <w:rsid w:val="00D7562D"/>
    <w:rsid w:val="00D76CA9"/>
    <w:rsid w:val="00D77BF1"/>
    <w:rsid w:val="00D77E97"/>
    <w:rsid w:val="00D8338B"/>
    <w:rsid w:val="00D84615"/>
    <w:rsid w:val="00D852B6"/>
    <w:rsid w:val="00D867A0"/>
    <w:rsid w:val="00D86B35"/>
    <w:rsid w:val="00D90692"/>
    <w:rsid w:val="00D925B4"/>
    <w:rsid w:val="00D94387"/>
    <w:rsid w:val="00D95423"/>
    <w:rsid w:val="00D96B8F"/>
    <w:rsid w:val="00D9799F"/>
    <w:rsid w:val="00DA21D9"/>
    <w:rsid w:val="00DA23C5"/>
    <w:rsid w:val="00DA271A"/>
    <w:rsid w:val="00DA558B"/>
    <w:rsid w:val="00DA7C9A"/>
    <w:rsid w:val="00DA7D3F"/>
    <w:rsid w:val="00DB05A7"/>
    <w:rsid w:val="00DB1144"/>
    <w:rsid w:val="00DB2583"/>
    <w:rsid w:val="00DB2960"/>
    <w:rsid w:val="00DB43BF"/>
    <w:rsid w:val="00DB54E4"/>
    <w:rsid w:val="00DB627F"/>
    <w:rsid w:val="00DB6A00"/>
    <w:rsid w:val="00DC2194"/>
    <w:rsid w:val="00DC21BD"/>
    <w:rsid w:val="00DC273B"/>
    <w:rsid w:val="00DC325C"/>
    <w:rsid w:val="00DC3707"/>
    <w:rsid w:val="00DC4533"/>
    <w:rsid w:val="00DC5055"/>
    <w:rsid w:val="00DD0DEF"/>
    <w:rsid w:val="00DD325F"/>
    <w:rsid w:val="00DD5D07"/>
    <w:rsid w:val="00DD62F8"/>
    <w:rsid w:val="00DD702B"/>
    <w:rsid w:val="00DD76BB"/>
    <w:rsid w:val="00DD79D8"/>
    <w:rsid w:val="00DE023A"/>
    <w:rsid w:val="00DE2055"/>
    <w:rsid w:val="00DE73EA"/>
    <w:rsid w:val="00DE7E2C"/>
    <w:rsid w:val="00DF1A19"/>
    <w:rsid w:val="00DF2DB3"/>
    <w:rsid w:val="00DF3E74"/>
    <w:rsid w:val="00DF4468"/>
    <w:rsid w:val="00DF6AA4"/>
    <w:rsid w:val="00E025FF"/>
    <w:rsid w:val="00E053F7"/>
    <w:rsid w:val="00E05499"/>
    <w:rsid w:val="00E07517"/>
    <w:rsid w:val="00E11C42"/>
    <w:rsid w:val="00E123DB"/>
    <w:rsid w:val="00E127EE"/>
    <w:rsid w:val="00E15F90"/>
    <w:rsid w:val="00E16F1C"/>
    <w:rsid w:val="00E17CC9"/>
    <w:rsid w:val="00E2189E"/>
    <w:rsid w:val="00E23234"/>
    <w:rsid w:val="00E243C3"/>
    <w:rsid w:val="00E2494A"/>
    <w:rsid w:val="00E24A00"/>
    <w:rsid w:val="00E24EAE"/>
    <w:rsid w:val="00E25472"/>
    <w:rsid w:val="00E26A14"/>
    <w:rsid w:val="00E271B5"/>
    <w:rsid w:val="00E274BF"/>
    <w:rsid w:val="00E2757A"/>
    <w:rsid w:val="00E300A2"/>
    <w:rsid w:val="00E302B5"/>
    <w:rsid w:val="00E3157F"/>
    <w:rsid w:val="00E32D43"/>
    <w:rsid w:val="00E3388A"/>
    <w:rsid w:val="00E35C0E"/>
    <w:rsid w:val="00E41CCA"/>
    <w:rsid w:val="00E43192"/>
    <w:rsid w:val="00E43364"/>
    <w:rsid w:val="00E438B8"/>
    <w:rsid w:val="00E468F9"/>
    <w:rsid w:val="00E5155A"/>
    <w:rsid w:val="00E53BD1"/>
    <w:rsid w:val="00E56351"/>
    <w:rsid w:val="00E56D89"/>
    <w:rsid w:val="00E575A8"/>
    <w:rsid w:val="00E64221"/>
    <w:rsid w:val="00E64EDB"/>
    <w:rsid w:val="00E665DE"/>
    <w:rsid w:val="00E710C7"/>
    <w:rsid w:val="00E725D3"/>
    <w:rsid w:val="00E730AC"/>
    <w:rsid w:val="00E7572E"/>
    <w:rsid w:val="00E801AC"/>
    <w:rsid w:val="00E8210E"/>
    <w:rsid w:val="00E82A79"/>
    <w:rsid w:val="00E82CA3"/>
    <w:rsid w:val="00E84108"/>
    <w:rsid w:val="00E845B8"/>
    <w:rsid w:val="00E85066"/>
    <w:rsid w:val="00E86DFB"/>
    <w:rsid w:val="00E8785D"/>
    <w:rsid w:val="00E906F0"/>
    <w:rsid w:val="00E91E79"/>
    <w:rsid w:val="00E94A52"/>
    <w:rsid w:val="00E95C51"/>
    <w:rsid w:val="00E97202"/>
    <w:rsid w:val="00E97A07"/>
    <w:rsid w:val="00EA0111"/>
    <w:rsid w:val="00EA01ED"/>
    <w:rsid w:val="00EA13C9"/>
    <w:rsid w:val="00EA451E"/>
    <w:rsid w:val="00EA4B5A"/>
    <w:rsid w:val="00EA55FC"/>
    <w:rsid w:val="00EB0FF9"/>
    <w:rsid w:val="00EB3F23"/>
    <w:rsid w:val="00EB6312"/>
    <w:rsid w:val="00EC0910"/>
    <w:rsid w:val="00EC1B18"/>
    <w:rsid w:val="00EC20B3"/>
    <w:rsid w:val="00EC33DA"/>
    <w:rsid w:val="00EC5469"/>
    <w:rsid w:val="00EC75EA"/>
    <w:rsid w:val="00EC77FF"/>
    <w:rsid w:val="00ED0254"/>
    <w:rsid w:val="00ED03CD"/>
    <w:rsid w:val="00ED0F64"/>
    <w:rsid w:val="00ED1919"/>
    <w:rsid w:val="00ED1C8B"/>
    <w:rsid w:val="00ED2D64"/>
    <w:rsid w:val="00ED31F3"/>
    <w:rsid w:val="00ED44BA"/>
    <w:rsid w:val="00ED4622"/>
    <w:rsid w:val="00ED61C7"/>
    <w:rsid w:val="00EE05D3"/>
    <w:rsid w:val="00EE2DBA"/>
    <w:rsid w:val="00EE5D24"/>
    <w:rsid w:val="00EF0BE0"/>
    <w:rsid w:val="00EF2B79"/>
    <w:rsid w:val="00EF5E83"/>
    <w:rsid w:val="00EF6E59"/>
    <w:rsid w:val="00EF7621"/>
    <w:rsid w:val="00EF7F82"/>
    <w:rsid w:val="00F02A67"/>
    <w:rsid w:val="00F02CE8"/>
    <w:rsid w:val="00F03B7B"/>
    <w:rsid w:val="00F04484"/>
    <w:rsid w:val="00F04EB0"/>
    <w:rsid w:val="00F05F99"/>
    <w:rsid w:val="00F07831"/>
    <w:rsid w:val="00F07EB8"/>
    <w:rsid w:val="00F12D3E"/>
    <w:rsid w:val="00F13CDA"/>
    <w:rsid w:val="00F13D1E"/>
    <w:rsid w:val="00F14345"/>
    <w:rsid w:val="00F14A0B"/>
    <w:rsid w:val="00F14F2F"/>
    <w:rsid w:val="00F20272"/>
    <w:rsid w:val="00F20299"/>
    <w:rsid w:val="00F219B5"/>
    <w:rsid w:val="00F22F5D"/>
    <w:rsid w:val="00F238CF"/>
    <w:rsid w:val="00F2496B"/>
    <w:rsid w:val="00F256D5"/>
    <w:rsid w:val="00F259C4"/>
    <w:rsid w:val="00F274F2"/>
    <w:rsid w:val="00F27B51"/>
    <w:rsid w:val="00F33815"/>
    <w:rsid w:val="00F35DEF"/>
    <w:rsid w:val="00F36663"/>
    <w:rsid w:val="00F42A8B"/>
    <w:rsid w:val="00F45E11"/>
    <w:rsid w:val="00F4782F"/>
    <w:rsid w:val="00F504FA"/>
    <w:rsid w:val="00F506CD"/>
    <w:rsid w:val="00F51C5B"/>
    <w:rsid w:val="00F53055"/>
    <w:rsid w:val="00F53F5C"/>
    <w:rsid w:val="00F566BB"/>
    <w:rsid w:val="00F600C8"/>
    <w:rsid w:val="00F613AC"/>
    <w:rsid w:val="00F61598"/>
    <w:rsid w:val="00F6301A"/>
    <w:rsid w:val="00F6508A"/>
    <w:rsid w:val="00F66768"/>
    <w:rsid w:val="00F66EEE"/>
    <w:rsid w:val="00F74408"/>
    <w:rsid w:val="00F74BBA"/>
    <w:rsid w:val="00F75A18"/>
    <w:rsid w:val="00F82391"/>
    <w:rsid w:val="00F84A27"/>
    <w:rsid w:val="00F879E6"/>
    <w:rsid w:val="00F932CD"/>
    <w:rsid w:val="00F9330C"/>
    <w:rsid w:val="00F933BF"/>
    <w:rsid w:val="00F94B75"/>
    <w:rsid w:val="00F96F72"/>
    <w:rsid w:val="00FA0477"/>
    <w:rsid w:val="00FA0B05"/>
    <w:rsid w:val="00FA1F7C"/>
    <w:rsid w:val="00FA386B"/>
    <w:rsid w:val="00FA4520"/>
    <w:rsid w:val="00FA64FB"/>
    <w:rsid w:val="00FA661A"/>
    <w:rsid w:val="00FB1F72"/>
    <w:rsid w:val="00FB2F83"/>
    <w:rsid w:val="00FB5E65"/>
    <w:rsid w:val="00FB7577"/>
    <w:rsid w:val="00FC2901"/>
    <w:rsid w:val="00FC2DB9"/>
    <w:rsid w:val="00FC3950"/>
    <w:rsid w:val="00FC3E1D"/>
    <w:rsid w:val="00FC51B0"/>
    <w:rsid w:val="00FC5A18"/>
    <w:rsid w:val="00FC5FDD"/>
    <w:rsid w:val="00FD1017"/>
    <w:rsid w:val="00FD343C"/>
    <w:rsid w:val="00FD7606"/>
    <w:rsid w:val="00FE2519"/>
    <w:rsid w:val="00FE427B"/>
    <w:rsid w:val="00FE56DB"/>
    <w:rsid w:val="00FE754D"/>
    <w:rsid w:val="00FF22A5"/>
    <w:rsid w:val="00FF6A1C"/>
    <w:rsid w:val="00FF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9959"/>
  <w15:chartTrackingRefBased/>
  <w15:docId w15:val="{76B3931C-5414-4531-8755-B66C78FE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C75"/>
    <w:pPr>
      <w:tabs>
        <w:tab w:val="center" w:pos="4513"/>
        <w:tab w:val="right" w:pos="9026"/>
      </w:tabs>
      <w:spacing w:after="0"/>
    </w:pPr>
  </w:style>
  <w:style w:type="character" w:customStyle="1" w:styleId="HeaderChar">
    <w:name w:val="Header Char"/>
    <w:basedOn w:val="DefaultParagraphFont"/>
    <w:link w:val="Header"/>
    <w:uiPriority w:val="99"/>
    <w:rsid w:val="00152C75"/>
  </w:style>
  <w:style w:type="paragraph" w:styleId="Footer">
    <w:name w:val="footer"/>
    <w:basedOn w:val="Normal"/>
    <w:link w:val="FooterChar"/>
    <w:uiPriority w:val="99"/>
    <w:unhideWhenUsed/>
    <w:rsid w:val="00152C75"/>
    <w:pPr>
      <w:tabs>
        <w:tab w:val="center" w:pos="4513"/>
        <w:tab w:val="right" w:pos="9026"/>
      </w:tabs>
      <w:spacing w:after="0"/>
    </w:pPr>
  </w:style>
  <w:style w:type="character" w:customStyle="1" w:styleId="FooterChar">
    <w:name w:val="Footer Char"/>
    <w:basedOn w:val="DefaultParagraphFont"/>
    <w:link w:val="Footer"/>
    <w:uiPriority w:val="99"/>
    <w:rsid w:val="00152C75"/>
  </w:style>
  <w:style w:type="table" w:styleId="TableGrid">
    <w:name w:val="Table Grid"/>
    <w:basedOn w:val="TableNormal"/>
    <w:uiPriority w:val="39"/>
    <w:rsid w:val="00152C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4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4A5"/>
    <w:rPr>
      <w:rFonts w:ascii="Segoe UI" w:hAnsi="Segoe UI" w:cs="Segoe UI"/>
      <w:sz w:val="18"/>
      <w:szCs w:val="18"/>
    </w:rPr>
  </w:style>
  <w:style w:type="paragraph" w:styleId="ListParagraph">
    <w:name w:val="List Paragraph"/>
    <w:basedOn w:val="Normal"/>
    <w:uiPriority w:val="34"/>
    <w:qFormat/>
    <w:rsid w:val="00C23762"/>
    <w:pPr>
      <w:ind w:left="720"/>
      <w:contextualSpacing/>
    </w:pPr>
  </w:style>
  <w:style w:type="character" w:styleId="Hyperlink">
    <w:name w:val="Hyperlink"/>
    <w:basedOn w:val="DefaultParagraphFont"/>
    <w:uiPriority w:val="99"/>
    <w:unhideWhenUsed/>
    <w:rsid w:val="00D156FC"/>
    <w:rPr>
      <w:color w:val="0563C1" w:themeColor="hyperlink"/>
      <w:u w:val="single"/>
    </w:rPr>
  </w:style>
  <w:style w:type="character" w:customStyle="1" w:styleId="grame">
    <w:name w:val="grame"/>
    <w:basedOn w:val="DefaultParagraphFont"/>
    <w:rsid w:val="009F54E0"/>
  </w:style>
  <w:style w:type="paragraph" w:customStyle="1" w:styleId="Default">
    <w:name w:val="Default"/>
    <w:rsid w:val="00FE754D"/>
    <w:pPr>
      <w:autoSpaceDE w:val="0"/>
      <w:autoSpaceDN w:val="0"/>
      <w:adjustRightInd w:val="0"/>
      <w:spacing w:after="0"/>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A021EB"/>
    <w:rPr>
      <w:sz w:val="16"/>
      <w:szCs w:val="16"/>
    </w:rPr>
  </w:style>
  <w:style w:type="paragraph" w:styleId="CommentText">
    <w:name w:val="annotation text"/>
    <w:basedOn w:val="Normal"/>
    <w:link w:val="CommentTextChar"/>
    <w:uiPriority w:val="99"/>
    <w:semiHidden/>
    <w:unhideWhenUsed/>
    <w:rsid w:val="00A021EB"/>
    <w:rPr>
      <w:sz w:val="20"/>
      <w:szCs w:val="20"/>
    </w:rPr>
  </w:style>
  <w:style w:type="character" w:customStyle="1" w:styleId="CommentTextChar">
    <w:name w:val="Comment Text Char"/>
    <w:basedOn w:val="DefaultParagraphFont"/>
    <w:link w:val="CommentText"/>
    <w:uiPriority w:val="99"/>
    <w:semiHidden/>
    <w:rsid w:val="00A021EB"/>
    <w:rPr>
      <w:sz w:val="20"/>
      <w:szCs w:val="20"/>
    </w:rPr>
  </w:style>
  <w:style w:type="paragraph" w:styleId="CommentSubject">
    <w:name w:val="annotation subject"/>
    <w:basedOn w:val="CommentText"/>
    <w:next w:val="CommentText"/>
    <w:link w:val="CommentSubjectChar"/>
    <w:uiPriority w:val="99"/>
    <w:semiHidden/>
    <w:unhideWhenUsed/>
    <w:rsid w:val="00A021EB"/>
    <w:rPr>
      <w:b/>
      <w:bCs/>
    </w:rPr>
  </w:style>
  <w:style w:type="character" w:customStyle="1" w:styleId="CommentSubjectChar">
    <w:name w:val="Comment Subject Char"/>
    <w:basedOn w:val="CommentTextChar"/>
    <w:link w:val="CommentSubject"/>
    <w:uiPriority w:val="99"/>
    <w:semiHidden/>
    <w:rsid w:val="00A021EB"/>
    <w:rPr>
      <w:b/>
      <w:bCs/>
      <w:sz w:val="20"/>
      <w:szCs w:val="20"/>
    </w:rPr>
  </w:style>
  <w:style w:type="paragraph" w:styleId="Revision">
    <w:name w:val="Revision"/>
    <w:hidden/>
    <w:uiPriority w:val="99"/>
    <w:semiHidden/>
    <w:rsid w:val="00A021EB"/>
    <w:pPr>
      <w:spacing w:after="0"/>
    </w:pPr>
  </w:style>
  <w:style w:type="paragraph" w:styleId="PlainText">
    <w:name w:val="Plain Text"/>
    <w:basedOn w:val="Normal"/>
    <w:link w:val="PlainTextChar"/>
    <w:uiPriority w:val="99"/>
    <w:unhideWhenUsed/>
    <w:rsid w:val="00CE6FEA"/>
    <w:pPr>
      <w:spacing w:after="0"/>
    </w:pPr>
    <w:rPr>
      <w:rFonts w:ascii="Calibri" w:hAnsi="Calibri"/>
      <w:szCs w:val="21"/>
    </w:rPr>
  </w:style>
  <w:style w:type="character" w:customStyle="1" w:styleId="PlainTextChar">
    <w:name w:val="Plain Text Char"/>
    <w:basedOn w:val="DefaultParagraphFont"/>
    <w:link w:val="PlainText"/>
    <w:uiPriority w:val="99"/>
    <w:rsid w:val="00CE6FEA"/>
    <w:rPr>
      <w:rFonts w:ascii="Calibri" w:hAnsi="Calibri"/>
      <w:szCs w:val="21"/>
    </w:rPr>
  </w:style>
  <w:style w:type="character" w:customStyle="1" w:styleId="fc1d07928d-b4dd-454d-a89c-c5b4522b017d-11">
    <w:name w:val="fc1d07928d-b4dd-454d-a89c-c5b4522b017d-11"/>
    <w:basedOn w:val="DefaultParagraphFont"/>
    <w:rsid w:val="00CD3F2F"/>
    <w:rPr>
      <w:rFonts w:ascii="Arial" w:hAnsi="Arial" w:cs="Arial" w:hint="default"/>
      <w:b w:val="0"/>
      <w:bCs w:val="0"/>
      <w:color w:val="000000"/>
      <w:sz w:val="22"/>
      <w:szCs w:val="22"/>
    </w:rPr>
  </w:style>
  <w:style w:type="paragraph" w:styleId="NormalWeb">
    <w:name w:val="Normal (Web)"/>
    <w:basedOn w:val="Normal"/>
    <w:uiPriority w:val="99"/>
    <w:unhideWhenUsed/>
    <w:rsid w:val="002A5FC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cce60271c-9925-4a0a-9546-fe212265d54a-01">
    <w:name w:val="fcce60271c-9925-4a0a-9546-fe212265d54a-01"/>
    <w:basedOn w:val="DefaultParagraphFont"/>
    <w:rsid w:val="007B4AF9"/>
    <w:rPr>
      <w:rFonts w:ascii="Arial" w:hAnsi="Arial" w:cs="Arial" w:hint="default"/>
      <w:b/>
      <w:bCs/>
      <w:color w:val="000000"/>
      <w:sz w:val="26"/>
      <w:szCs w:val="26"/>
    </w:rPr>
  </w:style>
  <w:style w:type="character" w:styleId="UnresolvedMention">
    <w:name w:val="Unresolved Mention"/>
    <w:basedOn w:val="DefaultParagraphFont"/>
    <w:uiPriority w:val="99"/>
    <w:semiHidden/>
    <w:unhideWhenUsed/>
    <w:rsid w:val="00C5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6155">
      <w:bodyDiv w:val="1"/>
      <w:marLeft w:val="0"/>
      <w:marRight w:val="0"/>
      <w:marTop w:val="0"/>
      <w:marBottom w:val="0"/>
      <w:divBdr>
        <w:top w:val="none" w:sz="0" w:space="0" w:color="auto"/>
        <w:left w:val="none" w:sz="0" w:space="0" w:color="auto"/>
        <w:bottom w:val="none" w:sz="0" w:space="0" w:color="auto"/>
        <w:right w:val="none" w:sz="0" w:space="0" w:color="auto"/>
      </w:divBdr>
    </w:div>
    <w:div w:id="77288524">
      <w:bodyDiv w:val="1"/>
      <w:marLeft w:val="0"/>
      <w:marRight w:val="0"/>
      <w:marTop w:val="0"/>
      <w:marBottom w:val="0"/>
      <w:divBdr>
        <w:top w:val="none" w:sz="0" w:space="0" w:color="auto"/>
        <w:left w:val="none" w:sz="0" w:space="0" w:color="auto"/>
        <w:bottom w:val="none" w:sz="0" w:space="0" w:color="auto"/>
        <w:right w:val="none" w:sz="0" w:space="0" w:color="auto"/>
      </w:divBdr>
    </w:div>
    <w:div w:id="93214134">
      <w:bodyDiv w:val="1"/>
      <w:marLeft w:val="0"/>
      <w:marRight w:val="0"/>
      <w:marTop w:val="0"/>
      <w:marBottom w:val="0"/>
      <w:divBdr>
        <w:top w:val="none" w:sz="0" w:space="0" w:color="auto"/>
        <w:left w:val="none" w:sz="0" w:space="0" w:color="auto"/>
        <w:bottom w:val="none" w:sz="0" w:space="0" w:color="auto"/>
        <w:right w:val="none" w:sz="0" w:space="0" w:color="auto"/>
      </w:divBdr>
    </w:div>
    <w:div w:id="165168909">
      <w:bodyDiv w:val="1"/>
      <w:marLeft w:val="0"/>
      <w:marRight w:val="0"/>
      <w:marTop w:val="0"/>
      <w:marBottom w:val="0"/>
      <w:divBdr>
        <w:top w:val="none" w:sz="0" w:space="0" w:color="auto"/>
        <w:left w:val="none" w:sz="0" w:space="0" w:color="auto"/>
        <w:bottom w:val="none" w:sz="0" w:space="0" w:color="auto"/>
        <w:right w:val="none" w:sz="0" w:space="0" w:color="auto"/>
      </w:divBdr>
    </w:div>
    <w:div w:id="262812315">
      <w:bodyDiv w:val="1"/>
      <w:marLeft w:val="0"/>
      <w:marRight w:val="0"/>
      <w:marTop w:val="0"/>
      <w:marBottom w:val="0"/>
      <w:divBdr>
        <w:top w:val="none" w:sz="0" w:space="0" w:color="auto"/>
        <w:left w:val="none" w:sz="0" w:space="0" w:color="auto"/>
        <w:bottom w:val="none" w:sz="0" w:space="0" w:color="auto"/>
        <w:right w:val="none" w:sz="0" w:space="0" w:color="auto"/>
      </w:divBdr>
    </w:div>
    <w:div w:id="283854990">
      <w:bodyDiv w:val="1"/>
      <w:marLeft w:val="0"/>
      <w:marRight w:val="0"/>
      <w:marTop w:val="0"/>
      <w:marBottom w:val="0"/>
      <w:divBdr>
        <w:top w:val="none" w:sz="0" w:space="0" w:color="auto"/>
        <w:left w:val="none" w:sz="0" w:space="0" w:color="auto"/>
        <w:bottom w:val="none" w:sz="0" w:space="0" w:color="auto"/>
        <w:right w:val="none" w:sz="0" w:space="0" w:color="auto"/>
      </w:divBdr>
    </w:div>
    <w:div w:id="384960746">
      <w:bodyDiv w:val="1"/>
      <w:marLeft w:val="0"/>
      <w:marRight w:val="0"/>
      <w:marTop w:val="0"/>
      <w:marBottom w:val="0"/>
      <w:divBdr>
        <w:top w:val="none" w:sz="0" w:space="0" w:color="auto"/>
        <w:left w:val="none" w:sz="0" w:space="0" w:color="auto"/>
        <w:bottom w:val="none" w:sz="0" w:space="0" w:color="auto"/>
        <w:right w:val="none" w:sz="0" w:space="0" w:color="auto"/>
      </w:divBdr>
    </w:div>
    <w:div w:id="451293913">
      <w:bodyDiv w:val="1"/>
      <w:marLeft w:val="0"/>
      <w:marRight w:val="0"/>
      <w:marTop w:val="0"/>
      <w:marBottom w:val="0"/>
      <w:divBdr>
        <w:top w:val="none" w:sz="0" w:space="0" w:color="auto"/>
        <w:left w:val="none" w:sz="0" w:space="0" w:color="auto"/>
        <w:bottom w:val="none" w:sz="0" w:space="0" w:color="auto"/>
        <w:right w:val="none" w:sz="0" w:space="0" w:color="auto"/>
      </w:divBdr>
    </w:div>
    <w:div w:id="477960243">
      <w:bodyDiv w:val="1"/>
      <w:marLeft w:val="0"/>
      <w:marRight w:val="0"/>
      <w:marTop w:val="0"/>
      <w:marBottom w:val="0"/>
      <w:divBdr>
        <w:top w:val="none" w:sz="0" w:space="0" w:color="auto"/>
        <w:left w:val="none" w:sz="0" w:space="0" w:color="auto"/>
        <w:bottom w:val="none" w:sz="0" w:space="0" w:color="auto"/>
        <w:right w:val="none" w:sz="0" w:space="0" w:color="auto"/>
      </w:divBdr>
    </w:div>
    <w:div w:id="634986944">
      <w:bodyDiv w:val="1"/>
      <w:marLeft w:val="0"/>
      <w:marRight w:val="0"/>
      <w:marTop w:val="0"/>
      <w:marBottom w:val="0"/>
      <w:divBdr>
        <w:top w:val="none" w:sz="0" w:space="0" w:color="auto"/>
        <w:left w:val="none" w:sz="0" w:space="0" w:color="auto"/>
        <w:bottom w:val="none" w:sz="0" w:space="0" w:color="auto"/>
        <w:right w:val="none" w:sz="0" w:space="0" w:color="auto"/>
      </w:divBdr>
    </w:div>
    <w:div w:id="878317226">
      <w:bodyDiv w:val="1"/>
      <w:marLeft w:val="0"/>
      <w:marRight w:val="0"/>
      <w:marTop w:val="0"/>
      <w:marBottom w:val="0"/>
      <w:divBdr>
        <w:top w:val="none" w:sz="0" w:space="0" w:color="auto"/>
        <w:left w:val="none" w:sz="0" w:space="0" w:color="auto"/>
        <w:bottom w:val="none" w:sz="0" w:space="0" w:color="auto"/>
        <w:right w:val="none" w:sz="0" w:space="0" w:color="auto"/>
      </w:divBdr>
    </w:div>
    <w:div w:id="889613441">
      <w:bodyDiv w:val="1"/>
      <w:marLeft w:val="0"/>
      <w:marRight w:val="0"/>
      <w:marTop w:val="0"/>
      <w:marBottom w:val="0"/>
      <w:divBdr>
        <w:top w:val="none" w:sz="0" w:space="0" w:color="auto"/>
        <w:left w:val="none" w:sz="0" w:space="0" w:color="auto"/>
        <w:bottom w:val="none" w:sz="0" w:space="0" w:color="auto"/>
        <w:right w:val="none" w:sz="0" w:space="0" w:color="auto"/>
      </w:divBdr>
    </w:div>
    <w:div w:id="949432936">
      <w:bodyDiv w:val="1"/>
      <w:marLeft w:val="0"/>
      <w:marRight w:val="0"/>
      <w:marTop w:val="0"/>
      <w:marBottom w:val="0"/>
      <w:divBdr>
        <w:top w:val="none" w:sz="0" w:space="0" w:color="auto"/>
        <w:left w:val="none" w:sz="0" w:space="0" w:color="auto"/>
        <w:bottom w:val="none" w:sz="0" w:space="0" w:color="auto"/>
        <w:right w:val="none" w:sz="0" w:space="0" w:color="auto"/>
      </w:divBdr>
    </w:div>
    <w:div w:id="1081827731">
      <w:bodyDiv w:val="1"/>
      <w:marLeft w:val="0"/>
      <w:marRight w:val="0"/>
      <w:marTop w:val="0"/>
      <w:marBottom w:val="0"/>
      <w:divBdr>
        <w:top w:val="none" w:sz="0" w:space="0" w:color="auto"/>
        <w:left w:val="none" w:sz="0" w:space="0" w:color="auto"/>
        <w:bottom w:val="none" w:sz="0" w:space="0" w:color="auto"/>
        <w:right w:val="none" w:sz="0" w:space="0" w:color="auto"/>
      </w:divBdr>
    </w:div>
    <w:div w:id="1173690874">
      <w:bodyDiv w:val="1"/>
      <w:marLeft w:val="0"/>
      <w:marRight w:val="0"/>
      <w:marTop w:val="0"/>
      <w:marBottom w:val="0"/>
      <w:divBdr>
        <w:top w:val="none" w:sz="0" w:space="0" w:color="auto"/>
        <w:left w:val="none" w:sz="0" w:space="0" w:color="auto"/>
        <w:bottom w:val="none" w:sz="0" w:space="0" w:color="auto"/>
        <w:right w:val="none" w:sz="0" w:space="0" w:color="auto"/>
      </w:divBdr>
    </w:div>
    <w:div w:id="1227834264">
      <w:bodyDiv w:val="1"/>
      <w:marLeft w:val="0"/>
      <w:marRight w:val="0"/>
      <w:marTop w:val="0"/>
      <w:marBottom w:val="0"/>
      <w:divBdr>
        <w:top w:val="none" w:sz="0" w:space="0" w:color="auto"/>
        <w:left w:val="none" w:sz="0" w:space="0" w:color="auto"/>
        <w:bottom w:val="none" w:sz="0" w:space="0" w:color="auto"/>
        <w:right w:val="none" w:sz="0" w:space="0" w:color="auto"/>
      </w:divBdr>
    </w:div>
    <w:div w:id="1405831996">
      <w:bodyDiv w:val="1"/>
      <w:marLeft w:val="0"/>
      <w:marRight w:val="0"/>
      <w:marTop w:val="0"/>
      <w:marBottom w:val="0"/>
      <w:divBdr>
        <w:top w:val="none" w:sz="0" w:space="0" w:color="auto"/>
        <w:left w:val="none" w:sz="0" w:space="0" w:color="auto"/>
        <w:bottom w:val="none" w:sz="0" w:space="0" w:color="auto"/>
        <w:right w:val="none" w:sz="0" w:space="0" w:color="auto"/>
      </w:divBdr>
    </w:div>
    <w:div w:id="1412502249">
      <w:bodyDiv w:val="1"/>
      <w:marLeft w:val="0"/>
      <w:marRight w:val="0"/>
      <w:marTop w:val="0"/>
      <w:marBottom w:val="0"/>
      <w:divBdr>
        <w:top w:val="none" w:sz="0" w:space="0" w:color="auto"/>
        <w:left w:val="none" w:sz="0" w:space="0" w:color="auto"/>
        <w:bottom w:val="none" w:sz="0" w:space="0" w:color="auto"/>
        <w:right w:val="none" w:sz="0" w:space="0" w:color="auto"/>
      </w:divBdr>
    </w:div>
    <w:div w:id="1592815082">
      <w:bodyDiv w:val="1"/>
      <w:marLeft w:val="0"/>
      <w:marRight w:val="0"/>
      <w:marTop w:val="0"/>
      <w:marBottom w:val="0"/>
      <w:divBdr>
        <w:top w:val="none" w:sz="0" w:space="0" w:color="auto"/>
        <w:left w:val="none" w:sz="0" w:space="0" w:color="auto"/>
        <w:bottom w:val="none" w:sz="0" w:space="0" w:color="auto"/>
        <w:right w:val="none" w:sz="0" w:space="0" w:color="auto"/>
      </w:divBdr>
    </w:div>
    <w:div w:id="1616134202">
      <w:bodyDiv w:val="1"/>
      <w:marLeft w:val="0"/>
      <w:marRight w:val="0"/>
      <w:marTop w:val="0"/>
      <w:marBottom w:val="0"/>
      <w:divBdr>
        <w:top w:val="none" w:sz="0" w:space="0" w:color="auto"/>
        <w:left w:val="none" w:sz="0" w:space="0" w:color="auto"/>
        <w:bottom w:val="none" w:sz="0" w:space="0" w:color="auto"/>
        <w:right w:val="none" w:sz="0" w:space="0" w:color="auto"/>
      </w:divBdr>
    </w:div>
    <w:div w:id="1636445952">
      <w:bodyDiv w:val="1"/>
      <w:marLeft w:val="0"/>
      <w:marRight w:val="0"/>
      <w:marTop w:val="0"/>
      <w:marBottom w:val="0"/>
      <w:divBdr>
        <w:top w:val="none" w:sz="0" w:space="0" w:color="auto"/>
        <w:left w:val="none" w:sz="0" w:space="0" w:color="auto"/>
        <w:bottom w:val="none" w:sz="0" w:space="0" w:color="auto"/>
        <w:right w:val="none" w:sz="0" w:space="0" w:color="auto"/>
      </w:divBdr>
    </w:div>
    <w:div w:id="1699158579">
      <w:bodyDiv w:val="1"/>
      <w:marLeft w:val="0"/>
      <w:marRight w:val="0"/>
      <w:marTop w:val="0"/>
      <w:marBottom w:val="0"/>
      <w:divBdr>
        <w:top w:val="none" w:sz="0" w:space="0" w:color="auto"/>
        <w:left w:val="none" w:sz="0" w:space="0" w:color="auto"/>
        <w:bottom w:val="none" w:sz="0" w:space="0" w:color="auto"/>
        <w:right w:val="none" w:sz="0" w:space="0" w:color="auto"/>
      </w:divBdr>
    </w:div>
    <w:div w:id="1778866036">
      <w:bodyDiv w:val="1"/>
      <w:marLeft w:val="0"/>
      <w:marRight w:val="0"/>
      <w:marTop w:val="0"/>
      <w:marBottom w:val="0"/>
      <w:divBdr>
        <w:top w:val="none" w:sz="0" w:space="0" w:color="auto"/>
        <w:left w:val="none" w:sz="0" w:space="0" w:color="auto"/>
        <w:bottom w:val="none" w:sz="0" w:space="0" w:color="auto"/>
        <w:right w:val="none" w:sz="0" w:space="0" w:color="auto"/>
      </w:divBdr>
    </w:div>
    <w:div w:id="1808543573">
      <w:bodyDiv w:val="1"/>
      <w:marLeft w:val="0"/>
      <w:marRight w:val="0"/>
      <w:marTop w:val="0"/>
      <w:marBottom w:val="0"/>
      <w:divBdr>
        <w:top w:val="none" w:sz="0" w:space="0" w:color="auto"/>
        <w:left w:val="none" w:sz="0" w:space="0" w:color="auto"/>
        <w:bottom w:val="none" w:sz="0" w:space="0" w:color="auto"/>
        <w:right w:val="none" w:sz="0" w:space="0" w:color="auto"/>
      </w:divBdr>
    </w:div>
    <w:div w:id="1814441407">
      <w:bodyDiv w:val="1"/>
      <w:marLeft w:val="0"/>
      <w:marRight w:val="0"/>
      <w:marTop w:val="0"/>
      <w:marBottom w:val="0"/>
      <w:divBdr>
        <w:top w:val="none" w:sz="0" w:space="0" w:color="auto"/>
        <w:left w:val="none" w:sz="0" w:space="0" w:color="auto"/>
        <w:bottom w:val="none" w:sz="0" w:space="0" w:color="auto"/>
        <w:right w:val="none" w:sz="0" w:space="0" w:color="auto"/>
      </w:divBdr>
    </w:div>
    <w:div w:id="1817606498">
      <w:bodyDiv w:val="1"/>
      <w:marLeft w:val="0"/>
      <w:marRight w:val="0"/>
      <w:marTop w:val="0"/>
      <w:marBottom w:val="0"/>
      <w:divBdr>
        <w:top w:val="none" w:sz="0" w:space="0" w:color="auto"/>
        <w:left w:val="none" w:sz="0" w:space="0" w:color="auto"/>
        <w:bottom w:val="none" w:sz="0" w:space="0" w:color="auto"/>
        <w:right w:val="none" w:sz="0" w:space="0" w:color="auto"/>
      </w:divBdr>
    </w:div>
    <w:div w:id="1830321781">
      <w:bodyDiv w:val="1"/>
      <w:marLeft w:val="0"/>
      <w:marRight w:val="0"/>
      <w:marTop w:val="0"/>
      <w:marBottom w:val="0"/>
      <w:divBdr>
        <w:top w:val="none" w:sz="0" w:space="0" w:color="auto"/>
        <w:left w:val="none" w:sz="0" w:space="0" w:color="auto"/>
        <w:bottom w:val="none" w:sz="0" w:space="0" w:color="auto"/>
        <w:right w:val="none" w:sz="0" w:space="0" w:color="auto"/>
      </w:divBdr>
    </w:div>
    <w:div w:id="20229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gov.uk/roadsandtransport/report-a-problem/report-a-potho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holcomberogus-pc.gov.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75A4-16CC-4365-913C-B5F46D545806}">
  <ds:schemaRefs>
    <ds:schemaRef ds:uri="http://schemas.openxmlformats.org/officeDocument/2006/bibliography"/>
  </ds:schemaRefs>
</ds:datastoreItem>
</file>

<file path=customXml/itemProps2.xml><?xml version="1.0" encoding="utf-8"?>
<ds:datastoreItem xmlns:ds="http://schemas.openxmlformats.org/officeDocument/2006/customXml" ds:itemID="{E033BD5A-702A-409D-A548-6148DF3F39BB}"/>
</file>

<file path=customXml/itemProps3.xml><?xml version="1.0" encoding="utf-8"?>
<ds:datastoreItem xmlns:ds="http://schemas.openxmlformats.org/officeDocument/2006/customXml" ds:itemID="{F9A163A7-DA3E-4899-8B9A-4BBDF58FF359}"/>
</file>

<file path=docProps/app.xml><?xml version="1.0" encoding="utf-8"?>
<Properties xmlns="http://schemas.openxmlformats.org/officeDocument/2006/extended-properties" xmlns:vt="http://schemas.openxmlformats.org/officeDocument/2006/docPropsVTypes">
  <Template>Normal</Template>
  <TotalTime>1</TotalTime>
  <Pages>10</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Holcombe Rogus</cp:lastModifiedBy>
  <cp:revision>2</cp:revision>
  <cp:lastPrinted>2022-10-28T13:59:00Z</cp:lastPrinted>
  <dcterms:created xsi:type="dcterms:W3CDTF">2023-02-22T10:40:00Z</dcterms:created>
  <dcterms:modified xsi:type="dcterms:W3CDTF">2023-02-22T10:40:00Z</dcterms:modified>
</cp:coreProperties>
</file>