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A5D4" w14:textId="53C083B5" w:rsidR="00051B95" w:rsidRPr="00430D52" w:rsidRDefault="00D843E2" w:rsidP="00C86651">
      <w:pPr>
        <w:spacing w:after="0"/>
        <w:jc w:val="center"/>
        <w:rPr>
          <w:rFonts w:ascii="Times New Roman" w:hAnsi="Times New Roman" w:cs="Times New Roman"/>
          <w:b/>
          <w:sz w:val="24"/>
          <w:szCs w:val="24"/>
          <w:u w:val="single"/>
        </w:rPr>
      </w:pPr>
      <w:r w:rsidRPr="00430D52">
        <w:rPr>
          <w:rFonts w:ascii="Times New Roman" w:hAnsi="Times New Roman" w:cs="Times New Roman"/>
          <w:b/>
          <w:sz w:val="24"/>
          <w:szCs w:val="24"/>
          <w:u w:val="single"/>
        </w:rPr>
        <w:t>HOLCOMBE ROGUS PARISH COUNCIL 07</w:t>
      </w:r>
      <w:r w:rsidR="00D105D2" w:rsidRPr="00430D52">
        <w:rPr>
          <w:rFonts w:ascii="Times New Roman" w:hAnsi="Times New Roman" w:cs="Times New Roman"/>
          <w:b/>
          <w:sz w:val="24"/>
          <w:szCs w:val="24"/>
          <w:u w:val="single"/>
        </w:rPr>
        <w:t>/</w:t>
      </w:r>
      <w:r w:rsidR="00E33880" w:rsidRPr="00430D52">
        <w:rPr>
          <w:rFonts w:ascii="Times New Roman" w:hAnsi="Times New Roman" w:cs="Times New Roman"/>
          <w:b/>
          <w:sz w:val="24"/>
          <w:szCs w:val="24"/>
          <w:u w:val="single"/>
        </w:rPr>
        <w:t>22</w:t>
      </w:r>
    </w:p>
    <w:p w14:paraId="3A43A117" w14:textId="0337429C" w:rsidR="00051B95" w:rsidRPr="00430D52" w:rsidRDefault="00051B95" w:rsidP="00C86651">
      <w:pPr>
        <w:spacing w:after="0"/>
        <w:jc w:val="center"/>
        <w:rPr>
          <w:rFonts w:ascii="Times New Roman" w:hAnsi="Times New Roman" w:cs="Times New Roman"/>
          <w:b/>
          <w:sz w:val="24"/>
          <w:szCs w:val="24"/>
          <w:u w:val="single"/>
        </w:rPr>
      </w:pPr>
      <w:r w:rsidRPr="00430D52">
        <w:rPr>
          <w:rFonts w:ascii="Times New Roman" w:hAnsi="Times New Roman" w:cs="Times New Roman"/>
          <w:b/>
          <w:sz w:val="24"/>
          <w:szCs w:val="24"/>
          <w:u w:val="single"/>
        </w:rPr>
        <w:t xml:space="preserve">AGENDA FOR </w:t>
      </w:r>
    </w:p>
    <w:p w14:paraId="7A0310B1" w14:textId="77777777" w:rsidR="00C86651" w:rsidRPr="00430D52" w:rsidRDefault="00C86651" w:rsidP="00C86651">
      <w:pPr>
        <w:spacing w:after="0"/>
        <w:jc w:val="center"/>
        <w:rPr>
          <w:rFonts w:ascii="Times New Roman" w:hAnsi="Times New Roman" w:cs="Times New Roman"/>
          <w:b/>
          <w:sz w:val="24"/>
          <w:szCs w:val="24"/>
          <w:u w:val="single"/>
        </w:rPr>
      </w:pPr>
    </w:p>
    <w:p w14:paraId="4F87B87C" w14:textId="46ADB9AD" w:rsidR="00F018D9" w:rsidRPr="00430D52" w:rsidRDefault="00D843E2" w:rsidP="00C86651">
      <w:pPr>
        <w:spacing w:after="0"/>
        <w:jc w:val="center"/>
        <w:rPr>
          <w:rFonts w:ascii="Times New Roman" w:hAnsi="Times New Roman" w:cs="Times New Roman"/>
          <w:b/>
          <w:color w:val="FF0000"/>
          <w:sz w:val="24"/>
          <w:szCs w:val="24"/>
          <w:u w:val="single"/>
        </w:rPr>
      </w:pPr>
      <w:r w:rsidRPr="00430D52">
        <w:rPr>
          <w:rFonts w:ascii="Times New Roman" w:hAnsi="Times New Roman" w:cs="Times New Roman"/>
          <w:b/>
          <w:color w:val="FF0000"/>
          <w:sz w:val="24"/>
          <w:szCs w:val="24"/>
          <w:u w:val="single"/>
        </w:rPr>
        <w:t xml:space="preserve">JULY </w:t>
      </w:r>
      <w:r w:rsidR="00051B95" w:rsidRPr="00430D52">
        <w:rPr>
          <w:rFonts w:ascii="Times New Roman" w:hAnsi="Times New Roman" w:cs="Times New Roman"/>
          <w:b/>
          <w:color w:val="FF0000"/>
          <w:sz w:val="24"/>
          <w:szCs w:val="24"/>
          <w:u w:val="single"/>
        </w:rPr>
        <w:t>ME</w:t>
      </w:r>
      <w:r w:rsidR="00F018D9" w:rsidRPr="00430D52">
        <w:rPr>
          <w:rFonts w:ascii="Times New Roman" w:hAnsi="Times New Roman" w:cs="Times New Roman"/>
          <w:b/>
          <w:color w:val="FF0000"/>
          <w:sz w:val="24"/>
          <w:szCs w:val="24"/>
          <w:u w:val="single"/>
        </w:rPr>
        <w:t>E</w:t>
      </w:r>
      <w:r w:rsidR="00051B95" w:rsidRPr="00430D52">
        <w:rPr>
          <w:rFonts w:ascii="Times New Roman" w:hAnsi="Times New Roman" w:cs="Times New Roman"/>
          <w:b/>
          <w:color w:val="FF0000"/>
          <w:sz w:val="24"/>
          <w:szCs w:val="24"/>
          <w:u w:val="single"/>
        </w:rPr>
        <w:t>TING</w:t>
      </w:r>
    </w:p>
    <w:p w14:paraId="11B90D13" w14:textId="77777777" w:rsidR="00C86651" w:rsidRPr="00430D52" w:rsidRDefault="00C86651" w:rsidP="00C86651">
      <w:pPr>
        <w:spacing w:after="0"/>
        <w:jc w:val="center"/>
        <w:rPr>
          <w:rFonts w:ascii="Times New Roman" w:hAnsi="Times New Roman" w:cs="Times New Roman"/>
          <w:b/>
          <w:color w:val="FF0000"/>
          <w:sz w:val="24"/>
          <w:szCs w:val="24"/>
          <w:u w:val="single"/>
        </w:rPr>
      </w:pPr>
    </w:p>
    <w:p w14:paraId="24BD51AD" w14:textId="77777777" w:rsidR="00051B95" w:rsidRPr="00430D52" w:rsidRDefault="00051B95" w:rsidP="00C86651">
      <w:pPr>
        <w:spacing w:after="0"/>
        <w:jc w:val="center"/>
        <w:rPr>
          <w:rFonts w:ascii="Times New Roman" w:hAnsi="Times New Roman" w:cs="Times New Roman"/>
          <w:sz w:val="24"/>
          <w:szCs w:val="24"/>
        </w:rPr>
      </w:pPr>
      <w:r w:rsidRPr="00430D52">
        <w:rPr>
          <w:rFonts w:ascii="Times New Roman" w:hAnsi="Times New Roman" w:cs="Times New Roman"/>
          <w:sz w:val="24"/>
          <w:szCs w:val="24"/>
        </w:rPr>
        <w:t>To Members of Holcombe Rogus Parish Council</w:t>
      </w:r>
    </w:p>
    <w:p w14:paraId="086A00F3" w14:textId="77777777" w:rsidR="00C86651" w:rsidRPr="00430D52" w:rsidRDefault="00F018D9" w:rsidP="00C86651">
      <w:pPr>
        <w:spacing w:after="0"/>
        <w:jc w:val="center"/>
        <w:rPr>
          <w:rFonts w:ascii="Times New Roman" w:hAnsi="Times New Roman" w:cs="Times New Roman"/>
          <w:sz w:val="24"/>
          <w:szCs w:val="24"/>
        </w:rPr>
      </w:pPr>
      <w:r w:rsidRPr="00430D52">
        <w:rPr>
          <w:rFonts w:ascii="Times New Roman" w:hAnsi="Times New Roman" w:cs="Times New Roman"/>
          <w:sz w:val="24"/>
          <w:szCs w:val="24"/>
        </w:rPr>
        <w:t>You</w:t>
      </w:r>
      <w:r w:rsidR="00051B95" w:rsidRPr="00430D52">
        <w:rPr>
          <w:rFonts w:ascii="Times New Roman" w:hAnsi="Times New Roman" w:cs="Times New Roman"/>
          <w:sz w:val="24"/>
          <w:szCs w:val="24"/>
        </w:rPr>
        <w:t xml:space="preserve"> are hereby </w:t>
      </w:r>
      <w:r w:rsidR="00DF4F8A" w:rsidRPr="00430D52">
        <w:rPr>
          <w:rFonts w:ascii="Times New Roman" w:hAnsi="Times New Roman" w:cs="Times New Roman"/>
          <w:sz w:val="24"/>
          <w:szCs w:val="24"/>
        </w:rPr>
        <w:t>summoned to attend the October</w:t>
      </w:r>
      <w:r w:rsidR="00051B95" w:rsidRPr="00430D52">
        <w:rPr>
          <w:rFonts w:ascii="Times New Roman" w:hAnsi="Times New Roman" w:cs="Times New Roman"/>
          <w:sz w:val="24"/>
          <w:szCs w:val="24"/>
        </w:rPr>
        <w:t xml:space="preserve"> Meeting of the Parish Council on</w:t>
      </w:r>
    </w:p>
    <w:p w14:paraId="1625E422" w14:textId="74AB1158" w:rsidR="00C86651" w:rsidRPr="00430D52" w:rsidRDefault="00D843E2" w:rsidP="00C86651">
      <w:pPr>
        <w:spacing w:after="0"/>
        <w:jc w:val="center"/>
        <w:rPr>
          <w:rFonts w:ascii="Times New Roman" w:hAnsi="Times New Roman" w:cs="Times New Roman"/>
          <w:b/>
          <w:sz w:val="24"/>
          <w:szCs w:val="24"/>
        </w:rPr>
      </w:pPr>
      <w:r w:rsidRPr="00430D52">
        <w:rPr>
          <w:rFonts w:ascii="Times New Roman" w:hAnsi="Times New Roman" w:cs="Times New Roman"/>
          <w:b/>
          <w:sz w:val="24"/>
          <w:szCs w:val="24"/>
        </w:rPr>
        <w:t>Thursday 2</w:t>
      </w:r>
      <w:r w:rsidR="00E33880" w:rsidRPr="00430D52">
        <w:rPr>
          <w:rFonts w:ascii="Times New Roman" w:hAnsi="Times New Roman" w:cs="Times New Roman"/>
          <w:b/>
          <w:sz w:val="24"/>
          <w:szCs w:val="24"/>
        </w:rPr>
        <w:t>8th</w:t>
      </w:r>
      <w:r w:rsidRPr="00430D52">
        <w:rPr>
          <w:rFonts w:ascii="Times New Roman" w:hAnsi="Times New Roman" w:cs="Times New Roman"/>
          <w:b/>
          <w:sz w:val="24"/>
          <w:szCs w:val="24"/>
        </w:rPr>
        <w:t xml:space="preserve"> July</w:t>
      </w:r>
      <w:r w:rsidR="007655F0" w:rsidRPr="00430D52">
        <w:rPr>
          <w:rFonts w:ascii="Times New Roman" w:hAnsi="Times New Roman" w:cs="Times New Roman"/>
          <w:b/>
          <w:sz w:val="24"/>
          <w:szCs w:val="24"/>
        </w:rPr>
        <w:t xml:space="preserve"> </w:t>
      </w:r>
      <w:r w:rsidR="00D105D2" w:rsidRPr="00430D52">
        <w:rPr>
          <w:rFonts w:ascii="Times New Roman" w:hAnsi="Times New Roman" w:cs="Times New Roman"/>
          <w:b/>
          <w:sz w:val="24"/>
          <w:szCs w:val="24"/>
        </w:rPr>
        <w:t>20</w:t>
      </w:r>
      <w:r w:rsidR="00E33880" w:rsidRPr="00430D52">
        <w:rPr>
          <w:rFonts w:ascii="Times New Roman" w:hAnsi="Times New Roman" w:cs="Times New Roman"/>
          <w:b/>
          <w:sz w:val="24"/>
          <w:szCs w:val="24"/>
        </w:rPr>
        <w:t>22</w:t>
      </w:r>
      <w:r w:rsidR="00051B95" w:rsidRPr="00430D52">
        <w:rPr>
          <w:rFonts w:ascii="Times New Roman" w:hAnsi="Times New Roman" w:cs="Times New Roman"/>
          <w:sz w:val="24"/>
          <w:szCs w:val="24"/>
        </w:rPr>
        <w:t xml:space="preserve"> at the King George V Memorial Hall at </w:t>
      </w:r>
      <w:r w:rsidR="00E33880" w:rsidRPr="00430D52">
        <w:rPr>
          <w:rFonts w:ascii="Times New Roman" w:hAnsi="Times New Roman" w:cs="Times New Roman"/>
          <w:b/>
          <w:sz w:val="24"/>
          <w:szCs w:val="24"/>
        </w:rPr>
        <w:t>7</w:t>
      </w:r>
      <w:r w:rsidR="001E1F69" w:rsidRPr="00430D52">
        <w:rPr>
          <w:rFonts w:ascii="Times New Roman" w:hAnsi="Times New Roman" w:cs="Times New Roman"/>
          <w:b/>
          <w:sz w:val="24"/>
          <w:szCs w:val="24"/>
        </w:rPr>
        <w:t>.00</w:t>
      </w:r>
      <w:r w:rsidR="00051B95" w:rsidRPr="00430D52">
        <w:rPr>
          <w:rFonts w:ascii="Times New Roman" w:hAnsi="Times New Roman" w:cs="Times New Roman"/>
          <w:b/>
          <w:sz w:val="24"/>
          <w:szCs w:val="24"/>
        </w:rPr>
        <w:t>pm.</w:t>
      </w:r>
    </w:p>
    <w:p w14:paraId="7E5E6712" w14:textId="06A5296F" w:rsidR="00165D11" w:rsidRPr="00430D52" w:rsidRDefault="00165D11" w:rsidP="00C86651">
      <w:pPr>
        <w:spacing w:after="0"/>
        <w:jc w:val="center"/>
        <w:rPr>
          <w:rFonts w:ascii="Times New Roman" w:hAnsi="Times New Roman" w:cs="Times New Roman"/>
          <w:sz w:val="24"/>
          <w:szCs w:val="24"/>
        </w:rPr>
      </w:pPr>
    </w:p>
    <w:p w14:paraId="09333F99" w14:textId="3C582050" w:rsidR="00165D11" w:rsidRPr="00430D52" w:rsidRDefault="00165D11" w:rsidP="00C86651">
      <w:pPr>
        <w:spacing w:after="0"/>
        <w:jc w:val="center"/>
        <w:rPr>
          <w:rFonts w:ascii="Times New Roman" w:hAnsi="Times New Roman" w:cs="Times New Roman"/>
          <w:b/>
          <w:bCs/>
          <w:color w:val="4472C4" w:themeColor="accent5"/>
          <w:sz w:val="24"/>
          <w:szCs w:val="24"/>
          <w:u w:val="single"/>
        </w:rPr>
      </w:pPr>
      <w:r w:rsidRPr="00430D52">
        <w:rPr>
          <w:rFonts w:ascii="Times New Roman" w:hAnsi="Times New Roman" w:cs="Times New Roman"/>
          <w:b/>
          <w:bCs/>
          <w:color w:val="4472C4" w:themeColor="accent5"/>
          <w:sz w:val="24"/>
          <w:szCs w:val="24"/>
          <w:u w:val="single"/>
        </w:rPr>
        <w:t xml:space="preserve">Prior to the meeting there will be a </w:t>
      </w:r>
      <w:r w:rsidR="004D5FE7" w:rsidRPr="00430D52">
        <w:rPr>
          <w:rFonts w:ascii="Times New Roman" w:hAnsi="Times New Roman" w:cs="Times New Roman"/>
          <w:b/>
          <w:bCs/>
          <w:color w:val="4472C4" w:themeColor="accent5"/>
          <w:sz w:val="24"/>
          <w:szCs w:val="24"/>
          <w:u w:val="single"/>
        </w:rPr>
        <w:t>15-minute</w:t>
      </w:r>
      <w:r w:rsidRPr="00430D52">
        <w:rPr>
          <w:rFonts w:ascii="Times New Roman" w:hAnsi="Times New Roman" w:cs="Times New Roman"/>
          <w:b/>
          <w:bCs/>
          <w:color w:val="4472C4" w:themeColor="accent5"/>
          <w:sz w:val="24"/>
          <w:szCs w:val="24"/>
          <w:u w:val="single"/>
        </w:rPr>
        <w:t xml:space="preserve"> presentation from Lucy Jefferson</w:t>
      </w:r>
      <w:r w:rsidR="004D5FE7" w:rsidRPr="00430D52">
        <w:rPr>
          <w:rFonts w:ascii="Times New Roman" w:hAnsi="Times New Roman" w:cs="Times New Roman"/>
          <w:b/>
          <w:bCs/>
          <w:color w:val="4472C4" w:themeColor="accent5"/>
          <w:sz w:val="24"/>
          <w:szCs w:val="24"/>
          <w:u w:val="single"/>
        </w:rPr>
        <w:t xml:space="preserve"> </w:t>
      </w:r>
    </w:p>
    <w:p w14:paraId="35AE8318" w14:textId="1CAB3E46" w:rsidR="004D5FE7" w:rsidRPr="00430D52" w:rsidRDefault="004D5FE7" w:rsidP="004D5FE7">
      <w:pPr>
        <w:jc w:val="both"/>
        <w:rPr>
          <w:rFonts w:ascii="Times New Roman" w:hAnsi="Times New Roman" w:cs="Times New Roman"/>
          <w:color w:val="4472C4" w:themeColor="accent5"/>
          <w:sz w:val="24"/>
          <w:szCs w:val="24"/>
        </w:rPr>
      </w:pPr>
      <w:r w:rsidRPr="00430D52">
        <w:rPr>
          <w:rFonts w:ascii="Times New Roman" w:hAnsi="Times New Roman" w:cs="Times New Roman"/>
          <w:color w:val="4472C4" w:themeColor="accent5"/>
          <w:sz w:val="24"/>
          <w:szCs w:val="24"/>
        </w:rPr>
        <w:t>Who has recently started in the role of Culm Catchment Officer for the Connecting the Culm project (run by the Blackdown Hills Area of Outstanding Beauty).</w:t>
      </w:r>
    </w:p>
    <w:p w14:paraId="16EF67BA" w14:textId="7441D592" w:rsidR="004D5FE7" w:rsidRPr="00430D52" w:rsidRDefault="004D5FE7" w:rsidP="004D5FE7">
      <w:pPr>
        <w:jc w:val="both"/>
        <w:rPr>
          <w:rFonts w:ascii="Times New Roman" w:hAnsi="Times New Roman" w:cs="Times New Roman"/>
          <w:color w:val="4472C4" w:themeColor="accent5"/>
          <w:sz w:val="24"/>
          <w:szCs w:val="24"/>
        </w:rPr>
      </w:pPr>
      <w:r w:rsidRPr="00430D52">
        <w:rPr>
          <w:rFonts w:ascii="Times New Roman" w:hAnsi="Times New Roman" w:cs="Times New Roman"/>
          <w:color w:val="4472C4" w:themeColor="accent5"/>
          <w:sz w:val="24"/>
          <w:szCs w:val="24"/>
        </w:rPr>
        <w:t xml:space="preserve"> Connecting the Culm has been successful in securing funding from the Devon wide Managing Big Problem in Small Places project (part of the national Flood and Coastal Resilience Innovation Programme). </w:t>
      </w:r>
    </w:p>
    <w:p w14:paraId="60B46B3C" w14:textId="5F001D80" w:rsidR="004D5FE7" w:rsidRPr="00430D52" w:rsidRDefault="004D5FE7" w:rsidP="004D5FE7">
      <w:pPr>
        <w:jc w:val="both"/>
        <w:rPr>
          <w:rFonts w:ascii="Times New Roman" w:hAnsi="Times New Roman" w:cs="Times New Roman"/>
          <w:color w:val="4472C4" w:themeColor="accent5"/>
          <w:sz w:val="24"/>
          <w:szCs w:val="24"/>
        </w:rPr>
      </w:pPr>
      <w:r w:rsidRPr="00430D52">
        <w:rPr>
          <w:rFonts w:ascii="Times New Roman" w:hAnsi="Times New Roman" w:cs="Times New Roman"/>
          <w:color w:val="4472C4" w:themeColor="accent5"/>
          <w:sz w:val="24"/>
          <w:szCs w:val="24"/>
        </w:rPr>
        <w:t>They will be focusing on six target areas in the Culm Catchment with the aim of building community resilience to flooding. Our Parish is one of six within the River Culm Catchment that has been selected for this 5-year project. She will be explaining the project in person and answer any questions you may have about the project. she especially wants to gather local information on flooding and potential flood resilience opportunities in the Holcombe Rogus Parish.</w:t>
      </w:r>
    </w:p>
    <w:p w14:paraId="50ED5ABE" w14:textId="643764A2" w:rsidR="004D5FE7" w:rsidRPr="00430D52" w:rsidRDefault="004D5FE7" w:rsidP="00C86651">
      <w:pPr>
        <w:spacing w:after="0"/>
        <w:jc w:val="center"/>
        <w:rPr>
          <w:rFonts w:ascii="Times New Roman" w:hAnsi="Times New Roman" w:cs="Times New Roman"/>
          <w:color w:val="4472C4" w:themeColor="accent5"/>
          <w:sz w:val="24"/>
          <w:szCs w:val="24"/>
        </w:rPr>
      </w:pPr>
      <w:r w:rsidRPr="00430D52">
        <w:rPr>
          <w:rFonts w:ascii="Times New Roman" w:hAnsi="Times New Roman" w:cs="Times New Roman"/>
          <w:sz w:val="24"/>
          <w:szCs w:val="24"/>
        </w:rPr>
        <w:t xml:space="preserve">Members of the Public are most welcome to attend to raise any issues or to sit in the meeting. There is always an </w:t>
      </w:r>
      <w:r w:rsidR="00334BDF">
        <w:rPr>
          <w:rFonts w:ascii="Times New Roman" w:hAnsi="Times New Roman" w:cs="Times New Roman"/>
          <w:sz w:val="24"/>
          <w:szCs w:val="24"/>
        </w:rPr>
        <w:t>O</w:t>
      </w:r>
      <w:r w:rsidRPr="00430D52">
        <w:rPr>
          <w:rFonts w:ascii="Times New Roman" w:hAnsi="Times New Roman" w:cs="Times New Roman"/>
          <w:sz w:val="24"/>
          <w:szCs w:val="24"/>
        </w:rPr>
        <w:t xml:space="preserve">pen </w:t>
      </w:r>
      <w:r w:rsidR="00334BDF">
        <w:rPr>
          <w:rFonts w:ascii="Times New Roman" w:hAnsi="Times New Roman" w:cs="Times New Roman"/>
          <w:sz w:val="24"/>
          <w:szCs w:val="24"/>
        </w:rPr>
        <w:t>F</w:t>
      </w:r>
      <w:r w:rsidRPr="00430D52">
        <w:rPr>
          <w:rFonts w:ascii="Times New Roman" w:hAnsi="Times New Roman" w:cs="Times New Roman"/>
          <w:sz w:val="24"/>
          <w:szCs w:val="24"/>
        </w:rPr>
        <w:t>orum for any questions or concerns from 7.15 – 7.30pm</w:t>
      </w:r>
    </w:p>
    <w:p w14:paraId="5947133B" w14:textId="77777777" w:rsidR="00FC6FAA" w:rsidRPr="00430D52" w:rsidRDefault="00FC6FAA" w:rsidP="00C86651">
      <w:pPr>
        <w:spacing w:after="0"/>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087"/>
        <w:gridCol w:w="941"/>
      </w:tblGrid>
      <w:tr w:rsidR="00FC6FAA" w:rsidRPr="00430D52" w14:paraId="5B8E07BC" w14:textId="77777777" w:rsidTr="00334BDF">
        <w:tc>
          <w:tcPr>
            <w:tcW w:w="988" w:type="dxa"/>
          </w:tcPr>
          <w:p w14:paraId="16B9A829" w14:textId="58A38A95" w:rsidR="00FC6FAA" w:rsidRPr="00430D52" w:rsidRDefault="00165D11" w:rsidP="00C86651">
            <w:pPr>
              <w:rPr>
                <w:rFonts w:ascii="Times New Roman" w:hAnsi="Times New Roman" w:cs="Times New Roman"/>
                <w:b/>
                <w:sz w:val="24"/>
                <w:szCs w:val="24"/>
              </w:rPr>
            </w:pPr>
            <w:r w:rsidRPr="00430D52">
              <w:rPr>
                <w:rFonts w:ascii="Times New Roman" w:hAnsi="Times New Roman" w:cs="Times New Roman"/>
                <w:b/>
                <w:sz w:val="24"/>
                <w:szCs w:val="24"/>
              </w:rPr>
              <w:t>7.1</w:t>
            </w:r>
          </w:p>
        </w:tc>
        <w:tc>
          <w:tcPr>
            <w:tcW w:w="7087" w:type="dxa"/>
          </w:tcPr>
          <w:p w14:paraId="6B74EBAF" w14:textId="77777777" w:rsidR="00FC6FAA" w:rsidRPr="00430D52" w:rsidRDefault="00FC6FAA" w:rsidP="00C86651">
            <w:pPr>
              <w:rPr>
                <w:rFonts w:ascii="Times New Roman" w:hAnsi="Times New Roman" w:cs="Times New Roman"/>
                <w:b/>
                <w:sz w:val="24"/>
                <w:szCs w:val="24"/>
              </w:rPr>
            </w:pPr>
            <w:r w:rsidRPr="00430D52">
              <w:rPr>
                <w:rFonts w:ascii="Times New Roman" w:hAnsi="Times New Roman" w:cs="Times New Roman"/>
                <w:b/>
                <w:sz w:val="24"/>
                <w:szCs w:val="24"/>
              </w:rPr>
              <w:t>Present and Apologies</w:t>
            </w:r>
          </w:p>
          <w:p w14:paraId="7F827AA7" w14:textId="77777777" w:rsidR="009952FB" w:rsidRPr="00430D52" w:rsidRDefault="009952FB" w:rsidP="00C86651">
            <w:pPr>
              <w:jc w:val="center"/>
              <w:rPr>
                <w:rFonts w:ascii="Times New Roman" w:hAnsi="Times New Roman" w:cs="Times New Roman"/>
                <w:b/>
                <w:sz w:val="24"/>
                <w:szCs w:val="24"/>
              </w:rPr>
            </w:pPr>
            <w:r w:rsidRPr="00430D52">
              <w:rPr>
                <w:rFonts w:ascii="Times New Roman" w:hAnsi="Times New Roman" w:cs="Times New Roman"/>
                <w:b/>
                <w:sz w:val="24"/>
                <w:szCs w:val="24"/>
              </w:rPr>
              <w:t>OPEN FORUM</w:t>
            </w:r>
          </w:p>
          <w:p w14:paraId="4BA85007" w14:textId="77777777" w:rsidR="00FC6FAA" w:rsidRPr="00430D52" w:rsidRDefault="00FC6FAA" w:rsidP="00C86651">
            <w:pPr>
              <w:rPr>
                <w:rFonts w:ascii="Times New Roman" w:hAnsi="Times New Roman" w:cs="Times New Roman"/>
                <w:b/>
                <w:sz w:val="24"/>
                <w:szCs w:val="24"/>
              </w:rPr>
            </w:pPr>
          </w:p>
        </w:tc>
        <w:tc>
          <w:tcPr>
            <w:tcW w:w="941" w:type="dxa"/>
          </w:tcPr>
          <w:p w14:paraId="13130406" w14:textId="77777777" w:rsidR="00FC6FAA" w:rsidRPr="00430D52" w:rsidRDefault="009B2997" w:rsidP="00C86651">
            <w:pPr>
              <w:rPr>
                <w:rFonts w:ascii="Times New Roman" w:hAnsi="Times New Roman" w:cs="Times New Roman"/>
                <w:b/>
                <w:sz w:val="24"/>
                <w:szCs w:val="24"/>
              </w:rPr>
            </w:pPr>
            <w:r w:rsidRPr="00430D52">
              <w:rPr>
                <w:rFonts w:ascii="Times New Roman" w:hAnsi="Times New Roman" w:cs="Times New Roman"/>
                <w:b/>
                <w:sz w:val="24"/>
                <w:szCs w:val="24"/>
              </w:rPr>
              <w:t>ALL</w:t>
            </w:r>
          </w:p>
        </w:tc>
      </w:tr>
      <w:tr w:rsidR="00FC6FAA" w:rsidRPr="00430D52" w14:paraId="671427B5" w14:textId="77777777" w:rsidTr="00334BDF">
        <w:tc>
          <w:tcPr>
            <w:tcW w:w="988" w:type="dxa"/>
          </w:tcPr>
          <w:p w14:paraId="72CBA1EB" w14:textId="42B23453" w:rsidR="00FC6FAA" w:rsidRPr="00430D52" w:rsidRDefault="00165D11" w:rsidP="00C86651">
            <w:pPr>
              <w:rPr>
                <w:rFonts w:ascii="Times New Roman" w:hAnsi="Times New Roman" w:cs="Times New Roman"/>
                <w:b/>
                <w:sz w:val="24"/>
                <w:szCs w:val="24"/>
              </w:rPr>
            </w:pPr>
            <w:r w:rsidRPr="00430D52">
              <w:rPr>
                <w:rFonts w:ascii="Times New Roman" w:hAnsi="Times New Roman" w:cs="Times New Roman"/>
                <w:b/>
                <w:sz w:val="24"/>
                <w:szCs w:val="24"/>
              </w:rPr>
              <w:t>7.2</w:t>
            </w:r>
          </w:p>
        </w:tc>
        <w:tc>
          <w:tcPr>
            <w:tcW w:w="7087" w:type="dxa"/>
          </w:tcPr>
          <w:p w14:paraId="090FA06C" w14:textId="77777777" w:rsidR="00FC6FAA" w:rsidRPr="00430D52" w:rsidRDefault="00FC6FAA" w:rsidP="00C86651">
            <w:pPr>
              <w:rPr>
                <w:rFonts w:ascii="Times New Roman" w:hAnsi="Times New Roman" w:cs="Times New Roman"/>
                <w:b/>
                <w:sz w:val="24"/>
                <w:szCs w:val="24"/>
              </w:rPr>
            </w:pPr>
            <w:r w:rsidRPr="00430D52">
              <w:rPr>
                <w:rFonts w:ascii="Times New Roman" w:hAnsi="Times New Roman" w:cs="Times New Roman"/>
                <w:b/>
                <w:sz w:val="24"/>
                <w:szCs w:val="24"/>
              </w:rPr>
              <w:t>Declaration of Interests</w:t>
            </w:r>
          </w:p>
          <w:p w14:paraId="378A0003" w14:textId="77777777" w:rsidR="00FC6FAA" w:rsidRPr="00430D52" w:rsidRDefault="00FC6FAA" w:rsidP="00C86651">
            <w:pPr>
              <w:rPr>
                <w:rFonts w:ascii="Times New Roman" w:hAnsi="Times New Roman" w:cs="Times New Roman"/>
                <w:b/>
                <w:sz w:val="24"/>
                <w:szCs w:val="24"/>
              </w:rPr>
            </w:pPr>
          </w:p>
        </w:tc>
        <w:tc>
          <w:tcPr>
            <w:tcW w:w="941" w:type="dxa"/>
          </w:tcPr>
          <w:p w14:paraId="442F5672" w14:textId="77777777" w:rsidR="00FC6FAA" w:rsidRPr="00430D52" w:rsidRDefault="009B2997" w:rsidP="00C86651">
            <w:pPr>
              <w:rPr>
                <w:rFonts w:ascii="Times New Roman" w:hAnsi="Times New Roman" w:cs="Times New Roman"/>
                <w:b/>
                <w:sz w:val="24"/>
                <w:szCs w:val="24"/>
              </w:rPr>
            </w:pPr>
            <w:r w:rsidRPr="00430D52">
              <w:rPr>
                <w:rFonts w:ascii="Times New Roman" w:hAnsi="Times New Roman" w:cs="Times New Roman"/>
                <w:b/>
                <w:sz w:val="24"/>
                <w:szCs w:val="24"/>
              </w:rPr>
              <w:t>ALL</w:t>
            </w:r>
          </w:p>
        </w:tc>
      </w:tr>
      <w:tr w:rsidR="00847484" w:rsidRPr="00430D52" w14:paraId="08FEF4B8" w14:textId="77777777" w:rsidTr="00334BDF">
        <w:tc>
          <w:tcPr>
            <w:tcW w:w="988" w:type="dxa"/>
          </w:tcPr>
          <w:p w14:paraId="021B5F33" w14:textId="77777777" w:rsidR="00847484" w:rsidRPr="00430D52" w:rsidRDefault="00165D11" w:rsidP="00C86651">
            <w:pPr>
              <w:rPr>
                <w:rFonts w:ascii="Times New Roman" w:hAnsi="Times New Roman" w:cs="Times New Roman"/>
                <w:b/>
                <w:sz w:val="24"/>
                <w:szCs w:val="24"/>
              </w:rPr>
            </w:pPr>
            <w:r w:rsidRPr="00430D52">
              <w:rPr>
                <w:rFonts w:ascii="Times New Roman" w:hAnsi="Times New Roman" w:cs="Times New Roman"/>
                <w:b/>
                <w:sz w:val="24"/>
                <w:szCs w:val="24"/>
              </w:rPr>
              <w:t>7.3</w:t>
            </w:r>
          </w:p>
          <w:p w14:paraId="2DE73392" w14:textId="77777777" w:rsidR="004D5FE7" w:rsidRPr="00430D52" w:rsidRDefault="004D5FE7" w:rsidP="00C86651">
            <w:pPr>
              <w:rPr>
                <w:rFonts w:ascii="Times New Roman" w:hAnsi="Times New Roman" w:cs="Times New Roman"/>
                <w:b/>
                <w:sz w:val="24"/>
                <w:szCs w:val="24"/>
              </w:rPr>
            </w:pPr>
            <w:r w:rsidRPr="00430D52">
              <w:rPr>
                <w:rFonts w:ascii="Times New Roman" w:hAnsi="Times New Roman" w:cs="Times New Roman"/>
                <w:b/>
                <w:sz w:val="24"/>
                <w:szCs w:val="24"/>
              </w:rPr>
              <w:t>7.3.1</w:t>
            </w:r>
          </w:p>
          <w:p w14:paraId="478EC0EF" w14:textId="7957864D" w:rsidR="004D5FE7" w:rsidRPr="00430D52" w:rsidRDefault="004D5FE7" w:rsidP="00C86651">
            <w:pPr>
              <w:rPr>
                <w:rFonts w:ascii="Times New Roman" w:hAnsi="Times New Roman" w:cs="Times New Roman"/>
                <w:b/>
                <w:sz w:val="24"/>
                <w:szCs w:val="24"/>
              </w:rPr>
            </w:pPr>
            <w:r w:rsidRPr="00430D52">
              <w:rPr>
                <w:rFonts w:ascii="Times New Roman" w:hAnsi="Times New Roman" w:cs="Times New Roman"/>
                <w:b/>
                <w:sz w:val="24"/>
                <w:szCs w:val="24"/>
              </w:rPr>
              <w:t>7.3.2</w:t>
            </w:r>
          </w:p>
        </w:tc>
        <w:tc>
          <w:tcPr>
            <w:tcW w:w="7087" w:type="dxa"/>
          </w:tcPr>
          <w:p w14:paraId="7A192070" w14:textId="77777777" w:rsidR="00847484" w:rsidRPr="00430D52" w:rsidRDefault="00847484" w:rsidP="00C86651">
            <w:pPr>
              <w:rPr>
                <w:rFonts w:ascii="Times New Roman" w:hAnsi="Times New Roman" w:cs="Times New Roman"/>
                <w:b/>
                <w:sz w:val="24"/>
                <w:szCs w:val="24"/>
              </w:rPr>
            </w:pPr>
            <w:r w:rsidRPr="00430D52">
              <w:rPr>
                <w:rFonts w:ascii="Times New Roman" w:hAnsi="Times New Roman" w:cs="Times New Roman"/>
                <w:b/>
                <w:sz w:val="24"/>
                <w:szCs w:val="24"/>
              </w:rPr>
              <w:t>Minutes of Previous Meetings and Matters arising</w:t>
            </w:r>
          </w:p>
          <w:p w14:paraId="30FE684B" w14:textId="05CA5B11" w:rsidR="00847484" w:rsidRPr="00430D52" w:rsidRDefault="00847484" w:rsidP="00C86651">
            <w:pPr>
              <w:rPr>
                <w:rFonts w:ascii="Times New Roman" w:hAnsi="Times New Roman" w:cs="Times New Roman"/>
                <w:sz w:val="24"/>
                <w:szCs w:val="24"/>
              </w:rPr>
            </w:pPr>
            <w:r w:rsidRPr="00430D52">
              <w:rPr>
                <w:rFonts w:ascii="Times New Roman" w:hAnsi="Times New Roman" w:cs="Times New Roman"/>
                <w:sz w:val="24"/>
                <w:szCs w:val="24"/>
              </w:rPr>
              <w:t>Street lighting update</w:t>
            </w:r>
          </w:p>
          <w:p w14:paraId="3B90F8A7" w14:textId="42C664A2" w:rsidR="0046062E" w:rsidRPr="00430D52" w:rsidRDefault="0046062E" w:rsidP="00C86651">
            <w:pPr>
              <w:rPr>
                <w:rFonts w:ascii="Times New Roman" w:hAnsi="Times New Roman" w:cs="Times New Roman"/>
                <w:sz w:val="24"/>
                <w:szCs w:val="24"/>
              </w:rPr>
            </w:pPr>
            <w:r w:rsidRPr="00430D52">
              <w:rPr>
                <w:rFonts w:ascii="Times New Roman" w:hAnsi="Times New Roman" w:cs="Times New Roman"/>
                <w:sz w:val="24"/>
                <w:szCs w:val="24"/>
              </w:rPr>
              <w:t>Prince of Wales Pub update</w:t>
            </w:r>
          </w:p>
          <w:p w14:paraId="4A8C7561" w14:textId="77777777" w:rsidR="00847484" w:rsidRPr="00430D52" w:rsidRDefault="00847484" w:rsidP="00C86651">
            <w:pPr>
              <w:rPr>
                <w:rFonts w:ascii="Times New Roman" w:hAnsi="Times New Roman" w:cs="Times New Roman"/>
                <w:b/>
                <w:sz w:val="24"/>
                <w:szCs w:val="24"/>
              </w:rPr>
            </w:pPr>
          </w:p>
        </w:tc>
        <w:tc>
          <w:tcPr>
            <w:tcW w:w="941" w:type="dxa"/>
          </w:tcPr>
          <w:p w14:paraId="097FDAF1" w14:textId="77777777" w:rsidR="00847484" w:rsidRPr="00430D52" w:rsidRDefault="00847484" w:rsidP="00C86651">
            <w:pPr>
              <w:rPr>
                <w:rFonts w:ascii="Times New Roman" w:hAnsi="Times New Roman" w:cs="Times New Roman"/>
                <w:b/>
                <w:sz w:val="24"/>
                <w:szCs w:val="24"/>
              </w:rPr>
            </w:pPr>
          </w:p>
        </w:tc>
      </w:tr>
      <w:tr w:rsidR="00FC6FAA" w:rsidRPr="00430D52" w14:paraId="6C311BF3" w14:textId="77777777" w:rsidTr="00334BDF">
        <w:tc>
          <w:tcPr>
            <w:tcW w:w="988" w:type="dxa"/>
          </w:tcPr>
          <w:p w14:paraId="0A1A2460" w14:textId="77777777" w:rsidR="006052F9"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7.4</w:t>
            </w:r>
          </w:p>
          <w:p w14:paraId="5394F108" w14:textId="77777777"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7.4.1</w:t>
            </w:r>
          </w:p>
          <w:p w14:paraId="0170B6DE" w14:textId="2777A469"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7.4.2</w:t>
            </w:r>
          </w:p>
        </w:tc>
        <w:tc>
          <w:tcPr>
            <w:tcW w:w="7087" w:type="dxa"/>
          </w:tcPr>
          <w:p w14:paraId="17DF7484" w14:textId="4D1096FE" w:rsidR="00E33880" w:rsidRPr="00430D52" w:rsidRDefault="00847484" w:rsidP="00C86651">
            <w:pPr>
              <w:rPr>
                <w:rFonts w:ascii="Times New Roman" w:hAnsi="Times New Roman" w:cs="Times New Roman"/>
                <w:b/>
                <w:bCs/>
                <w:sz w:val="24"/>
                <w:szCs w:val="24"/>
              </w:rPr>
            </w:pPr>
            <w:r w:rsidRPr="00430D52">
              <w:rPr>
                <w:rFonts w:ascii="Times New Roman" w:hAnsi="Times New Roman" w:cs="Times New Roman"/>
                <w:b/>
                <w:bCs/>
                <w:sz w:val="24"/>
                <w:szCs w:val="24"/>
              </w:rPr>
              <w:t>Environment</w:t>
            </w:r>
          </w:p>
          <w:p w14:paraId="107D6EA2" w14:textId="2F38216F" w:rsidR="007F1285" w:rsidRPr="00430D52" w:rsidRDefault="007F1285" w:rsidP="00C86651">
            <w:pPr>
              <w:rPr>
                <w:rFonts w:ascii="Times New Roman" w:hAnsi="Times New Roman" w:cs="Times New Roman"/>
                <w:sz w:val="24"/>
                <w:szCs w:val="24"/>
              </w:rPr>
            </w:pPr>
            <w:r w:rsidRPr="00430D52">
              <w:rPr>
                <w:rFonts w:ascii="Times New Roman" w:hAnsi="Times New Roman" w:cs="Times New Roman"/>
                <w:sz w:val="24"/>
                <w:szCs w:val="24"/>
              </w:rPr>
              <w:t>Canal Report:</w:t>
            </w:r>
          </w:p>
          <w:p w14:paraId="3DCCC9D1" w14:textId="77777777" w:rsidR="00847484" w:rsidRPr="00430D52" w:rsidRDefault="007F1285" w:rsidP="00C86651">
            <w:pPr>
              <w:rPr>
                <w:rFonts w:ascii="Times New Roman" w:hAnsi="Times New Roman" w:cs="Times New Roman"/>
                <w:sz w:val="24"/>
                <w:szCs w:val="24"/>
              </w:rPr>
            </w:pPr>
            <w:r w:rsidRPr="00430D52">
              <w:rPr>
                <w:rFonts w:ascii="Times New Roman" w:hAnsi="Times New Roman" w:cs="Times New Roman"/>
                <w:sz w:val="24"/>
                <w:szCs w:val="24"/>
              </w:rPr>
              <w:t>Public Rights of Way:</w:t>
            </w:r>
          </w:p>
          <w:p w14:paraId="613EC2A4" w14:textId="27853EF3" w:rsidR="00E93826" w:rsidRPr="00430D52" w:rsidRDefault="00E93826" w:rsidP="00C86651">
            <w:pPr>
              <w:rPr>
                <w:rFonts w:ascii="Times New Roman" w:hAnsi="Times New Roman" w:cs="Times New Roman"/>
                <w:sz w:val="24"/>
                <w:szCs w:val="24"/>
              </w:rPr>
            </w:pPr>
          </w:p>
        </w:tc>
        <w:tc>
          <w:tcPr>
            <w:tcW w:w="941" w:type="dxa"/>
          </w:tcPr>
          <w:p w14:paraId="3FBDEE89" w14:textId="4F169BCC" w:rsidR="00FC6FAA" w:rsidRPr="00430D52" w:rsidRDefault="00FC6FAA" w:rsidP="00C86651">
            <w:pPr>
              <w:rPr>
                <w:rFonts w:ascii="Times New Roman" w:hAnsi="Times New Roman" w:cs="Times New Roman"/>
                <w:b/>
                <w:sz w:val="24"/>
                <w:szCs w:val="24"/>
              </w:rPr>
            </w:pPr>
          </w:p>
          <w:p w14:paraId="7474D941" w14:textId="77777777" w:rsidR="009B2997" w:rsidRPr="00430D52" w:rsidRDefault="009B2997" w:rsidP="00C86651">
            <w:pPr>
              <w:rPr>
                <w:rFonts w:ascii="Times New Roman" w:hAnsi="Times New Roman" w:cs="Times New Roman"/>
                <w:b/>
                <w:sz w:val="24"/>
                <w:szCs w:val="24"/>
              </w:rPr>
            </w:pPr>
          </w:p>
          <w:p w14:paraId="41BF8A80" w14:textId="77777777" w:rsidR="009B2997" w:rsidRPr="00430D52" w:rsidRDefault="009B2997" w:rsidP="00C86651">
            <w:pPr>
              <w:rPr>
                <w:rFonts w:ascii="Times New Roman" w:hAnsi="Times New Roman" w:cs="Times New Roman"/>
                <w:b/>
                <w:sz w:val="24"/>
                <w:szCs w:val="24"/>
              </w:rPr>
            </w:pPr>
          </w:p>
        </w:tc>
      </w:tr>
      <w:tr w:rsidR="00FC6FAA" w:rsidRPr="00430D52" w14:paraId="0551325B" w14:textId="77777777" w:rsidTr="00334BDF">
        <w:tc>
          <w:tcPr>
            <w:tcW w:w="988" w:type="dxa"/>
          </w:tcPr>
          <w:p w14:paraId="1E63D70E" w14:textId="77777777" w:rsidR="002C0184"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7.5</w:t>
            </w:r>
          </w:p>
          <w:p w14:paraId="7C195A7C" w14:textId="77777777"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7.5.1</w:t>
            </w:r>
          </w:p>
          <w:p w14:paraId="2F3E9628" w14:textId="77777777"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7.5.2</w:t>
            </w:r>
          </w:p>
          <w:p w14:paraId="7ABDC3F7" w14:textId="77777777" w:rsid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7.5.3</w:t>
            </w:r>
          </w:p>
          <w:p w14:paraId="3FEB6BD3" w14:textId="09FF3F11" w:rsidR="00334BDF" w:rsidRPr="00430D52" w:rsidRDefault="00334BDF" w:rsidP="00C86651">
            <w:pPr>
              <w:rPr>
                <w:rFonts w:ascii="Times New Roman" w:hAnsi="Times New Roman" w:cs="Times New Roman"/>
                <w:b/>
                <w:sz w:val="24"/>
                <w:szCs w:val="24"/>
              </w:rPr>
            </w:pPr>
            <w:r>
              <w:rPr>
                <w:rFonts w:ascii="Times New Roman" w:hAnsi="Times New Roman" w:cs="Times New Roman"/>
                <w:b/>
                <w:sz w:val="24"/>
                <w:szCs w:val="24"/>
              </w:rPr>
              <w:t>7.5.4</w:t>
            </w:r>
          </w:p>
        </w:tc>
        <w:tc>
          <w:tcPr>
            <w:tcW w:w="7087" w:type="dxa"/>
          </w:tcPr>
          <w:p w14:paraId="4594541F" w14:textId="77777777" w:rsidR="00FC6FAA" w:rsidRPr="00430D52" w:rsidRDefault="00FC6FAA" w:rsidP="00C86651">
            <w:pPr>
              <w:rPr>
                <w:rFonts w:ascii="Times New Roman" w:hAnsi="Times New Roman" w:cs="Times New Roman"/>
                <w:b/>
                <w:sz w:val="24"/>
                <w:szCs w:val="24"/>
              </w:rPr>
            </w:pPr>
            <w:r w:rsidRPr="00430D52">
              <w:rPr>
                <w:rFonts w:ascii="Times New Roman" w:hAnsi="Times New Roman" w:cs="Times New Roman"/>
                <w:b/>
                <w:sz w:val="24"/>
                <w:szCs w:val="24"/>
              </w:rPr>
              <w:t>Highways</w:t>
            </w:r>
          </w:p>
          <w:p w14:paraId="666BF443" w14:textId="77777777" w:rsidR="00FC6FAA" w:rsidRPr="00430D52" w:rsidRDefault="00FC6FAA" w:rsidP="00C86651">
            <w:pPr>
              <w:rPr>
                <w:rFonts w:ascii="Times New Roman" w:hAnsi="Times New Roman" w:cs="Times New Roman"/>
                <w:sz w:val="24"/>
                <w:szCs w:val="24"/>
              </w:rPr>
            </w:pPr>
            <w:r w:rsidRPr="00430D52">
              <w:rPr>
                <w:rFonts w:ascii="Times New Roman" w:hAnsi="Times New Roman" w:cs="Times New Roman"/>
                <w:sz w:val="24"/>
                <w:szCs w:val="24"/>
              </w:rPr>
              <w:t>To report on work carried out by Highways Dept</w:t>
            </w:r>
          </w:p>
          <w:p w14:paraId="5686A7B9" w14:textId="33D32D5B" w:rsidR="00FC6FAA" w:rsidRPr="00430D52" w:rsidRDefault="00FC6FAA" w:rsidP="00C86651">
            <w:pPr>
              <w:rPr>
                <w:rFonts w:ascii="Times New Roman" w:hAnsi="Times New Roman" w:cs="Times New Roman"/>
                <w:sz w:val="24"/>
                <w:szCs w:val="24"/>
              </w:rPr>
            </w:pPr>
            <w:r w:rsidRPr="00430D52">
              <w:rPr>
                <w:rFonts w:ascii="Times New Roman" w:hAnsi="Times New Roman" w:cs="Times New Roman"/>
                <w:sz w:val="24"/>
                <w:szCs w:val="24"/>
              </w:rPr>
              <w:t>To receive reports of repairs</w:t>
            </w:r>
          </w:p>
          <w:p w14:paraId="477FDA3E" w14:textId="5933FDB8" w:rsidR="00396C1C" w:rsidRDefault="00396C1C" w:rsidP="00C86651">
            <w:pPr>
              <w:rPr>
                <w:rFonts w:ascii="Times New Roman" w:hAnsi="Times New Roman" w:cs="Times New Roman"/>
                <w:sz w:val="24"/>
                <w:szCs w:val="24"/>
              </w:rPr>
            </w:pPr>
            <w:r w:rsidRPr="00430D52">
              <w:rPr>
                <w:rFonts w:ascii="Times New Roman" w:hAnsi="Times New Roman" w:cs="Times New Roman"/>
                <w:sz w:val="24"/>
                <w:szCs w:val="24"/>
              </w:rPr>
              <w:t xml:space="preserve">Meeting with Highways Officer </w:t>
            </w:r>
          </w:p>
          <w:p w14:paraId="3A9970F5" w14:textId="0C5F1D76" w:rsidR="00610410" w:rsidRPr="00430D52" w:rsidRDefault="00610410" w:rsidP="00C86651">
            <w:pPr>
              <w:rPr>
                <w:rFonts w:ascii="Times New Roman" w:hAnsi="Times New Roman" w:cs="Times New Roman"/>
                <w:sz w:val="24"/>
                <w:szCs w:val="24"/>
              </w:rPr>
            </w:pPr>
            <w:r>
              <w:rPr>
                <w:rFonts w:ascii="Times New Roman" w:hAnsi="Times New Roman" w:cs="Times New Roman"/>
                <w:sz w:val="24"/>
                <w:szCs w:val="24"/>
              </w:rPr>
              <w:t>MDDC cut the verges on 17/5, 24/6 &amp; 18/7</w:t>
            </w:r>
          </w:p>
          <w:p w14:paraId="7DB620B1" w14:textId="77777777" w:rsidR="000A0CB7" w:rsidRDefault="000A0CB7" w:rsidP="00C86651">
            <w:pPr>
              <w:rPr>
                <w:rFonts w:ascii="Times New Roman" w:hAnsi="Times New Roman" w:cs="Times New Roman"/>
                <w:sz w:val="24"/>
                <w:szCs w:val="24"/>
              </w:rPr>
            </w:pPr>
          </w:p>
          <w:p w14:paraId="5F7D9A81" w14:textId="77777777" w:rsidR="00334BDF" w:rsidRDefault="00334BDF" w:rsidP="00C86651">
            <w:pPr>
              <w:rPr>
                <w:rFonts w:ascii="Times New Roman" w:hAnsi="Times New Roman" w:cs="Times New Roman"/>
                <w:sz w:val="24"/>
                <w:szCs w:val="24"/>
              </w:rPr>
            </w:pPr>
          </w:p>
          <w:p w14:paraId="580D7EC6" w14:textId="77777777" w:rsidR="00334BDF" w:rsidRDefault="00334BDF" w:rsidP="00C86651">
            <w:pPr>
              <w:rPr>
                <w:rFonts w:ascii="Times New Roman" w:hAnsi="Times New Roman" w:cs="Times New Roman"/>
                <w:sz w:val="24"/>
                <w:szCs w:val="24"/>
              </w:rPr>
            </w:pPr>
          </w:p>
          <w:p w14:paraId="38362CAD" w14:textId="709D27D1" w:rsidR="00334BDF" w:rsidRPr="00430D52" w:rsidRDefault="00334BDF" w:rsidP="00C86651">
            <w:pPr>
              <w:rPr>
                <w:rFonts w:ascii="Times New Roman" w:hAnsi="Times New Roman" w:cs="Times New Roman"/>
                <w:sz w:val="24"/>
                <w:szCs w:val="24"/>
              </w:rPr>
            </w:pPr>
          </w:p>
        </w:tc>
        <w:tc>
          <w:tcPr>
            <w:tcW w:w="941" w:type="dxa"/>
          </w:tcPr>
          <w:p w14:paraId="115CB727" w14:textId="77777777" w:rsidR="00FC6FAA" w:rsidRPr="00430D52" w:rsidRDefault="00FC6FAA" w:rsidP="00C86651">
            <w:pPr>
              <w:rPr>
                <w:rFonts w:ascii="Times New Roman" w:hAnsi="Times New Roman" w:cs="Times New Roman"/>
                <w:b/>
                <w:sz w:val="24"/>
                <w:szCs w:val="24"/>
              </w:rPr>
            </w:pPr>
            <w:r w:rsidRPr="00430D52">
              <w:rPr>
                <w:rFonts w:ascii="Times New Roman" w:hAnsi="Times New Roman" w:cs="Times New Roman"/>
                <w:b/>
                <w:sz w:val="24"/>
                <w:szCs w:val="24"/>
              </w:rPr>
              <w:t>RS</w:t>
            </w:r>
          </w:p>
          <w:p w14:paraId="2CEAFF87" w14:textId="77777777" w:rsidR="000A0CB7" w:rsidRPr="00430D52" w:rsidRDefault="000A0CB7" w:rsidP="00C86651">
            <w:pPr>
              <w:rPr>
                <w:rFonts w:ascii="Times New Roman" w:hAnsi="Times New Roman" w:cs="Times New Roman"/>
                <w:b/>
                <w:sz w:val="24"/>
                <w:szCs w:val="24"/>
              </w:rPr>
            </w:pPr>
          </w:p>
          <w:p w14:paraId="4E59A5E6" w14:textId="77777777" w:rsidR="000A0CB7" w:rsidRPr="00430D52" w:rsidRDefault="000A0CB7" w:rsidP="00C86651">
            <w:pPr>
              <w:rPr>
                <w:rFonts w:ascii="Times New Roman" w:hAnsi="Times New Roman" w:cs="Times New Roman"/>
                <w:b/>
                <w:sz w:val="24"/>
                <w:szCs w:val="24"/>
              </w:rPr>
            </w:pPr>
          </w:p>
          <w:p w14:paraId="603E49CF" w14:textId="77777777" w:rsidR="000A0CB7" w:rsidRPr="00430D52" w:rsidRDefault="000A0CB7" w:rsidP="00C86651">
            <w:pPr>
              <w:rPr>
                <w:rFonts w:ascii="Times New Roman" w:hAnsi="Times New Roman" w:cs="Times New Roman"/>
                <w:b/>
                <w:sz w:val="24"/>
                <w:szCs w:val="24"/>
              </w:rPr>
            </w:pPr>
          </w:p>
          <w:p w14:paraId="50A2818F" w14:textId="5AC2A58B" w:rsidR="000A0CB7" w:rsidRPr="00430D52" w:rsidRDefault="000A0CB7" w:rsidP="00C86651">
            <w:pPr>
              <w:rPr>
                <w:rFonts w:ascii="Times New Roman" w:hAnsi="Times New Roman" w:cs="Times New Roman"/>
                <w:b/>
                <w:sz w:val="24"/>
                <w:szCs w:val="24"/>
              </w:rPr>
            </w:pPr>
          </w:p>
        </w:tc>
      </w:tr>
      <w:tr w:rsidR="00FC6FAA" w:rsidRPr="00430D52" w14:paraId="2C0173DC" w14:textId="77777777" w:rsidTr="00334BDF">
        <w:tc>
          <w:tcPr>
            <w:tcW w:w="988" w:type="dxa"/>
          </w:tcPr>
          <w:p w14:paraId="75D4BCD9" w14:textId="77777777" w:rsidR="006052F9"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lastRenderedPageBreak/>
              <w:t>7.6</w:t>
            </w:r>
          </w:p>
          <w:p w14:paraId="69EC2974" w14:textId="77777777"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7.6.1</w:t>
            </w:r>
          </w:p>
          <w:p w14:paraId="33CE8A16" w14:textId="2E0188B4"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7.6.1.1</w:t>
            </w:r>
          </w:p>
          <w:p w14:paraId="728C3F75" w14:textId="77777777" w:rsidR="00430D52" w:rsidRPr="00430D52" w:rsidRDefault="00430D52" w:rsidP="00C86651">
            <w:pPr>
              <w:rPr>
                <w:rFonts w:ascii="Times New Roman" w:hAnsi="Times New Roman" w:cs="Times New Roman"/>
                <w:b/>
                <w:sz w:val="24"/>
                <w:szCs w:val="24"/>
              </w:rPr>
            </w:pPr>
          </w:p>
          <w:p w14:paraId="149AB888" w14:textId="1744FD18"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7.6.1.2</w:t>
            </w:r>
          </w:p>
          <w:p w14:paraId="1EF4F9F3" w14:textId="77777777" w:rsidR="00430D52" w:rsidRPr="00430D52" w:rsidRDefault="00430D52" w:rsidP="00C86651">
            <w:pPr>
              <w:rPr>
                <w:rFonts w:ascii="Times New Roman" w:hAnsi="Times New Roman" w:cs="Times New Roman"/>
                <w:b/>
                <w:sz w:val="24"/>
                <w:szCs w:val="24"/>
              </w:rPr>
            </w:pPr>
          </w:p>
          <w:p w14:paraId="397B70C4" w14:textId="77777777" w:rsidR="00430D52" w:rsidRPr="00430D52" w:rsidRDefault="00430D52" w:rsidP="00C86651">
            <w:pPr>
              <w:rPr>
                <w:rFonts w:ascii="Times New Roman" w:hAnsi="Times New Roman" w:cs="Times New Roman"/>
                <w:b/>
                <w:sz w:val="24"/>
                <w:szCs w:val="24"/>
              </w:rPr>
            </w:pPr>
          </w:p>
          <w:p w14:paraId="0DFEF178" w14:textId="77777777"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7.6.1.3</w:t>
            </w:r>
          </w:p>
          <w:p w14:paraId="05A3A319" w14:textId="77777777" w:rsidR="00430D52" w:rsidRPr="00430D52" w:rsidRDefault="00430D52" w:rsidP="00C86651">
            <w:pPr>
              <w:rPr>
                <w:rFonts w:ascii="Times New Roman" w:hAnsi="Times New Roman" w:cs="Times New Roman"/>
                <w:b/>
                <w:sz w:val="24"/>
                <w:szCs w:val="24"/>
              </w:rPr>
            </w:pPr>
          </w:p>
          <w:p w14:paraId="38F6BA59" w14:textId="77777777" w:rsidR="00430D52" w:rsidRPr="00430D52" w:rsidRDefault="00430D52" w:rsidP="00C86651">
            <w:pPr>
              <w:rPr>
                <w:rFonts w:ascii="Times New Roman" w:hAnsi="Times New Roman" w:cs="Times New Roman"/>
                <w:b/>
                <w:sz w:val="24"/>
                <w:szCs w:val="24"/>
              </w:rPr>
            </w:pPr>
          </w:p>
          <w:p w14:paraId="7DFA6111" w14:textId="77777777" w:rsidR="00430D52" w:rsidRPr="00430D52" w:rsidRDefault="00430D52" w:rsidP="00C86651">
            <w:pPr>
              <w:rPr>
                <w:rFonts w:ascii="Times New Roman" w:hAnsi="Times New Roman" w:cs="Times New Roman"/>
                <w:b/>
                <w:sz w:val="24"/>
                <w:szCs w:val="24"/>
              </w:rPr>
            </w:pPr>
          </w:p>
          <w:p w14:paraId="182EB945" w14:textId="77777777"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7.6.2</w:t>
            </w:r>
          </w:p>
          <w:p w14:paraId="63DE1F86" w14:textId="77777777" w:rsidR="00430D52" w:rsidRPr="00430D52" w:rsidRDefault="00430D52" w:rsidP="00C86651">
            <w:pPr>
              <w:rPr>
                <w:rFonts w:ascii="Times New Roman" w:hAnsi="Times New Roman" w:cs="Times New Roman"/>
                <w:b/>
                <w:sz w:val="24"/>
                <w:szCs w:val="24"/>
              </w:rPr>
            </w:pPr>
          </w:p>
          <w:p w14:paraId="62FEF29B" w14:textId="77777777" w:rsidR="00430D52" w:rsidRPr="00430D52" w:rsidRDefault="00430D52" w:rsidP="00C86651">
            <w:pPr>
              <w:rPr>
                <w:rFonts w:ascii="Times New Roman" w:hAnsi="Times New Roman" w:cs="Times New Roman"/>
                <w:b/>
                <w:sz w:val="24"/>
                <w:szCs w:val="24"/>
              </w:rPr>
            </w:pPr>
          </w:p>
          <w:p w14:paraId="53690490" w14:textId="77777777" w:rsidR="00430D52" w:rsidRPr="00430D52" w:rsidRDefault="00430D52" w:rsidP="00C86651">
            <w:pPr>
              <w:rPr>
                <w:rFonts w:ascii="Times New Roman" w:hAnsi="Times New Roman" w:cs="Times New Roman"/>
                <w:b/>
                <w:sz w:val="24"/>
                <w:szCs w:val="24"/>
              </w:rPr>
            </w:pPr>
          </w:p>
          <w:p w14:paraId="13C6CA0D" w14:textId="77777777" w:rsidR="00430D52" w:rsidRPr="00430D52" w:rsidRDefault="00430D52" w:rsidP="00C86651">
            <w:pPr>
              <w:rPr>
                <w:rFonts w:ascii="Times New Roman" w:hAnsi="Times New Roman" w:cs="Times New Roman"/>
                <w:b/>
                <w:sz w:val="24"/>
                <w:szCs w:val="24"/>
              </w:rPr>
            </w:pPr>
          </w:p>
          <w:p w14:paraId="1D1BD45F" w14:textId="77777777" w:rsidR="00430D52" w:rsidRPr="00430D52" w:rsidRDefault="00430D52" w:rsidP="00C86651">
            <w:pPr>
              <w:rPr>
                <w:rFonts w:ascii="Times New Roman" w:hAnsi="Times New Roman" w:cs="Times New Roman"/>
                <w:b/>
                <w:sz w:val="24"/>
                <w:szCs w:val="24"/>
              </w:rPr>
            </w:pPr>
          </w:p>
          <w:p w14:paraId="0A900C03" w14:textId="77777777" w:rsidR="00430D52" w:rsidRPr="00430D52" w:rsidRDefault="00430D52" w:rsidP="00C86651">
            <w:pPr>
              <w:rPr>
                <w:rFonts w:ascii="Times New Roman" w:hAnsi="Times New Roman" w:cs="Times New Roman"/>
                <w:b/>
                <w:sz w:val="24"/>
                <w:szCs w:val="24"/>
              </w:rPr>
            </w:pPr>
          </w:p>
          <w:p w14:paraId="7888DD1B" w14:textId="77777777" w:rsidR="00430D52" w:rsidRPr="00430D52" w:rsidRDefault="00430D52" w:rsidP="00C86651">
            <w:pPr>
              <w:rPr>
                <w:rFonts w:ascii="Times New Roman" w:hAnsi="Times New Roman" w:cs="Times New Roman"/>
                <w:b/>
                <w:sz w:val="24"/>
                <w:szCs w:val="24"/>
              </w:rPr>
            </w:pPr>
          </w:p>
          <w:p w14:paraId="0909ECD3" w14:textId="77777777" w:rsidR="00430D52" w:rsidRPr="00430D52" w:rsidRDefault="00430D52" w:rsidP="00C86651">
            <w:pPr>
              <w:rPr>
                <w:rFonts w:ascii="Times New Roman" w:hAnsi="Times New Roman" w:cs="Times New Roman"/>
                <w:b/>
                <w:sz w:val="24"/>
                <w:szCs w:val="24"/>
              </w:rPr>
            </w:pPr>
          </w:p>
          <w:p w14:paraId="6473F726" w14:textId="77777777"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7.6.3</w:t>
            </w:r>
          </w:p>
          <w:p w14:paraId="7B360835" w14:textId="77777777" w:rsidR="00430D52" w:rsidRPr="00430D52" w:rsidRDefault="00430D52" w:rsidP="00C86651">
            <w:pPr>
              <w:rPr>
                <w:rFonts w:ascii="Times New Roman" w:hAnsi="Times New Roman" w:cs="Times New Roman"/>
                <w:b/>
                <w:sz w:val="24"/>
                <w:szCs w:val="24"/>
              </w:rPr>
            </w:pPr>
          </w:p>
          <w:p w14:paraId="268F325B" w14:textId="77777777" w:rsidR="00430D52" w:rsidRPr="00430D52" w:rsidRDefault="00430D52" w:rsidP="00C86651">
            <w:pPr>
              <w:rPr>
                <w:rFonts w:ascii="Times New Roman" w:hAnsi="Times New Roman" w:cs="Times New Roman"/>
                <w:b/>
                <w:sz w:val="24"/>
                <w:szCs w:val="24"/>
              </w:rPr>
            </w:pPr>
          </w:p>
          <w:p w14:paraId="2D1BC7E9" w14:textId="77777777" w:rsidR="00430D52" w:rsidRPr="00430D52" w:rsidRDefault="00430D52" w:rsidP="00C86651">
            <w:pPr>
              <w:rPr>
                <w:rFonts w:ascii="Times New Roman" w:hAnsi="Times New Roman" w:cs="Times New Roman"/>
                <w:b/>
                <w:sz w:val="24"/>
                <w:szCs w:val="24"/>
              </w:rPr>
            </w:pPr>
          </w:p>
          <w:p w14:paraId="7768C3EF" w14:textId="77777777" w:rsidR="00430D52" w:rsidRPr="00430D52" w:rsidRDefault="00430D52" w:rsidP="00C86651">
            <w:pPr>
              <w:rPr>
                <w:rFonts w:ascii="Times New Roman" w:hAnsi="Times New Roman" w:cs="Times New Roman"/>
                <w:b/>
                <w:sz w:val="24"/>
                <w:szCs w:val="24"/>
              </w:rPr>
            </w:pPr>
          </w:p>
          <w:p w14:paraId="4E02A927" w14:textId="77777777" w:rsidR="00430D52" w:rsidRPr="00430D52" w:rsidRDefault="00430D52" w:rsidP="00C86651">
            <w:pPr>
              <w:rPr>
                <w:rFonts w:ascii="Times New Roman" w:hAnsi="Times New Roman" w:cs="Times New Roman"/>
                <w:b/>
                <w:sz w:val="24"/>
                <w:szCs w:val="24"/>
              </w:rPr>
            </w:pPr>
          </w:p>
          <w:p w14:paraId="068C88FA" w14:textId="77777777" w:rsidR="00430D52" w:rsidRPr="00430D52" w:rsidRDefault="00430D52" w:rsidP="00C86651">
            <w:pPr>
              <w:rPr>
                <w:rFonts w:ascii="Times New Roman" w:hAnsi="Times New Roman" w:cs="Times New Roman"/>
                <w:b/>
                <w:sz w:val="24"/>
                <w:szCs w:val="24"/>
              </w:rPr>
            </w:pPr>
          </w:p>
          <w:p w14:paraId="4D490864" w14:textId="77777777" w:rsidR="00430D52" w:rsidRPr="00430D52" w:rsidRDefault="00430D52" w:rsidP="00C86651">
            <w:pPr>
              <w:rPr>
                <w:rFonts w:ascii="Times New Roman" w:hAnsi="Times New Roman" w:cs="Times New Roman"/>
                <w:b/>
                <w:sz w:val="24"/>
                <w:szCs w:val="24"/>
              </w:rPr>
            </w:pPr>
          </w:p>
          <w:p w14:paraId="270DEAFA" w14:textId="77777777" w:rsidR="00430D52" w:rsidRPr="00430D52" w:rsidRDefault="00430D52" w:rsidP="00C86651">
            <w:pPr>
              <w:rPr>
                <w:rFonts w:ascii="Times New Roman" w:hAnsi="Times New Roman" w:cs="Times New Roman"/>
                <w:b/>
                <w:sz w:val="24"/>
                <w:szCs w:val="24"/>
              </w:rPr>
            </w:pPr>
          </w:p>
          <w:p w14:paraId="767277CD" w14:textId="77777777" w:rsidR="00430D52" w:rsidRPr="00430D52" w:rsidRDefault="00430D52" w:rsidP="00C86651">
            <w:pPr>
              <w:rPr>
                <w:rFonts w:ascii="Times New Roman" w:hAnsi="Times New Roman" w:cs="Times New Roman"/>
                <w:b/>
                <w:sz w:val="24"/>
                <w:szCs w:val="24"/>
              </w:rPr>
            </w:pPr>
          </w:p>
          <w:p w14:paraId="5D1D1415" w14:textId="5C7D9A80"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7.6.4</w:t>
            </w:r>
          </w:p>
        </w:tc>
        <w:tc>
          <w:tcPr>
            <w:tcW w:w="7087" w:type="dxa"/>
          </w:tcPr>
          <w:p w14:paraId="61E11539" w14:textId="4504BC51" w:rsidR="004A39A1" w:rsidRPr="00430D52" w:rsidRDefault="00FC6FAA" w:rsidP="00C86651">
            <w:pPr>
              <w:rPr>
                <w:rFonts w:ascii="Times New Roman" w:hAnsi="Times New Roman" w:cs="Times New Roman"/>
                <w:b/>
                <w:sz w:val="24"/>
                <w:szCs w:val="24"/>
              </w:rPr>
            </w:pPr>
            <w:r w:rsidRPr="00430D52">
              <w:rPr>
                <w:rFonts w:ascii="Times New Roman" w:hAnsi="Times New Roman" w:cs="Times New Roman"/>
                <w:b/>
                <w:sz w:val="24"/>
                <w:szCs w:val="24"/>
              </w:rPr>
              <w:t>Planning</w:t>
            </w:r>
          </w:p>
          <w:p w14:paraId="645A7088" w14:textId="73995061" w:rsidR="00493699" w:rsidRPr="00430D52" w:rsidRDefault="001909FE" w:rsidP="00C86651">
            <w:pPr>
              <w:rPr>
                <w:rFonts w:ascii="Times New Roman" w:hAnsi="Times New Roman" w:cs="Times New Roman"/>
                <w:b/>
                <w:sz w:val="24"/>
                <w:szCs w:val="24"/>
              </w:rPr>
            </w:pPr>
            <w:r w:rsidRPr="00430D52">
              <w:rPr>
                <w:rFonts w:ascii="Times New Roman" w:hAnsi="Times New Roman" w:cs="Times New Roman"/>
                <w:b/>
                <w:sz w:val="24"/>
                <w:szCs w:val="24"/>
              </w:rPr>
              <w:t>New Applications</w:t>
            </w:r>
            <w:r w:rsidR="00E33880" w:rsidRPr="00430D52">
              <w:rPr>
                <w:rFonts w:ascii="Times New Roman" w:hAnsi="Times New Roman" w:cs="Times New Roman"/>
                <w:b/>
                <w:sz w:val="24"/>
                <w:szCs w:val="24"/>
              </w:rPr>
              <w:t xml:space="preserve"> to be discussed</w:t>
            </w:r>
            <w:r w:rsidRPr="00430D52">
              <w:rPr>
                <w:rFonts w:ascii="Times New Roman" w:hAnsi="Times New Roman" w:cs="Times New Roman"/>
                <w:b/>
                <w:sz w:val="24"/>
                <w:szCs w:val="24"/>
              </w:rPr>
              <w:t>:</w:t>
            </w:r>
          </w:p>
          <w:p w14:paraId="5928C09C" w14:textId="77777777" w:rsidR="00430D52" w:rsidRPr="00430D52" w:rsidRDefault="00C03705" w:rsidP="00C86651">
            <w:pPr>
              <w:rPr>
                <w:rFonts w:ascii="Times New Roman" w:hAnsi="Times New Roman" w:cs="Times New Roman"/>
                <w:bCs/>
                <w:sz w:val="24"/>
                <w:szCs w:val="24"/>
              </w:rPr>
            </w:pPr>
            <w:r w:rsidRPr="00430D52">
              <w:rPr>
                <w:rFonts w:ascii="Times New Roman" w:hAnsi="Times New Roman" w:cs="Times New Roman"/>
                <w:b/>
                <w:sz w:val="24"/>
                <w:szCs w:val="24"/>
              </w:rPr>
              <w:t xml:space="preserve">22/01335/FULL </w:t>
            </w:r>
            <w:r w:rsidRPr="00430D52">
              <w:rPr>
                <w:rFonts w:ascii="Times New Roman" w:hAnsi="Times New Roman" w:cs="Times New Roman"/>
                <w:bCs/>
                <w:sz w:val="24"/>
                <w:szCs w:val="24"/>
              </w:rPr>
              <w:t>Erection of agricultural livestock building at Higher Besley Farm</w:t>
            </w:r>
          </w:p>
          <w:p w14:paraId="2F08EC33" w14:textId="0BE625CE" w:rsidR="00430D52" w:rsidRPr="00430D52" w:rsidRDefault="0050762E" w:rsidP="00C86651">
            <w:pPr>
              <w:rPr>
                <w:rFonts w:ascii="Times New Roman" w:hAnsi="Times New Roman" w:cs="Times New Roman"/>
                <w:bCs/>
                <w:sz w:val="24"/>
                <w:szCs w:val="24"/>
              </w:rPr>
            </w:pPr>
            <w:r w:rsidRPr="00430D52">
              <w:rPr>
                <w:rFonts w:ascii="Times New Roman" w:hAnsi="Times New Roman" w:cs="Times New Roman"/>
                <w:b/>
                <w:sz w:val="24"/>
                <w:szCs w:val="24"/>
              </w:rPr>
              <w:t xml:space="preserve">22/01373/HOUSE </w:t>
            </w:r>
            <w:r w:rsidRPr="00430D52">
              <w:rPr>
                <w:rFonts w:ascii="Times New Roman" w:hAnsi="Times New Roman" w:cs="Times New Roman"/>
                <w:bCs/>
                <w:sz w:val="24"/>
                <w:szCs w:val="24"/>
              </w:rPr>
              <w:t>Erection of two storey extension to side, ground floor extension to rear, erection of double garage with home office/store above and alterations to access at 4 Kytton Cottages</w:t>
            </w:r>
          </w:p>
          <w:p w14:paraId="74200899" w14:textId="1E4945DA" w:rsidR="00480D6A" w:rsidRPr="00430D52" w:rsidRDefault="00480D6A" w:rsidP="00C86651">
            <w:pPr>
              <w:rPr>
                <w:rFonts w:ascii="Times New Roman" w:hAnsi="Times New Roman" w:cs="Times New Roman"/>
                <w:bCs/>
                <w:sz w:val="24"/>
                <w:szCs w:val="24"/>
              </w:rPr>
            </w:pPr>
            <w:r w:rsidRPr="00430D52">
              <w:rPr>
                <w:rFonts w:ascii="Times New Roman" w:hAnsi="Times New Roman" w:cs="Times New Roman"/>
                <w:b/>
                <w:sz w:val="24"/>
                <w:szCs w:val="24"/>
              </w:rPr>
              <w:t>22/01385/CAT</w:t>
            </w:r>
            <w:r w:rsidRPr="00430D52">
              <w:rPr>
                <w:rFonts w:ascii="Times New Roman" w:hAnsi="Times New Roman" w:cs="Times New Roman"/>
                <w:bCs/>
                <w:sz w:val="24"/>
                <w:szCs w:val="24"/>
              </w:rPr>
              <w:t xml:space="preserve"> Notification of intention to fell 11 Ash trees, and lift the crowns of 1 Eucalyptus tree and 1 ash tree by 5m within the Conservation Area at the Vicarage</w:t>
            </w:r>
          </w:p>
          <w:p w14:paraId="7C9BF56F" w14:textId="77777777" w:rsidR="006052F9" w:rsidRPr="00430D52" w:rsidRDefault="006052F9" w:rsidP="00C86651">
            <w:pPr>
              <w:rPr>
                <w:rFonts w:ascii="Times New Roman" w:hAnsi="Times New Roman" w:cs="Times New Roman"/>
                <w:sz w:val="24"/>
                <w:szCs w:val="24"/>
              </w:rPr>
            </w:pPr>
          </w:p>
          <w:p w14:paraId="06238FF9" w14:textId="139D4DAC" w:rsidR="00493699" w:rsidRPr="00430D52" w:rsidRDefault="000D0738" w:rsidP="00C86651">
            <w:pPr>
              <w:rPr>
                <w:rFonts w:ascii="Times New Roman" w:hAnsi="Times New Roman" w:cs="Times New Roman"/>
                <w:b/>
                <w:bCs/>
                <w:sz w:val="24"/>
                <w:szCs w:val="24"/>
              </w:rPr>
            </w:pPr>
            <w:r w:rsidRPr="00430D52">
              <w:rPr>
                <w:rFonts w:ascii="Times New Roman" w:hAnsi="Times New Roman" w:cs="Times New Roman"/>
                <w:b/>
                <w:bCs/>
                <w:sz w:val="24"/>
                <w:szCs w:val="24"/>
              </w:rPr>
              <w:t xml:space="preserve">Application taken out of </w:t>
            </w:r>
            <w:r w:rsidR="00480D6A" w:rsidRPr="00430D52">
              <w:rPr>
                <w:rFonts w:ascii="Times New Roman" w:hAnsi="Times New Roman" w:cs="Times New Roman"/>
                <w:b/>
                <w:bCs/>
                <w:sz w:val="24"/>
                <w:szCs w:val="24"/>
              </w:rPr>
              <w:t>C</w:t>
            </w:r>
            <w:r w:rsidRPr="00430D52">
              <w:rPr>
                <w:rFonts w:ascii="Times New Roman" w:hAnsi="Times New Roman" w:cs="Times New Roman"/>
                <w:b/>
                <w:bCs/>
                <w:sz w:val="24"/>
                <w:szCs w:val="24"/>
              </w:rPr>
              <w:t>ommittee:</w:t>
            </w:r>
          </w:p>
          <w:p w14:paraId="1D57059F" w14:textId="272109CC" w:rsidR="00493699" w:rsidRPr="00430D52" w:rsidRDefault="006F78B4" w:rsidP="00C86651">
            <w:pPr>
              <w:rPr>
                <w:rFonts w:ascii="Times New Roman" w:hAnsi="Times New Roman" w:cs="Times New Roman"/>
                <w:sz w:val="24"/>
                <w:szCs w:val="24"/>
              </w:rPr>
            </w:pPr>
            <w:r w:rsidRPr="00430D52">
              <w:rPr>
                <w:rFonts w:ascii="Times New Roman" w:hAnsi="Times New Roman" w:cs="Times New Roman"/>
                <w:b/>
                <w:bCs/>
                <w:sz w:val="24"/>
                <w:szCs w:val="24"/>
              </w:rPr>
              <w:t xml:space="preserve">BGX/DCC/4312/2022 </w:t>
            </w:r>
            <w:r w:rsidRPr="00430D52">
              <w:rPr>
                <w:rFonts w:ascii="Times New Roman" w:hAnsi="Times New Roman" w:cs="Times New Roman"/>
                <w:sz w:val="24"/>
                <w:szCs w:val="24"/>
              </w:rPr>
              <w:t>The planning application seeks to vary the current end date for completion of operations and restoration within permission reference DCC/3019/2010. The proposed extension to the end date is for 10 years from 30 June 2022 to 30 June 2032. The final restoration scheme has also been revised to provide more biodiversity at Lindley aggregate storage and silt lagoon area at Whiteball Quarry.</w:t>
            </w:r>
          </w:p>
          <w:p w14:paraId="3981AE7B" w14:textId="68A19ACE" w:rsidR="00B90280" w:rsidRPr="00430D52" w:rsidRDefault="00B90280" w:rsidP="00C86651">
            <w:pPr>
              <w:rPr>
                <w:rFonts w:ascii="Times New Roman" w:hAnsi="Times New Roman" w:cs="Times New Roman"/>
                <w:i/>
                <w:iCs/>
                <w:sz w:val="24"/>
                <w:szCs w:val="24"/>
              </w:rPr>
            </w:pPr>
            <w:r w:rsidRPr="00430D52">
              <w:rPr>
                <w:rFonts w:ascii="Times New Roman" w:hAnsi="Times New Roman" w:cs="Times New Roman"/>
                <w:i/>
                <w:iCs/>
                <w:sz w:val="24"/>
                <w:szCs w:val="24"/>
              </w:rPr>
              <w:t>Comments shown on website</w:t>
            </w:r>
          </w:p>
          <w:p w14:paraId="2E7F6726" w14:textId="77777777" w:rsidR="00493699" w:rsidRPr="00430D52" w:rsidRDefault="00493699" w:rsidP="00C86651">
            <w:pPr>
              <w:rPr>
                <w:rFonts w:ascii="Times New Roman" w:hAnsi="Times New Roman" w:cs="Times New Roman"/>
                <w:sz w:val="24"/>
                <w:szCs w:val="24"/>
              </w:rPr>
            </w:pPr>
          </w:p>
          <w:p w14:paraId="68A4F418" w14:textId="77777777" w:rsidR="004E7101" w:rsidRPr="00430D52" w:rsidRDefault="004E7101" w:rsidP="00C86651">
            <w:pPr>
              <w:rPr>
                <w:rFonts w:ascii="Times New Roman" w:hAnsi="Times New Roman" w:cs="Times New Roman"/>
                <w:sz w:val="24"/>
                <w:szCs w:val="24"/>
              </w:rPr>
            </w:pPr>
            <w:r w:rsidRPr="00430D52">
              <w:rPr>
                <w:rFonts w:ascii="Times New Roman" w:hAnsi="Times New Roman" w:cs="Times New Roman"/>
                <w:b/>
                <w:sz w:val="24"/>
                <w:szCs w:val="24"/>
              </w:rPr>
              <w:t>To inform Council of decisions made by MDDC:</w:t>
            </w:r>
          </w:p>
          <w:p w14:paraId="482007C3" w14:textId="73C00549" w:rsidR="00350ADE" w:rsidRPr="00430D52" w:rsidRDefault="00390596" w:rsidP="00C86651">
            <w:pPr>
              <w:rPr>
                <w:rFonts w:ascii="Times New Roman" w:hAnsi="Times New Roman" w:cs="Times New Roman"/>
                <w:bCs/>
                <w:i/>
                <w:iCs/>
                <w:sz w:val="24"/>
                <w:szCs w:val="24"/>
              </w:rPr>
            </w:pPr>
            <w:r w:rsidRPr="00430D52">
              <w:rPr>
                <w:rFonts w:ascii="Times New Roman" w:hAnsi="Times New Roman" w:cs="Times New Roman"/>
                <w:b/>
                <w:sz w:val="24"/>
                <w:szCs w:val="24"/>
              </w:rPr>
              <w:t xml:space="preserve">22/00851/FULL </w:t>
            </w:r>
            <w:r w:rsidRPr="00430D52">
              <w:rPr>
                <w:rFonts w:ascii="Times New Roman" w:hAnsi="Times New Roman" w:cs="Times New Roman"/>
                <w:bCs/>
                <w:sz w:val="24"/>
                <w:szCs w:val="24"/>
              </w:rPr>
              <w:t xml:space="preserve">Change of use of land to equestrian and the retention of 4 stables, a hay storage building and muck store – </w:t>
            </w:r>
            <w:r w:rsidRPr="00430D52">
              <w:rPr>
                <w:rFonts w:ascii="Times New Roman" w:hAnsi="Times New Roman" w:cs="Times New Roman"/>
                <w:bCs/>
                <w:i/>
                <w:iCs/>
                <w:sz w:val="24"/>
                <w:szCs w:val="24"/>
              </w:rPr>
              <w:t>granted full planning permission with conditions</w:t>
            </w:r>
          </w:p>
          <w:p w14:paraId="2897C4CC" w14:textId="19EBD231" w:rsidR="00B939BA" w:rsidRPr="00430D52" w:rsidRDefault="00B939BA" w:rsidP="00C86651">
            <w:pPr>
              <w:rPr>
                <w:rFonts w:ascii="Times New Roman" w:hAnsi="Times New Roman" w:cs="Times New Roman"/>
                <w:bCs/>
                <w:i/>
                <w:iCs/>
                <w:sz w:val="24"/>
                <w:szCs w:val="24"/>
              </w:rPr>
            </w:pPr>
            <w:r w:rsidRPr="00430D52">
              <w:rPr>
                <w:rFonts w:ascii="Times New Roman" w:hAnsi="Times New Roman" w:cs="Times New Roman"/>
                <w:b/>
                <w:sz w:val="24"/>
                <w:szCs w:val="24"/>
              </w:rPr>
              <w:t xml:space="preserve">22/00912/HOUSE </w:t>
            </w:r>
            <w:r w:rsidRPr="00430D52">
              <w:rPr>
                <w:rFonts w:ascii="Times New Roman" w:hAnsi="Times New Roman" w:cs="Times New Roman"/>
                <w:bCs/>
                <w:sz w:val="24"/>
                <w:szCs w:val="24"/>
              </w:rPr>
              <w:t xml:space="preserve">Retention of garage and garden workshop/store at Oakfield House. </w:t>
            </w:r>
            <w:r w:rsidRPr="00430D52">
              <w:rPr>
                <w:rFonts w:ascii="Times New Roman" w:hAnsi="Times New Roman" w:cs="Times New Roman"/>
                <w:bCs/>
                <w:i/>
                <w:iCs/>
                <w:sz w:val="24"/>
                <w:szCs w:val="24"/>
              </w:rPr>
              <w:t>Granted full planning permission with conditions</w:t>
            </w:r>
          </w:p>
          <w:p w14:paraId="721DA710" w14:textId="55FF1915" w:rsidR="00DE2E22" w:rsidRPr="00430D52" w:rsidRDefault="004F123C" w:rsidP="00C86651">
            <w:pPr>
              <w:rPr>
                <w:rFonts w:ascii="Times New Roman" w:hAnsi="Times New Roman" w:cs="Times New Roman"/>
                <w:bCs/>
                <w:i/>
                <w:iCs/>
                <w:sz w:val="24"/>
                <w:szCs w:val="24"/>
              </w:rPr>
            </w:pPr>
            <w:r w:rsidRPr="00430D52">
              <w:rPr>
                <w:rFonts w:ascii="Times New Roman" w:hAnsi="Times New Roman" w:cs="Times New Roman"/>
                <w:bCs/>
                <w:sz w:val="24"/>
                <w:szCs w:val="24"/>
              </w:rPr>
              <w:t xml:space="preserve">22/01121/CAT Notification of intention to remove 6 branches of 1 sycamore tree within the Conservation Area at Pear Close – </w:t>
            </w:r>
            <w:r w:rsidRPr="00430D52">
              <w:rPr>
                <w:rFonts w:ascii="Times New Roman" w:hAnsi="Times New Roman" w:cs="Times New Roman"/>
                <w:bCs/>
                <w:i/>
                <w:iCs/>
                <w:sz w:val="24"/>
                <w:szCs w:val="24"/>
              </w:rPr>
              <w:t>No Objection</w:t>
            </w:r>
            <w:r w:rsidR="00396C1C" w:rsidRPr="00430D52">
              <w:rPr>
                <w:rFonts w:ascii="Times New Roman" w:hAnsi="Times New Roman" w:cs="Times New Roman"/>
                <w:bCs/>
                <w:i/>
                <w:iCs/>
                <w:sz w:val="24"/>
                <w:szCs w:val="24"/>
              </w:rPr>
              <w:t>s</w:t>
            </w:r>
          </w:p>
          <w:p w14:paraId="367216A4" w14:textId="77777777" w:rsidR="00396C1C" w:rsidRPr="00430D52" w:rsidRDefault="00396C1C" w:rsidP="00C86651">
            <w:pPr>
              <w:rPr>
                <w:rFonts w:ascii="Times New Roman" w:hAnsi="Times New Roman" w:cs="Times New Roman"/>
                <w:bCs/>
                <w:i/>
                <w:iCs/>
                <w:sz w:val="24"/>
                <w:szCs w:val="24"/>
              </w:rPr>
            </w:pPr>
          </w:p>
          <w:p w14:paraId="4BC1E1CA" w14:textId="072332C1" w:rsidR="00DE2E22" w:rsidRPr="00430D52" w:rsidRDefault="00DE2E22" w:rsidP="00C86651">
            <w:pPr>
              <w:rPr>
                <w:rFonts w:ascii="Times New Roman" w:hAnsi="Times New Roman" w:cs="Times New Roman"/>
                <w:bCs/>
                <w:sz w:val="24"/>
                <w:szCs w:val="24"/>
              </w:rPr>
            </w:pPr>
            <w:r w:rsidRPr="00430D52">
              <w:rPr>
                <w:rFonts w:ascii="Times New Roman" w:hAnsi="Times New Roman" w:cs="Times New Roman"/>
                <w:bCs/>
                <w:sz w:val="24"/>
                <w:szCs w:val="24"/>
              </w:rPr>
              <w:t>Pondground Firing Range:</w:t>
            </w:r>
          </w:p>
          <w:p w14:paraId="6C5EBF65" w14:textId="51F9E403" w:rsidR="00DE2E22" w:rsidRPr="00430D52" w:rsidRDefault="00DE2E22" w:rsidP="00C86651">
            <w:pPr>
              <w:rPr>
                <w:rFonts w:ascii="Times New Roman" w:hAnsi="Times New Roman" w:cs="Times New Roman"/>
                <w:bCs/>
                <w:sz w:val="24"/>
                <w:szCs w:val="24"/>
              </w:rPr>
            </w:pPr>
            <w:r w:rsidRPr="00430D52">
              <w:rPr>
                <w:rFonts w:ascii="Times New Roman" w:hAnsi="Times New Roman" w:cs="Times New Roman"/>
                <w:bCs/>
                <w:sz w:val="24"/>
                <w:szCs w:val="24"/>
              </w:rPr>
              <w:t>MDDC request for firing to gauge noise levels</w:t>
            </w:r>
            <w:r w:rsidR="00421A6F" w:rsidRPr="00430D52">
              <w:rPr>
                <w:rFonts w:ascii="Times New Roman" w:hAnsi="Times New Roman" w:cs="Times New Roman"/>
                <w:bCs/>
                <w:sz w:val="24"/>
                <w:szCs w:val="24"/>
              </w:rPr>
              <w:t xml:space="preserve"> </w:t>
            </w:r>
            <w:r w:rsidR="00430D52" w:rsidRPr="00430D52">
              <w:rPr>
                <w:rFonts w:ascii="Times New Roman" w:hAnsi="Times New Roman" w:cs="Times New Roman"/>
                <w:bCs/>
                <w:sz w:val="24"/>
                <w:szCs w:val="24"/>
              </w:rPr>
              <w:t>on Tuesday 2</w:t>
            </w:r>
            <w:r w:rsidR="00430D52" w:rsidRPr="00430D52">
              <w:rPr>
                <w:rFonts w:ascii="Times New Roman" w:hAnsi="Times New Roman" w:cs="Times New Roman"/>
                <w:bCs/>
                <w:sz w:val="24"/>
                <w:szCs w:val="24"/>
                <w:vertAlign w:val="superscript"/>
              </w:rPr>
              <w:t>nd</w:t>
            </w:r>
            <w:r w:rsidR="00430D52" w:rsidRPr="00430D52">
              <w:rPr>
                <w:rFonts w:ascii="Times New Roman" w:hAnsi="Times New Roman" w:cs="Times New Roman"/>
                <w:bCs/>
                <w:sz w:val="24"/>
                <w:szCs w:val="24"/>
              </w:rPr>
              <w:t xml:space="preserve"> August</w:t>
            </w:r>
          </w:p>
          <w:p w14:paraId="6232F524" w14:textId="5B2F7ECB" w:rsidR="00390596" w:rsidRPr="00430D52" w:rsidRDefault="00390596" w:rsidP="00C86651">
            <w:pPr>
              <w:rPr>
                <w:rFonts w:ascii="Times New Roman" w:hAnsi="Times New Roman" w:cs="Times New Roman"/>
                <w:bCs/>
                <w:i/>
                <w:iCs/>
                <w:sz w:val="24"/>
                <w:szCs w:val="24"/>
              </w:rPr>
            </w:pPr>
          </w:p>
        </w:tc>
        <w:tc>
          <w:tcPr>
            <w:tcW w:w="941" w:type="dxa"/>
          </w:tcPr>
          <w:p w14:paraId="57F34DED" w14:textId="77777777" w:rsidR="00FC6FAA" w:rsidRPr="00430D52" w:rsidRDefault="00F018D9" w:rsidP="00C86651">
            <w:pPr>
              <w:rPr>
                <w:rFonts w:ascii="Times New Roman" w:hAnsi="Times New Roman" w:cs="Times New Roman"/>
                <w:b/>
                <w:sz w:val="24"/>
                <w:szCs w:val="24"/>
              </w:rPr>
            </w:pPr>
            <w:r w:rsidRPr="00430D52">
              <w:rPr>
                <w:rFonts w:ascii="Times New Roman" w:hAnsi="Times New Roman" w:cs="Times New Roman"/>
                <w:b/>
                <w:sz w:val="24"/>
                <w:szCs w:val="24"/>
              </w:rPr>
              <w:t>JHB</w:t>
            </w:r>
          </w:p>
        </w:tc>
      </w:tr>
      <w:tr w:rsidR="00FC6FAA" w:rsidRPr="00430D52" w14:paraId="681E9772" w14:textId="77777777" w:rsidTr="00334BDF">
        <w:tc>
          <w:tcPr>
            <w:tcW w:w="988" w:type="dxa"/>
          </w:tcPr>
          <w:p w14:paraId="3482411F" w14:textId="77777777" w:rsidR="006052F9"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7.7</w:t>
            </w:r>
          </w:p>
          <w:p w14:paraId="195BE444" w14:textId="1E4ECB56"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7.7.1</w:t>
            </w:r>
          </w:p>
          <w:p w14:paraId="5E3CE596" w14:textId="77777777"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7.7.2</w:t>
            </w:r>
          </w:p>
          <w:p w14:paraId="45630F45" w14:textId="77777777"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7.7.2.1</w:t>
            </w:r>
          </w:p>
          <w:p w14:paraId="02AB974B" w14:textId="77777777"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7.7.2.2</w:t>
            </w:r>
          </w:p>
          <w:p w14:paraId="31E14E7C" w14:textId="77777777"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7.7.2.3</w:t>
            </w:r>
          </w:p>
          <w:p w14:paraId="4374FF89" w14:textId="2DE714D5"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7.7.2.4</w:t>
            </w:r>
          </w:p>
          <w:p w14:paraId="04AC909F" w14:textId="77777777"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7.7.3</w:t>
            </w:r>
          </w:p>
          <w:p w14:paraId="188B479E" w14:textId="77777777"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7.7.4</w:t>
            </w:r>
          </w:p>
          <w:p w14:paraId="1F005C8F" w14:textId="32895A3C"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7.7.5</w:t>
            </w:r>
          </w:p>
        </w:tc>
        <w:tc>
          <w:tcPr>
            <w:tcW w:w="7087" w:type="dxa"/>
          </w:tcPr>
          <w:p w14:paraId="7A6C9E71" w14:textId="77777777" w:rsidR="00350ADE" w:rsidRPr="00430D52" w:rsidRDefault="007F1285" w:rsidP="00C86651">
            <w:pPr>
              <w:rPr>
                <w:rFonts w:ascii="Times New Roman" w:hAnsi="Times New Roman" w:cs="Times New Roman"/>
                <w:b/>
                <w:bCs/>
                <w:sz w:val="24"/>
                <w:szCs w:val="24"/>
              </w:rPr>
            </w:pPr>
            <w:r w:rsidRPr="00430D52">
              <w:rPr>
                <w:rFonts w:ascii="Times New Roman" w:hAnsi="Times New Roman" w:cs="Times New Roman"/>
                <w:b/>
                <w:bCs/>
                <w:sz w:val="24"/>
                <w:szCs w:val="24"/>
              </w:rPr>
              <w:t>Play Park</w:t>
            </w:r>
          </w:p>
          <w:p w14:paraId="6B4DC3A0" w14:textId="4FDB5F62" w:rsidR="00430D52" w:rsidRPr="00430D52" w:rsidRDefault="007F1285" w:rsidP="00C86651">
            <w:pPr>
              <w:rPr>
                <w:rFonts w:ascii="Times New Roman" w:hAnsi="Times New Roman" w:cs="Times New Roman"/>
                <w:sz w:val="24"/>
                <w:szCs w:val="24"/>
              </w:rPr>
            </w:pPr>
            <w:r w:rsidRPr="00430D52">
              <w:rPr>
                <w:rFonts w:ascii="Times New Roman" w:hAnsi="Times New Roman" w:cs="Times New Roman"/>
                <w:sz w:val="24"/>
                <w:szCs w:val="24"/>
              </w:rPr>
              <w:t>Insurance</w:t>
            </w:r>
          </w:p>
          <w:p w14:paraId="7F8FE2F9" w14:textId="3857049C" w:rsidR="007F1285" w:rsidRPr="00430D52" w:rsidRDefault="007F1285" w:rsidP="00C86651">
            <w:pPr>
              <w:rPr>
                <w:rFonts w:ascii="Times New Roman" w:hAnsi="Times New Roman" w:cs="Times New Roman"/>
                <w:sz w:val="24"/>
                <w:szCs w:val="24"/>
              </w:rPr>
            </w:pPr>
            <w:r w:rsidRPr="00430D52">
              <w:rPr>
                <w:rFonts w:ascii="Times New Roman" w:hAnsi="Times New Roman" w:cs="Times New Roman"/>
                <w:sz w:val="24"/>
                <w:szCs w:val="24"/>
              </w:rPr>
              <w:t xml:space="preserve">Official </w:t>
            </w:r>
            <w:r w:rsidR="00430D52" w:rsidRPr="00430D52">
              <w:rPr>
                <w:rFonts w:ascii="Times New Roman" w:hAnsi="Times New Roman" w:cs="Times New Roman"/>
                <w:sz w:val="24"/>
                <w:szCs w:val="24"/>
              </w:rPr>
              <w:t>O</w:t>
            </w:r>
            <w:r w:rsidRPr="00430D52">
              <w:rPr>
                <w:rFonts w:ascii="Times New Roman" w:hAnsi="Times New Roman" w:cs="Times New Roman"/>
                <w:sz w:val="24"/>
                <w:szCs w:val="24"/>
              </w:rPr>
              <w:t>pening update</w:t>
            </w:r>
          </w:p>
          <w:p w14:paraId="0545F359" w14:textId="7973E320" w:rsidR="0033477B" w:rsidRPr="00430D52" w:rsidRDefault="0033477B" w:rsidP="00C86651">
            <w:pPr>
              <w:pStyle w:val="ListParagraph"/>
              <w:numPr>
                <w:ilvl w:val="0"/>
                <w:numId w:val="1"/>
              </w:numPr>
              <w:rPr>
                <w:rFonts w:ascii="Times New Roman" w:hAnsi="Times New Roman" w:cs="Times New Roman"/>
                <w:sz w:val="24"/>
                <w:szCs w:val="24"/>
              </w:rPr>
            </w:pPr>
            <w:r w:rsidRPr="00430D52">
              <w:rPr>
                <w:rFonts w:ascii="Times New Roman" w:hAnsi="Times New Roman" w:cs="Times New Roman"/>
                <w:sz w:val="24"/>
                <w:szCs w:val="24"/>
              </w:rPr>
              <w:t>Refreshments</w:t>
            </w:r>
          </w:p>
          <w:p w14:paraId="08D1829F" w14:textId="62D89AF8" w:rsidR="0033477B" w:rsidRPr="00430D52" w:rsidRDefault="0033477B" w:rsidP="00C86651">
            <w:pPr>
              <w:pStyle w:val="ListParagraph"/>
              <w:numPr>
                <w:ilvl w:val="0"/>
                <w:numId w:val="1"/>
              </w:numPr>
              <w:rPr>
                <w:rFonts w:ascii="Times New Roman" w:hAnsi="Times New Roman" w:cs="Times New Roman"/>
                <w:sz w:val="24"/>
                <w:szCs w:val="24"/>
              </w:rPr>
            </w:pPr>
            <w:r w:rsidRPr="00430D52">
              <w:rPr>
                <w:rFonts w:ascii="Times New Roman" w:hAnsi="Times New Roman" w:cs="Times New Roman"/>
                <w:sz w:val="24"/>
                <w:szCs w:val="24"/>
              </w:rPr>
              <w:t>Numbers attending</w:t>
            </w:r>
          </w:p>
          <w:p w14:paraId="2ABDFC3A" w14:textId="65AAC9C1" w:rsidR="0033477B" w:rsidRPr="00430D52" w:rsidRDefault="0033477B" w:rsidP="00C86651">
            <w:pPr>
              <w:pStyle w:val="ListParagraph"/>
              <w:numPr>
                <w:ilvl w:val="0"/>
                <w:numId w:val="1"/>
              </w:numPr>
              <w:rPr>
                <w:rFonts w:ascii="Times New Roman" w:hAnsi="Times New Roman" w:cs="Times New Roman"/>
                <w:sz w:val="24"/>
                <w:szCs w:val="24"/>
              </w:rPr>
            </w:pPr>
            <w:r w:rsidRPr="00430D52">
              <w:rPr>
                <w:rFonts w:ascii="Times New Roman" w:hAnsi="Times New Roman" w:cs="Times New Roman"/>
                <w:sz w:val="24"/>
                <w:szCs w:val="24"/>
              </w:rPr>
              <w:t>Grant</w:t>
            </w:r>
          </w:p>
          <w:p w14:paraId="044F7A10" w14:textId="2C091E69" w:rsidR="00430D52" w:rsidRPr="007A0A00" w:rsidRDefault="00165D11" w:rsidP="00EE54F4">
            <w:pPr>
              <w:pStyle w:val="ListParagraph"/>
              <w:numPr>
                <w:ilvl w:val="0"/>
                <w:numId w:val="1"/>
              </w:numPr>
              <w:rPr>
                <w:rFonts w:ascii="Times New Roman" w:hAnsi="Times New Roman" w:cs="Times New Roman"/>
                <w:sz w:val="24"/>
                <w:szCs w:val="24"/>
              </w:rPr>
            </w:pPr>
            <w:r w:rsidRPr="007A0A00">
              <w:rPr>
                <w:rFonts w:ascii="Times New Roman" w:hAnsi="Times New Roman" w:cs="Times New Roman"/>
                <w:sz w:val="24"/>
                <w:szCs w:val="24"/>
              </w:rPr>
              <w:t>Car parking – Village Hall car park booked</w:t>
            </w:r>
            <w:r w:rsidR="00DD4E02">
              <w:rPr>
                <w:rFonts w:ascii="Times New Roman" w:hAnsi="Times New Roman" w:cs="Times New Roman"/>
                <w:sz w:val="24"/>
                <w:szCs w:val="24"/>
              </w:rPr>
              <w:t xml:space="preserve"> cost £40</w:t>
            </w:r>
          </w:p>
          <w:p w14:paraId="6E529211" w14:textId="39165C7F" w:rsidR="006C4DBB" w:rsidRPr="00430D52" w:rsidRDefault="006C4DBB" w:rsidP="006C4DBB">
            <w:pPr>
              <w:rPr>
                <w:rFonts w:ascii="Times New Roman" w:hAnsi="Times New Roman" w:cs="Times New Roman"/>
                <w:sz w:val="24"/>
                <w:szCs w:val="24"/>
              </w:rPr>
            </w:pPr>
            <w:r w:rsidRPr="00430D52">
              <w:rPr>
                <w:rFonts w:ascii="Times New Roman" w:hAnsi="Times New Roman" w:cs="Times New Roman"/>
                <w:sz w:val="24"/>
                <w:szCs w:val="24"/>
              </w:rPr>
              <w:t>Signage</w:t>
            </w:r>
          </w:p>
          <w:p w14:paraId="29E749B5" w14:textId="072D0795" w:rsidR="006C4DBB" w:rsidRPr="00430D52" w:rsidRDefault="006C4DBB" w:rsidP="006C4DBB">
            <w:pPr>
              <w:rPr>
                <w:rFonts w:ascii="Times New Roman" w:hAnsi="Times New Roman" w:cs="Times New Roman"/>
                <w:sz w:val="24"/>
                <w:szCs w:val="24"/>
              </w:rPr>
            </w:pPr>
            <w:r w:rsidRPr="00430D52">
              <w:rPr>
                <w:rFonts w:ascii="Times New Roman" w:hAnsi="Times New Roman" w:cs="Times New Roman"/>
                <w:sz w:val="24"/>
                <w:szCs w:val="24"/>
              </w:rPr>
              <w:t>Pedestrian gate</w:t>
            </w:r>
          </w:p>
          <w:p w14:paraId="7D791367" w14:textId="57DAB892" w:rsidR="00165D11" w:rsidRPr="00430D52" w:rsidRDefault="009B6AB6" w:rsidP="006C4DBB">
            <w:pPr>
              <w:rPr>
                <w:rFonts w:ascii="Times New Roman" w:hAnsi="Times New Roman" w:cs="Times New Roman"/>
                <w:sz w:val="24"/>
                <w:szCs w:val="24"/>
              </w:rPr>
            </w:pPr>
            <w:r w:rsidRPr="00430D52">
              <w:rPr>
                <w:rFonts w:ascii="Times New Roman" w:hAnsi="Times New Roman" w:cs="Times New Roman"/>
                <w:sz w:val="24"/>
                <w:szCs w:val="24"/>
              </w:rPr>
              <w:t xml:space="preserve">Risk </w:t>
            </w:r>
            <w:r w:rsidR="00262E94" w:rsidRPr="00430D52">
              <w:rPr>
                <w:rFonts w:ascii="Times New Roman" w:hAnsi="Times New Roman" w:cs="Times New Roman"/>
                <w:sz w:val="24"/>
                <w:szCs w:val="24"/>
              </w:rPr>
              <w:t>Assessment</w:t>
            </w:r>
          </w:p>
          <w:p w14:paraId="75831B69" w14:textId="194823BE" w:rsidR="007F1285" w:rsidRPr="00430D52" w:rsidRDefault="007F1285" w:rsidP="00C86651">
            <w:pPr>
              <w:rPr>
                <w:rFonts w:ascii="Times New Roman" w:hAnsi="Times New Roman" w:cs="Times New Roman"/>
                <w:sz w:val="24"/>
                <w:szCs w:val="24"/>
              </w:rPr>
            </w:pPr>
          </w:p>
        </w:tc>
        <w:tc>
          <w:tcPr>
            <w:tcW w:w="941" w:type="dxa"/>
          </w:tcPr>
          <w:p w14:paraId="41BF6F53" w14:textId="5651E1C3" w:rsidR="002C43A9" w:rsidRPr="00430D52" w:rsidRDefault="007A0A00" w:rsidP="00C86651">
            <w:pPr>
              <w:rPr>
                <w:rFonts w:ascii="Times New Roman" w:hAnsi="Times New Roman" w:cs="Times New Roman"/>
                <w:b/>
                <w:sz w:val="24"/>
                <w:szCs w:val="24"/>
              </w:rPr>
            </w:pPr>
            <w:r>
              <w:rPr>
                <w:rFonts w:ascii="Times New Roman" w:hAnsi="Times New Roman" w:cs="Times New Roman"/>
                <w:b/>
                <w:sz w:val="24"/>
                <w:szCs w:val="24"/>
              </w:rPr>
              <w:t>LF</w:t>
            </w:r>
          </w:p>
        </w:tc>
      </w:tr>
      <w:tr w:rsidR="00FC6FAA" w:rsidRPr="00430D52" w14:paraId="7058E6F7" w14:textId="77777777" w:rsidTr="00334BDF">
        <w:tc>
          <w:tcPr>
            <w:tcW w:w="988" w:type="dxa"/>
          </w:tcPr>
          <w:p w14:paraId="600FADFF" w14:textId="77777777" w:rsidR="00FC6FAA"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7.8</w:t>
            </w:r>
          </w:p>
          <w:p w14:paraId="15557B08" w14:textId="5A644CFB" w:rsid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7.8.1</w:t>
            </w:r>
          </w:p>
          <w:p w14:paraId="54EA1FC2" w14:textId="77777777" w:rsidR="00334BDF" w:rsidRPr="00430D52" w:rsidRDefault="00334BDF" w:rsidP="00C86651">
            <w:pPr>
              <w:rPr>
                <w:rFonts w:ascii="Times New Roman" w:hAnsi="Times New Roman" w:cs="Times New Roman"/>
                <w:b/>
                <w:sz w:val="24"/>
                <w:szCs w:val="24"/>
              </w:rPr>
            </w:pPr>
          </w:p>
          <w:p w14:paraId="25B88E4F" w14:textId="159DB4BA"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7.8.2</w:t>
            </w:r>
          </w:p>
          <w:p w14:paraId="1863D717" w14:textId="32D2A7D5"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7.8.</w:t>
            </w:r>
            <w:r w:rsidR="00334BDF">
              <w:rPr>
                <w:rFonts w:ascii="Times New Roman" w:hAnsi="Times New Roman" w:cs="Times New Roman"/>
                <w:b/>
                <w:sz w:val="24"/>
                <w:szCs w:val="24"/>
              </w:rPr>
              <w:t>2</w:t>
            </w:r>
            <w:r w:rsidRPr="00430D52">
              <w:rPr>
                <w:rFonts w:ascii="Times New Roman" w:hAnsi="Times New Roman" w:cs="Times New Roman"/>
                <w:b/>
                <w:sz w:val="24"/>
                <w:szCs w:val="24"/>
              </w:rPr>
              <w:t>.1</w:t>
            </w:r>
          </w:p>
          <w:p w14:paraId="1ABC9910" w14:textId="238F19CE"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7.8.</w:t>
            </w:r>
            <w:r w:rsidR="00334BDF">
              <w:rPr>
                <w:rFonts w:ascii="Times New Roman" w:hAnsi="Times New Roman" w:cs="Times New Roman"/>
                <w:b/>
                <w:sz w:val="24"/>
                <w:szCs w:val="24"/>
              </w:rPr>
              <w:t>2</w:t>
            </w:r>
            <w:r w:rsidRPr="00430D52">
              <w:rPr>
                <w:rFonts w:ascii="Times New Roman" w:hAnsi="Times New Roman" w:cs="Times New Roman"/>
                <w:b/>
                <w:sz w:val="24"/>
                <w:szCs w:val="24"/>
              </w:rPr>
              <w:t>.2</w:t>
            </w:r>
          </w:p>
          <w:p w14:paraId="75303A43" w14:textId="2BD83DAC"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lastRenderedPageBreak/>
              <w:t>7.8.</w:t>
            </w:r>
            <w:r w:rsidR="00334BDF">
              <w:rPr>
                <w:rFonts w:ascii="Times New Roman" w:hAnsi="Times New Roman" w:cs="Times New Roman"/>
                <w:b/>
                <w:sz w:val="24"/>
                <w:szCs w:val="24"/>
              </w:rPr>
              <w:t>2</w:t>
            </w:r>
            <w:r w:rsidRPr="00430D52">
              <w:rPr>
                <w:rFonts w:ascii="Times New Roman" w:hAnsi="Times New Roman" w:cs="Times New Roman"/>
                <w:b/>
                <w:sz w:val="24"/>
                <w:szCs w:val="24"/>
              </w:rPr>
              <w:t>.3</w:t>
            </w:r>
          </w:p>
          <w:p w14:paraId="5EE8427B" w14:textId="46D7FC2A"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7.8.</w:t>
            </w:r>
            <w:r w:rsidR="00334BDF">
              <w:rPr>
                <w:rFonts w:ascii="Times New Roman" w:hAnsi="Times New Roman" w:cs="Times New Roman"/>
                <w:b/>
                <w:sz w:val="24"/>
                <w:szCs w:val="24"/>
              </w:rPr>
              <w:t>2</w:t>
            </w:r>
            <w:r w:rsidRPr="00430D52">
              <w:rPr>
                <w:rFonts w:ascii="Times New Roman" w:hAnsi="Times New Roman" w:cs="Times New Roman"/>
                <w:b/>
                <w:sz w:val="24"/>
                <w:szCs w:val="24"/>
              </w:rPr>
              <w:t>.4</w:t>
            </w:r>
          </w:p>
          <w:p w14:paraId="554A6E28" w14:textId="5F7D50C3"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7.8.</w:t>
            </w:r>
            <w:r w:rsidR="00334BDF">
              <w:rPr>
                <w:rFonts w:ascii="Times New Roman" w:hAnsi="Times New Roman" w:cs="Times New Roman"/>
                <w:b/>
                <w:sz w:val="24"/>
                <w:szCs w:val="24"/>
              </w:rPr>
              <w:t>2</w:t>
            </w:r>
            <w:r w:rsidRPr="00430D52">
              <w:rPr>
                <w:rFonts w:ascii="Times New Roman" w:hAnsi="Times New Roman" w:cs="Times New Roman"/>
                <w:b/>
                <w:sz w:val="24"/>
                <w:szCs w:val="24"/>
              </w:rPr>
              <w:t>.5</w:t>
            </w:r>
          </w:p>
          <w:p w14:paraId="419F28BF" w14:textId="6A0A2B48" w:rsid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7.8.</w:t>
            </w:r>
            <w:r w:rsidR="00334BDF">
              <w:rPr>
                <w:rFonts w:ascii="Times New Roman" w:hAnsi="Times New Roman" w:cs="Times New Roman"/>
                <w:b/>
                <w:sz w:val="24"/>
                <w:szCs w:val="24"/>
              </w:rPr>
              <w:t>2</w:t>
            </w:r>
            <w:r w:rsidRPr="00430D52">
              <w:rPr>
                <w:rFonts w:ascii="Times New Roman" w:hAnsi="Times New Roman" w:cs="Times New Roman"/>
                <w:b/>
                <w:sz w:val="24"/>
                <w:szCs w:val="24"/>
              </w:rPr>
              <w:t>.6</w:t>
            </w:r>
          </w:p>
          <w:p w14:paraId="0FC3035E" w14:textId="043B8D31" w:rsidR="00DD4E02" w:rsidRDefault="00DD4E02" w:rsidP="00C86651">
            <w:pPr>
              <w:rPr>
                <w:rFonts w:ascii="Times New Roman" w:hAnsi="Times New Roman" w:cs="Times New Roman"/>
                <w:b/>
                <w:sz w:val="24"/>
                <w:szCs w:val="24"/>
              </w:rPr>
            </w:pPr>
            <w:r>
              <w:rPr>
                <w:rFonts w:ascii="Times New Roman" w:hAnsi="Times New Roman" w:cs="Times New Roman"/>
                <w:b/>
                <w:sz w:val="24"/>
                <w:szCs w:val="24"/>
              </w:rPr>
              <w:t>7.8.</w:t>
            </w:r>
            <w:r w:rsidR="00334BDF">
              <w:rPr>
                <w:rFonts w:ascii="Times New Roman" w:hAnsi="Times New Roman" w:cs="Times New Roman"/>
                <w:b/>
                <w:sz w:val="24"/>
                <w:szCs w:val="24"/>
              </w:rPr>
              <w:t>2</w:t>
            </w:r>
            <w:r>
              <w:rPr>
                <w:rFonts w:ascii="Times New Roman" w:hAnsi="Times New Roman" w:cs="Times New Roman"/>
                <w:b/>
                <w:sz w:val="24"/>
                <w:szCs w:val="24"/>
              </w:rPr>
              <w:t>.7</w:t>
            </w:r>
          </w:p>
          <w:p w14:paraId="7BA44552" w14:textId="4CD72527" w:rsidR="00334BDF" w:rsidRPr="00430D52" w:rsidRDefault="00334BDF" w:rsidP="00C86651">
            <w:pPr>
              <w:rPr>
                <w:rFonts w:ascii="Times New Roman" w:hAnsi="Times New Roman" w:cs="Times New Roman"/>
                <w:b/>
                <w:sz w:val="24"/>
                <w:szCs w:val="24"/>
              </w:rPr>
            </w:pPr>
            <w:r>
              <w:rPr>
                <w:rFonts w:ascii="Times New Roman" w:hAnsi="Times New Roman" w:cs="Times New Roman"/>
                <w:b/>
                <w:sz w:val="24"/>
                <w:szCs w:val="24"/>
              </w:rPr>
              <w:t>7.8.2.8</w:t>
            </w:r>
          </w:p>
          <w:p w14:paraId="7F1C656E" w14:textId="77777777" w:rsidR="00430D52" w:rsidRPr="00430D52" w:rsidRDefault="00430D52" w:rsidP="00C86651">
            <w:pPr>
              <w:rPr>
                <w:rFonts w:ascii="Times New Roman" w:hAnsi="Times New Roman" w:cs="Times New Roman"/>
                <w:b/>
                <w:sz w:val="24"/>
                <w:szCs w:val="24"/>
              </w:rPr>
            </w:pPr>
          </w:p>
          <w:p w14:paraId="78A4D783" w14:textId="01EBDA15"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7.8.4</w:t>
            </w:r>
          </w:p>
        </w:tc>
        <w:tc>
          <w:tcPr>
            <w:tcW w:w="7087" w:type="dxa"/>
          </w:tcPr>
          <w:p w14:paraId="02B4FC8D" w14:textId="77777777" w:rsidR="00BD2F5C" w:rsidRPr="00430D52" w:rsidRDefault="007F1285" w:rsidP="00C86651">
            <w:pPr>
              <w:rPr>
                <w:rFonts w:ascii="Times New Roman" w:hAnsi="Times New Roman" w:cs="Times New Roman"/>
                <w:b/>
                <w:sz w:val="24"/>
                <w:szCs w:val="24"/>
              </w:rPr>
            </w:pPr>
            <w:r w:rsidRPr="00430D52">
              <w:rPr>
                <w:rFonts w:ascii="Times New Roman" w:hAnsi="Times New Roman" w:cs="Times New Roman"/>
                <w:b/>
                <w:sz w:val="24"/>
                <w:szCs w:val="24"/>
              </w:rPr>
              <w:lastRenderedPageBreak/>
              <w:t>Clerk/Finance</w:t>
            </w:r>
          </w:p>
          <w:p w14:paraId="4A1450C7" w14:textId="34D148DE" w:rsidR="007A0A00" w:rsidRDefault="007F1285" w:rsidP="00C86651">
            <w:pPr>
              <w:rPr>
                <w:rFonts w:ascii="Times New Roman" w:hAnsi="Times New Roman" w:cs="Times New Roman"/>
                <w:bCs/>
                <w:sz w:val="24"/>
                <w:szCs w:val="24"/>
              </w:rPr>
            </w:pPr>
            <w:r w:rsidRPr="00430D52">
              <w:rPr>
                <w:rFonts w:ascii="Times New Roman" w:hAnsi="Times New Roman" w:cs="Times New Roman"/>
                <w:bCs/>
                <w:sz w:val="24"/>
                <w:szCs w:val="24"/>
              </w:rPr>
              <w:t>Summary of Accounts as at Jul 22</w:t>
            </w:r>
          </w:p>
          <w:p w14:paraId="5BE53BFF" w14:textId="77777777" w:rsidR="00334BDF" w:rsidRDefault="00334BDF" w:rsidP="00C86651">
            <w:pPr>
              <w:rPr>
                <w:rFonts w:ascii="Times New Roman" w:hAnsi="Times New Roman" w:cs="Times New Roman"/>
                <w:bCs/>
                <w:sz w:val="24"/>
                <w:szCs w:val="24"/>
              </w:rPr>
            </w:pPr>
          </w:p>
          <w:p w14:paraId="2F8D8D21" w14:textId="086BC0C8" w:rsidR="007F1285" w:rsidRPr="00430D52" w:rsidRDefault="007F1285" w:rsidP="00C86651">
            <w:pPr>
              <w:rPr>
                <w:rFonts w:ascii="Times New Roman" w:hAnsi="Times New Roman" w:cs="Times New Roman"/>
                <w:bCs/>
                <w:sz w:val="24"/>
                <w:szCs w:val="24"/>
              </w:rPr>
            </w:pPr>
            <w:r w:rsidRPr="00430D52">
              <w:rPr>
                <w:rFonts w:ascii="Times New Roman" w:hAnsi="Times New Roman" w:cs="Times New Roman"/>
                <w:bCs/>
                <w:sz w:val="24"/>
                <w:szCs w:val="24"/>
              </w:rPr>
              <w:t>Expenditure</w:t>
            </w:r>
            <w:r w:rsidR="00BA1BA5" w:rsidRPr="00430D52">
              <w:rPr>
                <w:rFonts w:ascii="Times New Roman" w:hAnsi="Times New Roman" w:cs="Times New Roman"/>
                <w:bCs/>
                <w:sz w:val="24"/>
                <w:szCs w:val="24"/>
              </w:rPr>
              <w:t xml:space="preserve"> to be approved:</w:t>
            </w:r>
          </w:p>
          <w:p w14:paraId="0F8F7DB9" w14:textId="38EE8E86" w:rsidR="00A85AC5" w:rsidRPr="00430D52" w:rsidRDefault="00A85AC5" w:rsidP="00C86651">
            <w:pPr>
              <w:rPr>
                <w:rFonts w:ascii="Times New Roman" w:hAnsi="Times New Roman" w:cs="Times New Roman"/>
                <w:bCs/>
                <w:sz w:val="24"/>
                <w:szCs w:val="24"/>
              </w:rPr>
            </w:pPr>
            <w:r w:rsidRPr="00430D52">
              <w:rPr>
                <w:rFonts w:ascii="Times New Roman" w:hAnsi="Times New Roman" w:cs="Times New Roman"/>
                <w:bCs/>
                <w:sz w:val="24"/>
                <w:szCs w:val="24"/>
              </w:rPr>
              <w:t>MDDC Play area inspections £432</w:t>
            </w:r>
          </w:p>
          <w:p w14:paraId="32DE85CB" w14:textId="5D98B46A" w:rsidR="00A85AC5" w:rsidRPr="00430D52" w:rsidRDefault="00EA3603" w:rsidP="00C86651">
            <w:pPr>
              <w:rPr>
                <w:rFonts w:ascii="Times New Roman" w:hAnsi="Times New Roman" w:cs="Times New Roman"/>
                <w:bCs/>
                <w:sz w:val="24"/>
                <w:szCs w:val="24"/>
              </w:rPr>
            </w:pPr>
            <w:r w:rsidRPr="00430D52">
              <w:rPr>
                <w:rFonts w:ascii="Times New Roman" w:hAnsi="Times New Roman" w:cs="Times New Roman"/>
                <w:bCs/>
                <w:sz w:val="24"/>
                <w:szCs w:val="24"/>
              </w:rPr>
              <w:t>Sutcliffe Play invoice</w:t>
            </w:r>
            <w:r w:rsidR="001B5628" w:rsidRPr="00430D52">
              <w:rPr>
                <w:rFonts w:ascii="Times New Roman" w:hAnsi="Times New Roman" w:cs="Times New Roman"/>
                <w:bCs/>
                <w:sz w:val="24"/>
                <w:szCs w:val="24"/>
              </w:rPr>
              <w:t xml:space="preserve"> paid by Cheque £68076.00</w:t>
            </w:r>
          </w:p>
          <w:p w14:paraId="6B1B5905" w14:textId="790392B8" w:rsidR="00AC4848" w:rsidRPr="00430D52" w:rsidRDefault="00AC4848" w:rsidP="00C86651">
            <w:pPr>
              <w:rPr>
                <w:rFonts w:ascii="Times New Roman" w:hAnsi="Times New Roman" w:cs="Times New Roman"/>
                <w:bCs/>
                <w:sz w:val="24"/>
                <w:szCs w:val="24"/>
              </w:rPr>
            </w:pPr>
            <w:r w:rsidRPr="00430D52">
              <w:rPr>
                <w:rFonts w:ascii="Times New Roman" w:hAnsi="Times New Roman" w:cs="Times New Roman"/>
                <w:bCs/>
                <w:sz w:val="24"/>
                <w:szCs w:val="24"/>
              </w:rPr>
              <w:lastRenderedPageBreak/>
              <w:t>Microshade VSM £120.00</w:t>
            </w:r>
          </w:p>
          <w:p w14:paraId="19209747" w14:textId="6732554D" w:rsidR="00AC4848" w:rsidRPr="00430D52" w:rsidRDefault="00AC4848" w:rsidP="00C86651">
            <w:pPr>
              <w:rPr>
                <w:rFonts w:ascii="Times New Roman" w:hAnsi="Times New Roman" w:cs="Times New Roman"/>
                <w:bCs/>
                <w:sz w:val="24"/>
                <w:szCs w:val="24"/>
              </w:rPr>
            </w:pPr>
            <w:r w:rsidRPr="00430D52">
              <w:rPr>
                <w:rFonts w:ascii="Times New Roman" w:hAnsi="Times New Roman" w:cs="Times New Roman"/>
                <w:bCs/>
                <w:sz w:val="24"/>
                <w:szCs w:val="24"/>
              </w:rPr>
              <w:t>Invoice for signs</w:t>
            </w:r>
            <w:r w:rsidR="00E93826" w:rsidRPr="00430D52">
              <w:rPr>
                <w:rFonts w:ascii="Times New Roman" w:hAnsi="Times New Roman" w:cs="Times New Roman"/>
                <w:bCs/>
                <w:sz w:val="24"/>
                <w:szCs w:val="24"/>
              </w:rPr>
              <w:t xml:space="preserve"> £516.00</w:t>
            </w:r>
          </w:p>
          <w:p w14:paraId="65FB9F1A" w14:textId="03E867A4" w:rsidR="00AC4848" w:rsidRPr="00430D52" w:rsidRDefault="00BA1BA5" w:rsidP="00C86651">
            <w:pPr>
              <w:rPr>
                <w:rFonts w:ascii="Times New Roman" w:hAnsi="Times New Roman" w:cs="Times New Roman"/>
                <w:bCs/>
                <w:sz w:val="24"/>
                <w:szCs w:val="24"/>
              </w:rPr>
            </w:pPr>
            <w:r w:rsidRPr="00430D52">
              <w:rPr>
                <w:rFonts w:ascii="Times New Roman" w:hAnsi="Times New Roman" w:cs="Times New Roman"/>
                <w:bCs/>
                <w:sz w:val="24"/>
                <w:szCs w:val="24"/>
              </w:rPr>
              <w:t xml:space="preserve">Defib Store £ </w:t>
            </w:r>
            <w:r w:rsidR="006C4DBB" w:rsidRPr="00430D52">
              <w:rPr>
                <w:rFonts w:ascii="Times New Roman" w:hAnsi="Times New Roman" w:cs="Times New Roman"/>
                <w:bCs/>
                <w:sz w:val="24"/>
                <w:szCs w:val="24"/>
              </w:rPr>
              <w:t xml:space="preserve">175.20 </w:t>
            </w:r>
            <w:r w:rsidRPr="00430D52">
              <w:rPr>
                <w:rFonts w:ascii="Times New Roman" w:hAnsi="Times New Roman" w:cs="Times New Roman"/>
                <w:bCs/>
                <w:sz w:val="24"/>
                <w:szCs w:val="24"/>
              </w:rPr>
              <w:t>adult and paediatric pads</w:t>
            </w:r>
          </w:p>
          <w:p w14:paraId="05DCA997" w14:textId="74E06919" w:rsidR="004341EB" w:rsidRDefault="004341EB" w:rsidP="00C86651">
            <w:pPr>
              <w:rPr>
                <w:rFonts w:ascii="Times New Roman" w:hAnsi="Times New Roman" w:cs="Times New Roman"/>
                <w:bCs/>
                <w:sz w:val="24"/>
                <w:szCs w:val="24"/>
              </w:rPr>
            </w:pPr>
            <w:r w:rsidRPr="00430D52">
              <w:rPr>
                <w:rFonts w:ascii="Times New Roman" w:hAnsi="Times New Roman" w:cs="Times New Roman"/>
                <w:bCs/>
                <w:sz w:val="24"/>
                <w:szCs w:val="24"/>
              </w:rPr>
              <w:t xml:space="preserve">Gates to be fixed </w:t>
            </w:r>
          </w:p>
          <w:p w14:paraId="602CE4CF" w14:textId="025C5FC0" w:rsidR="00DD4E02" w:rsidRPr="00430D52" w:rsidRDefault="00DD4E02" w:rsidP="00C86651">
            <w:pPr>
              <w:rPr>
                <w:rFonts w:ascii="Times New Roman" w:hAnsi="Times New Roman" w:cs="Times New Roman"/>
                <w:bCs/>
                <w:sz w:val="24"/>
                <w:szCs w:val="24"/>
              </w:rPr>
            </w:pPr>
            <w:r>
              <w:rPr>
                <w:rFonts w:ascii="Times New Roman" w:hAnsi="Times New Roman" w:cs="Times New Roman"/>
                <w:bCs/>
                <w:sz w:val="24"/>
                <w:szCs w:val="24"/>
              </w:rPr>
              <w:t xml:space="preserve">Grant for Official Opening </w:t>
            </w:r>
          </w:p>
          <w:p w14:paraId="438936C7" w14:textId="7C4CC1A7" w:rsidR="009B6AB6" w:rsidRDefault="00334BDF" w:rsidP="00C86651">
            <w:pPr>
              <w:rPr>
                <w:rFonts w:ascii="Times New Roman" w:hAnsi="Times New Roman" w:cs="Times New Roman"/>
                <w:bCs/>
                <w:sz w:val="24"/>
                <w:szCs w:val="24"/>
              </w:rPr>
            </w:pPr>
            <w:r>
              <w:rPr>
                <w:rFonts w:ascii="Times New Roman" w:hAnsi="Times New Roman" w:cs="Times New Roman"/>
                <w:bCs/>
                <w:sz w:val="24"/>
                <w:szCs w:val="24"/>
              </w:rPr>
              <w:t>External Auditor invoice</w:t>
            </w:r>
          </w:p>
          <w:p w14:paraId="27AE10FD" w14:textId="77777777" w:rsidR="00334BDF" w:rsidRPr="00430D52" w:rsidRDefault="00334BDF" w:rsidP="00C86651">
            <w:pPr>
              <w:rPr>
                <w:rFonts w:ascii="Times New Roman" w:hAnsi="Times New Roman" w:cs="Times New Roman"/>
                <w:bCs/>
                <w:sz w:val="24"/>
                <w:szCs w:val="24"/>
              </w:rPr>
            </w:pPr>
          </w:p>
          <w:p w14:paraId="6B0A5F29" w14:textId="71F455A1" w:rsidR="009B6AB6" w:rsidRPr="00430D52" w:rsidRDefault="009B6AB6" w:rsidP="00C86651">
            <w:pPr>
              <w:rPr>
                <w:rFonts w:ascii="Times New Roman" w:hAnsi="Times New Roman" w:cs="Times New Roman"/>
                <w:bCs/>
                <w:sz w:val="24"/>
                <w:szCs w:val="24"/>
              </w:rPr>
            </w:pPr>
            <w:r w:rsidRPr="00430D52">
              <w:rPr>
                <w:rFonts w:ascii="Times New Roman" w:hAnsi="Times New Roman" w:cs="Times New Roman"/>
                <w:bCs/>
                <w:sz w:val="24"/>
                <w:szCs w:val="24"/>
              </w:rPr>
              <w:t>Expenditure already approved:</w:t>
            </w:r>
          </w:p>
          <w:p w14:paraId="4585EFC8" w14:textId="06E30FC6" w:rsidR="009B6AB6" w:rsidRPr="00430D52" w:rsidRDefault="009B6AB6" w:rsidP="00C86651">
            <w:pPr>
              <w:rPr>
                <w:rFonts w:ascii="Times New Roman" w:hAnsi="Times New Roman" w:cs="Times New Roman"/>
                <w:bCs/>
                <w:sz w:val="24"/>
                <w:szCs w:val="24"/>
              </w:rPr>
            </w:pPr>
            <w:r w:rsidRPr="00430D52">
              <w:rPr>
                <w:rFonts w:ascii="Times New Roman" w:hAnsi="Times New Roman" w:cs="Times New Roman"/>
                <w:bCs/>
                <w:sz w:val="24"/>
                <w:szCs w:val="24"/>
              </w:rPr>
              <w:t>MG Groundcare £47 – second strim of stream edge</w:t>
            </w:r>
          </w:p>
          <w:p w14:paraId="22B78DA2" w14:textId="39EA7E3B" w:rsidR="007F1285" w:rsidRPr="00430D52" w:rsidRDefault="007F1285" w:rsidP="00C86651">
            <w:pPr>
              <w:rPr>
                <w:rFonts w:ascii="Times New Roman" w:hAnsi="Times New Roman" w:cs="Times New Roman"/>
                <w:bCs/>
                <w:sz w:val="24"/>
                <w:szCs w:val="24"/>
              </w:rPr>
            </w:pPr>
          </w:p>
        </w:tc>
        <w:tc>
          <w:tcPr>
            <w:tcW w:w="941" w:type="dxa"/>
          </w:tcPr>
          <w:p w14:paraId="76C14AA1" w14:textId="2DD1B827" w:rsidR="00FC6FAA" w:rsidRPr="00430D52" w:rsidRDefault="00334BDF" w:rsidP="00C86651">
            <w:pPr>
              <w:rPr>
                <w:rFonts w:ascii="Times New Roman" w:hAnsi="Times New Roman" w:cs="Times New Roman"/>
                <w:b/>
                <w:sz w:val="24"/>
                <w:szCs w:val="24"/>
              </w:rPr>
            </w:pPr>
            <w:r>
              <w:rPr>
                <w:rFonts w:ascii="Times New Roman" w:hAnsi="Times New Roman" w:cs="Times New Roman"/>
                <w:b/>
                <w:sz w:val="24"/>
                <w:szCs w:val="24"/>
              </w:rPr>
              <w:lastRenderedPageBreak/>
              <w:t>LF</w:t>
            </w:r>
          </w:p>
        </w:tc>
      </w:tr>
      <w:tr w:rsidR="00BD2F5C" w:rsidRPr="00430D52" w14:paraId="53B27CA8" w14:textId="77777777" w:rsidTr="00334BDF">
        <w:tc>
          <w:tcPr>
            <w:tcW w:w="988" w:type="dxa"/>
          </w:tcPr>
          <w:p w14:paraId="74A70428" w14:textId="77777777" w:rsidR="00873AA5"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7.9</w:t>
            </w:r>
          </w:p>
          <w:p w14:paraId="1DA181E7" w14:textId="4DCAB5A3" w:rsidR="00430D52" w:rsidRPr="00430D52" w:rsidRDefault="00430D52" w:rsidP="00C86651">
            <w:pPr>
              <w:rPr>
                <w:rFonts w:ascii="Times New Roman" w:hAnsi="Times New Roman" w:cs="Times New Roman"/>
                <w:b/>
                <w:sz w:val="24"/>
                <w:szCs w:val="24"/>
              </w:rPr>
            </w:pPr>
          </w:p>
        </w:tc>
        <w:tc>
          <w:tcPr>
            <w:tcW w:w="7087" w:type="dxa"/>
            <w:shd w:val="clear" w:color="auto" w:fill="auto"/>
          </w:tcPr>
          <w:p w14:paraId="61F9E5D2" w14:textId="77777777" w:rsidR="006052F9" w:rsidRPr="00430D52" w:rsidRDefault="007F1285" w:rsidP="00C86651">
            <w:pPr>
              <w:rPr>
                <w:rFonts w:ascii="Times New Roman" w:hAnsi="Times New Roman" w:cs="Times New Roman"/>
                <w:b/>
                <w:bCs/>
                <w:sz w:val="24"/>
                <w:szCs w:val="24"/>
              </w:rPr>
            </w:pPr>
            <w:r w:rsidRPr="00430D52">
              <w:rPr>
                <w:rFonts w:ascii="Times New Roman" w:hAnsi="Times New Roman" w:cs="Times New Roman"/>
                <w:b/>
                <w:bCs/>
                <w:sz w:val="24"/>
                <w:szCs w:val="24"/>
              </w:rPr>
              <w:t>Correspondence</w:t>
            </w:r>
          </w:p>
          <w:p w14:paraId="544D1010" w14:textId="77777777" w:rsidR="007F1285" w:rsidRPr="00430D52" w:rsidRDefault="00A71945" w:rsidP="00C86651">
            <w:pPr>
              <w:rPr>
                <w:rFonts w:ascii="Times New Roman" w:hAnsi="Times New Roman" w:cs="Times New Roman"/>
                <w:sz w:val="24"/>
                <w:szCs w:val="24"/>
              </w:rPr>
            </w:pPr>
            <w:r w:rsidRPr="00430D52">
              <w:rPr>
                <w:rFonts w:ascii="Times New Roman" w:hAnsi="Times New Roman" w:cs="Times New Roman"/>
                <w:sz w:val="24"/>
                <w:szCs w:val="24"/>
              </w:rPr>
              <w:t>Webbers School</w:t>
            </w:r>
            <w:r w:rsidR="000D0738" w:rsidRPr="00430D52">
              <w:rPr>
                <w:rFonts w:ascii="Times New Roman" w:hAnsi="Times New Roman" w:cs="Times New Roman"/>
                <w:sz w:val="24"/>
                <w:szCs w:val="24"/>
              </w:rPr>
              <w:t xml:space="preserve"> decision to join the Alumnis Multi-Academy Trust and convert to academy status.</w:t>
            </w:r>
          </w:p>
          <w:p w14:paraId="4CD02BC4" w14:textId="2AD1F913" w:rsidR="00C86651" w:rsidRPr="00430D52" w:rsidRDefault="00C86651" w:rsidP="00C86651">
            <w:pPr>
              <w:rPr>
                <w:rFonts w:ascii="Times New Roman" w:hAnsi="Times New Roman" w:cs="Times New Roman"/>
                <w:sz w:val="24"/>
                <w:szCs w:val="24"/>
              </w:rPr>
            </w:pPr>
          </w:p>
        </w:tc>
        <w:tc>
          <w:tcPr>
            <w:tcW w:w="941" w:type="dxa"/>
          </w:tcPr>
          <w:p w14:paraId="692BE30E" w14:textId="7A1E58C1" w:rsidR="00766FBE" w:rsidRPr="00430D52" w:rsidRDefault="00766FBE" w:rsidP="00C86651">
            <w:pPr>
              <w:rPr>
                <w:rFonts w:ascii="Times New Roman" w:hAnsi="Times New Roman" w:cs="Times New Roman"/>
                <w:b/>
                <w:sz w:val="24"/>
                <w:szCs w:val="24"/>
              </w:rPr>
            </w:pPr>
          </w:p>
        </w:tc>
      </w:tr>
      <w:tr w:rsidR="007F1285" w:rsidRPr="00430D52" w14:paraId="0D60A4E5" w14:textId="77777777" w:rsidTr="00334BDF">
        <w:tc>
          <w:tcPr>
            <w:tcW w:w="988" w:type="dxa"/>
          </w:tcPr>
          <w:p w14:paraId="6F3122D9" w14:textId="3BCAC912" w:rsidR="007F1285" w:rsidRPr="00430D52" w:rsidRDefault="007F1285" w:rsidP="00C86651">
            <w:pPr>
              <w:rPr>
                <w:rFonts w:ascii="Times New Roman" w:hAnsi="Times New Roman" w:cs="Times New Roman"/>
                <w:b/>
                <w:sz w:val="24"/>
                <w:szCs w:val="24"/>
              </w:rPr>
            </w:pPr>
            <w:r w:rsidRPr="00430D52">
              <w:rPr>
                <w:rFonts w:ascii="Times New Roman" w:hAnsi="Times New Roman" w:cs="Times New Roman"/>
                <w:b/>
                <w:sz w:val="24"/>
                <w:szCs w:val="24"/>
              </w:rPr>
              <w:t>7.1</w:t>
            </w:r>
            <w:r w:rsidR="00430D52" w:rsidRPr="00430D52">
              <w:rPr>
                <w:rFonts w:ascii="Times New Roman" w:hAnsi="Times New Roman" w:cs="Times New Roman"/>
                <w:b/>
                <w:sz w:val="24"/>
                <w:szCs w:val="24"/>
              </w:rPr>
              <w:t>0</w:t>
            </w:r>
          </w:p>
          <w:p w14:paraId="6D9098B8" w14:textId="69293BD3"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7.10.1</w:t>
            </w:r>
          </w:p>
          <w:p w14:paraId="6DE9029D" w14:textId="4EA592E8"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7.10.2</w:t>
            </w:r>
          </w:p>
          <w:p w14:paraId="41019D7B" w14:textId="15C0C770" w:rsidR="00430D52" w:rsidRPr="00430D52" w:rsidRDefault="00430D52" w:rsidP="00C86651">
            <w:pPr>
              <w:rPr>
                <w:rFonts w:ascii="Times New Roman" w:hAnsi="Times New Roman" w:cs="Times New Roman"/>
                <w:b/>
                <w:sz w:val="24"/>
                <w:szCs w:val="24"/>
              </w:rPr>
            </w:pPr>
            <w:r w:rsidRPr="00430D52">
              <w:rPr>
                <w:rFonts w:ascii="Times New Roman" w:hAnsi="Times New Roman" w:cs="Times New Roman"/>
                <w:b/>
                <w:sz w:val="24"/>
                <w:szCs w:val="24"/>
              </w:rPr>
              <w:t>7.10.3</w:t>
            </w:r>
          </w:p>
          <w:p w14:paraId="7AC26007" w14:textId="489910EC" w:rsidR="007F1285" w:rsidRPr="00430D52" w:rsidRDefault="007F1285" w:rsidP="00C86651">
            <w:pPr>
              <w:rPr>
                <w:rFonts w:ascii="Times New Roman" w:hAnsi="Times New Roman" w:cs="Times New Roman"/>
                <w:b/>
                <w:sz w:val="24"/>
                <w:szCs w:val="24"/>
              </w:rPr>
            </w:pPr>
          </w:p>
        </w:tc>
        <w:tc>
          <w:tcPr>
            <w:tcW w:w="7087" w:type="dxa"/>
          </w:tcPr>
          <w:p w14:paraId="0DEAF1B2" w14:textId="77777777" w:rsidR="007F1285" w:rsidRPr="00430D52" w:rsidRDefault="007F1285" w:rsidP="00C86651">
            <w:pPr>
              <w:rPr>
                <w:rFonts w:ascii="Times New Roman" w:hAnsi="Times New Roman" w:cs="Times New Roman"/>
                <w:b/>
                <w:sz w:val="24"/>
                <w:szCs w:val="24"/>
              </w:rPr>
            </w:pPr>
            <w:r w:rsidRPr="00430D52">
              <w:rPr>
                <w:rFonts w:ascii="Times New Roman" w:hAnsi="Times New Roman" w:cs="Times New Roman"/>
                <w:b/>
                <w:sz w:val="24"/>
                <w:szCs w:val="24"/>
              </w:rPr>
              <w:t>Matters brought forward for information or future agenda</w:t>
            </w:r>
          </w:p>
          <w:p w14:paraId="3A97519B" w14:textId="47DB051A" w:rsidR="007F1285" w:rsidRPr="00430D52" w:rsidRDefault="007F1285" w:rsidP="00C86651">
            <w:pPr>
              <w:rPr>
                <w:rFonts w:ascii="Times New Roman" w:hAnsi="Times New Roman" w:cs="Times New Roman"/>
                <w:sz w:val="24"/>
                <w:szCs w:val="24"/>
              </w:rPr>
            </w:pPr>
            <w:r w:rsidRPr="00430D52">
              <w:rPr>
                <w:rFonts w:ascii="Times New Roman" w:hAnsi="Times New Roman" w:cs="Times New Roman"/>
                <w:sz w:val="24"/>
                <w:szCs w:val="24"/>
              </w:rPr>
              <w:t>Councillor vacancy</w:t>
            </w:r>
          </w:p>
          <w:p w14:paraId="385FA33E" w14:textId="107728CE" w:rsidR="004D5F76" w:rsidRPr="00430D52" w:rsidRDefault="004D5F76" w:rsidP="00C86651">
            <w:pPr>
              <w:rPr>
                <w:rFonts w:ascii="Times New Roman" w:hAnsi="Times New Roman" w:cs="Times New Roman"/>
                <w:sz w:val="24"/>
                <w:szCs w:val="24"/>
              </w:rPr>
            </w:pPr>
            <w:r w:rsidRPr="00430D52">
              <w:rPr>
                <w:rFonts w:ascii="Times New Roman" w:hAnsi="Times New Roman" w:cs="Times New Roman"/>
                <w:sz w:val="24"/>
                <w:szCs w:val="24"/>
              </w:rPr>
              <w:t>Change to waste collections – letter sent to all residents</w:t>
            </w:r>
          </w:p>
          <w:p w14:paraId="4665258D" w14:textId="16E94904" w:rsidR="0047608B" w:rsidRPr="00430D52" w:rsidRDefault="0047608B" w:rsidP="00C86651">
            <w:pPr>
              <w:rPr>
                <w:rFonts w:ascii="Times New Roman" w:hAnsi="Times New Roman" w:cs="Times New Roman"/>
                <w:sz w:val="24"/>
                <w:szCs w:val="24"/>
              </w:rPr>
            </w:pPr>
            <w:r w:rsidRPr="00430D52">
              <w:rPr>
                <w:rFonts w:ascii="Times New Roman" w:hAnsi="Times New Roman" w:cs="Times New Roman"/>
                <w:sz w:val="24"/>
                <w:szCs w:val="24"/>
              </w:rPr>
              <w:t>Council meeting dates for 2023</w:t>
            </w:r>
          </w:p>
          <w:p w14:paraId="1A844644" w14:textId="2B6E1E90" w:rsidR="00C86651" w:rsidRPr="00430D52" w:rsidRDefault="00C86651" w:rsidP="00C86651">
            <w:pPr>
              <w:rPr>
                <w:rFonts w:ascii="Times New Roman" w:hAnsi="Times New Roman" w:cs="Times New Roman"/>
                <w:sz w:val="24"/>
                <w:szCs w:val="24"/>
              </w:rPr>
            </w:pPr>
          </w:p>
        </w:tc>
        <w:tc>
          <w:tcPr>
            <w:tcW w:w="941" w:type="dxa"/>
          </w:tcPr>
          <w:p w14:paraId="5F885CE5" w14:textId="77777777" w:rsidR="007F1285" w:rsidRPr="00430D52" w:rsidRDefault="007F1285" w:rsidP="00C86651">
            <w:pPr>
              <w:rPr>
                <w:rFonts w:ascii="Times New Roman" w:hAnsi="Times New Roman" w:cs="Times New Roman"/>
                <w:b/>
                <w:sz w:val="24"/>
                <w:szCs w:val="24"/>
              </w:rPr>
            </w:pPr>
          </w:p>
        </w:tc>
      </w:tr>
      <w:tr w:rsidR="007F1285" w:rsidRPr="00430D52" w14:paraId="3E1F249A" w14:textId="77777777" w:rsidTr="00334BDF">
        <w:tc>
          <w:tcPr>
            <w:tcW w:w="988" w:type="dxa"/>
          </w:tcPr>
          <w:p w14:paraId="4FA2A7A7" w14:textId="77777777" w:rsidR="007F1285" w:rsidRPr="00430D52" w:rsidRDefault="007F1285" w:rsidP="00C86651">
            <w:pPr>
              <w:rPr>
                <w:rFonts w:ascii="Times New Roman" w:hAnsi="Times New Roman" w:cs="Times New Roman"/>
                <w:b/>
                <w:sz w:val="24"/>
                <w:szCs w:val="24"/>
              </w:rPr>
            </w:pPr>
          </w:p>
        </w:tc>
        <w:tc>
          <w:tcPr>
            <w:tcW w:w="7087" w:type="dxa"/>
          </w:tcPr>
          <w:p w14:paraId="2E068FEE" w14:textId="77777777" w:rsidR="007F1285" w:rsidRPr="00430D52" w:rsidRDefault="007F1285" w:rsidP="00C86651">
            <w:pPr>
              <w:rPr>
                <w:rFonts w:ascii="Times New Roman" w:hAnsi="Times New Roman" w:cs="Times New Roman"/>
                <w:b/>
                <w:sz w:val="24"/>
                <w:szCs w:val="24"/>
              </w:rPr>
            </w:pPr>
            <w:r w:rsidRPr="00430D52">
              <w:rPr>
                <w:rFonts w:ascii="Times New Roman" w:hAnsi="Times New Roman" w:cs="Times New Roman"/>
                <w:b/>
                <w:sz w:val="24"/>
                <w:szCs w:val="24"/>
              </w:rPr>
              <w:t>Future Meeting</w:t>
            </w:r>
          </w:p>
          <w:p w14:paraId="4CCC6445" w14:textId="5450FC78" w:rsidR="007F1285" w:rsidRPr="00430D52" w:rsidRDefault="007F1285" w:rsidP="00C86651">
            <w:pPr>
              <w:rPr>
                <w:rFonts w:ascii="Times New Roman" w:hAnsi="Times New Roman" w:cs="Times New Roman"/>
                <w:sz w:val="24"/>
                <w:szCs w:val="24"/>
              </w:rPr>
            </w:pPr>
            <w:r w:rsidRPr="00430D52">
              <w:rPr>
                <w:rFonts w:ascii="Times New Roman" w:hAnsi="Times New Roman" w:cs="Times New Roman"/>
                <w:sz w:val="24"/>
                <w:szCs w:val="24"/>
              </w:rPr>
              <w:t xml:space="preserve">Next meeting will be on </w:t>
            </w:r>
            <w:r w:rsidRPr="00430D52">
              <w:rPr>
                <w:rFonts w:ascii="Times New Roman" w:hAnsi="Times New Roman" w:cs="Times New Roman"/>
                <w:b/>
                <w:sz w:val="24"/>
                <w:szCs w:val="24"/>
              </w:rPr>
              <w:t>Thursday 2</w:t>
            </w:r>
            <w:r w:rsidR="00D2189C" w:rsidRPr="00430D52">
              <w:rPr>
                <w:rFonts w:ascii="Times New Roman" w:hAnsi="Times New Roman" w:cs="Times New Roman"/>
                <w:b/>
                <w:sz w:val="24"/>
                <w:szCs w:val="24"/>
              </w:rPr>
              <w:t>2nd</w:t>
            </w:r>
            <w:r w:rsidRPr="00430D52">
              <w:rPr>
                <w:rFonts w:ascii="Times New Roman" w:hAnsi="Times New Roman" w:cs="Times New Roman"/>
                <w:b/>
                <w:sz w:val="24"/>
                <w:szCs w:val="24"/>
              </w:rPr>
              <w:t xml:space="preserve"> September </w:t>
            </w:r>
            <w:r w:rsidR="00C86651" w:rsidRPr="00430D52">
              <w:rPr>
                <w:rFonts w:ascii="Times New Roman" w:hAnsi="Times New Roman" w:cs="Times New Roman"/>
                <w:sz w:val="24"/>
                <w:szCs w:val="24"/>
              </w:rPr>
              <w:t>2</w:t>
            </w:r>
            <w:r w:rsidRPr="00430D52">
              <w:rPr>
                <w:rFonts w:ascii="Times New Roman" w:hAnsi="Times New Roman" w:cs="Times New Roman"/>
                <w:sz w:val="24"/>
                <w:szCs w:val="24"/>
              </w:rPr>
              <w:t>0</w:t>
            </w:r>
            <w:r w:rsidR="00D2189C" w:rsidRPr="00430D52">
              <w:rPr>
                <w:rFonts w:ascii="Times New Roman" w:hAnsi="Times New Roman" w:cs="Times New Roman"/>
                <w:sz w:val="24"/>
                <w:szCs w:val="24"/>
              </w:rPr>
              <w:t xml:space="preserve">22 at 7pm </w:t>
            </w:r>
            <w:r w:rsidRPr="00430D52">
              <w:rPr>
                <w:rFonts w:ascii="Times New Roman" w:hAnsi="Times New Roman" w:cs="Times New Roman"/>
                <w:sz w:val="24"/>
                <w:szCs w:val="24"/>
              </w:rPr>
              <w:t>in the King George V Memorial Hall</w:t>
            </w:r>
            <w:r w:rsidR="00C86651" w:rsidRPr="00430D52">
              <w:rPr>
                <w:rFonts w:ascii="Times New Roman" w:hAnsi="Times New Roman" w:cs="Times New Roman"/>
                <w:sz w:val="24"/>
                <w:szCs w:val="24"/>
              </w:rPr>
              <w:t>. There is no Full Council Meeting in August.</w:t>
            </w:r>
          </w:p>
        </w:tc>
        <w:tc>
          <w:tcPr>
            <w:tcW w:w="941" w:type="dxa"/>
          </w:tcPr>
          <w:p w14:paraId="582F777E" w14:textId="77777777" w:rsidR="007F1285" w:rsidRPr="00430D52" w:rsidRDefault="007F1285" w:rsidP="00C86651">
            <w:pPr>
              <w:rPr>
                <w:rFonts w:ascii="Times New Roman" w:hAnsi="Times New Roman" w:cs="Times New Roman"/>
                <w:b/>
                <w:sz w:val="24"/>
                <w:szCs w:val="24"/>
              </w:rPr>
            </w:pPr>
          </w:p>
          <w:p w14:paraId="3008011B" w14:textId="77777777" w:rsidR="007F1285" w:rsidRPr="00430D52" w:rsidRDefault="007F1285" w:rsidP="00C86651">
            <w:pPr>
              <w:rPr>
                <w:rFonts w:ascii="Times New Roman" w:hAnsi="Times New Roman" w:cs="Times New Roman"/>
                <w:b/>
                <w:sz w:val="24"/>
                <w:szCs w:val="24"/>
              </w:rPr>
            </w:pPr>
            <w:r w:rsidRPr="00430D52">
              <w:rPr>
                <w:rFonts w:ascii="Times New Roman" w:hAnsi="Times New Roman" w:cs="Times New Roman"/>
                <w:b/>
                <w:sz w:val="24"/>
                <w:szCs w:val="24"/>
              </w:rPr>
              <w:t>ALL</w:t>
            </w:r>
          </w:p>
        </w:tc>
      </w:tr>
    </w:tbl>
    <w:p w14:paraId="4BCBFFD6" w14:textId="77777777" w:rsidR="00051B95" w:rsidRPr="00430D52" w:rsidRDefault="00051B95" w:rsidP="00C86651">
      <w:pPr>
        <w:spacing w:after="0"/>
        <w:rPr>
          <w:rFonts w:ascii="Times New Roman" w:hAnsi="Times New Roman" w:cs="Times New Roman"/>
          <w:b/>
          <w:sz w:val="24"/>
          <w:szCs w:val="24"/>
        </w:rPr>
      </w:pPr>
    </w:p>
    <w:p w14:paraId="6C22910D" w14:textId="77777777" w:rsidR="00BD2F5C" w:rsidRPr="00430D52" w:rsidRDefault="00BD2F5C" w:rsidP="00C86651">
      <w:pPr>
        <w:spacing w:after="0"/>
        <w:rPr>
          <w:rFonts w:ascii="Times New Roman" w:hAnsi="Times New Roman" w:cs="Times New Roman"/>
          <w:b/>
          <w:sz w:val="24"/>
          <w:szCs w:val="24"/>
        </w:rPr>
      </w:pPr>
    </w:p>
    <w:p w14:paraId="05239789" w14:textId="77777777" w:rsidR="00BD2F5C" w:rsidRPr="00430D52" w:rsidRDefault="00BD2F5C" w:rsidP="00C86651">
      <w:pPr>
        <w:spacing w:after="0"/>
        <w:rPr>
          <w:rFonts w:ascii="Times New Roman" w:hAnsi="Times New Roman" w:cs="Times New Roman"/>
          <w:b/>
          <w:sz w:val="24"/>
          <w:szCs w:val="24"/>
        </w:rPr>
      </w:pPr>
      <w:r w:rsidRPr="00430D52">
        <w:rPr>
          <w:rFonts w:ascii="Times New Roman" w:hAnsi="Times New Roman" w:cs="Times New Roman"/>
          <w:b/>
          <w:sz w:val="24"/>
          <w:szCs w:val="24"/>
        </w:rPr>
        <w:t>Leslie Findlay</w:t>
      </w:r>
    </w:p>
    <w:p w14:paraId="41792754" w14:textId="77777777" w:rsidR="00051B95" w:rsidRPr="00430D52" w:rsidRDefault="00BD2F5C" w:rsidP="00C86651">
      <w:pPr>
        <w:spacing w:after="0"/>
        <w:rPr>
          <w:rFonts w:ascii="Times New Roman" w:hAnsi="Times New Roman" w:cs="Times New Roman"/>
          <w:sz w:val="24"/>
          <w:szCs w:val="24"/>
        </w:rPr>
      </w:pPr>
      <w:r w:rsidRPr="00430D52">
        <w:rPr>
          <w:rFonts w:ascii="Times New Roman" w:hAnsi="Times New Roman" w:cs="Times New Roman"/>
          <w:sz w:val="24"/>
          <w:szCs w:val="24"/>
        </w:rPr>
        <w:t>LJ Findlay</w:t>
      </w:r>
    </w:p>
    <w:p w14:paraId="2E0AD669" w14:textId="2F663C83" w:rsidR="00BD2F5C" w:rsidRPr="00430D52" w:rsidRDefault="00BD2F5C" w:rsidP="00C86651">
      <w:pPr>
        <w:spacing w:after="0"/>
        <w:rPr>
          <w:rFonts w:ascii="Times New Roman" w:hAnsi="Times New Roman" w:cs="Times New Roman"/>
          <w:sz w:val="24"/>
          <w:szCs w:val="24"/>
        </w:rPr>
      </w:pPr>
      <w:r w:rsidRPr="00430D52">
        <w:rPr>
          <w:rFonts w:ascii="Times New Roman" w:hAnsi="Times New Roman" w:cs="Times New Roman"/>
          <w:sz w:val="24"/>
          <w:szCs w:val="24"/>
        </w:rPr>
        <w:t>Parish Clerk</w:t>
      </w:r>
    </w:p>
    <w:sectPr w:rsidR="00BD2F5C" w:rsidRPr="00430D5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8CC4" w14:textId="77777777" w:rsidR="00722D34" w:rsidRDefault="00722D34" w:rsidP="00BD2F5C">
      <w:pPr>
        <w:spacing w:after="0" w:line="240" w:lineRule="auto"/>
      </w:pPr>
      <w:r>
        <w:separator/>
      </w:r>
    </w:p>
  </w:endnote>
  <w:endnote w:type="continuationSeparator" w:id="0">
    <w:p w14:paraId="630BCA4C" w14:textId="77777777" w:rsidR="00722D34" w:rsidRDefault="00722D34" w:rsidP="00BD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57203"/>
      <w:docPartObj>
        <w:docPartGallery w:val="Page Numbers (Bottom of Page)"/>
        <w:docPartUnique/>
      </w:docPartObj>
    </w:sdtPr>
    <w:sdtContent>
      <w:sdt>
        <w:sdtPr>
          <w:id w:val="-1705238520"/>
          <w:docPartObj>
            <w:docPartGallery w:val="Page Numbers (Top of Page)"/>
            <w:docPartUnique/>
          </w:docPartObj>
        </w:sdtPr>
        <w:sdtContent>
          <w:p w14:paraId="58C1A030" w14:textId="77777777" w:rsidR="00B0472F" w:rsidRDefault="00B0472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C018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0184">
              <w:rPr>
                <w:b/>
                <w:bCs/>
                <w:noProof/>
              </w:rPr>
              <w:t>2</w:t>
            </w:r>
            <w:r>
              <w:rPr>
                <w:b/>
                <w:bCs/>
                <w:sz w:val="24"/>
                <w:szCs w:val="24"/>
              </w:rPr>
              <w:fldChar w:fldCharType="end"/>
            </w:r>
          </w:p>
        </w:sdtContent>
      </w:sdt>
    </w:sdtContent>
  </w:sdt>
  <w:p w14:paraId="172B4701" w14:textId="77777777" w:rsidR="00BD2F5C" w:rsidRDefault="00BD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CEDC" w14:textId="77777777" w:rsidR="00722D34" w:rsidRDefault="00722D34" w:rsidP="00BD2F5C">
      <w:pPr>
        <w:spacing w:after="0" w:line="240" w:lineRule="auto"/>
      </w:pPr>
      <w:r>
        <w:separator/>
      </w:r>
    </w:p>
  </w:footnote>
  <w:footnote w:type="continuationSeparator" w:id="0">
    <w:p w14:paraId="75F99570" w14:textId="77777777" w:rsidR="00722D34" w:rsidRDefault="00722D34" w:rsidP="00BD2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119A" w14:textId="1C4DB0C0" w:rsidR="00B0472F" w:rsidRDefault="00B0472F">
    <w:pPr>
      <w:pStyle w:val="Header"/>
    </w:pPr>
    <w:r>
      <w:t>Holcombe Rog</w:t>
    </w:r>
    <w:r w:rsidR="00317B75">
      <w:t>u</w:t>
    </w:r>
    <w:r w:rsidR="00D843E2">
      <w:t xml:space="preserve">s Parish Council Agenda July </w:t>
    </w:r>
    <w:r w:rsidR="00D105D2">
      <w:t>2</w:t>
    </w:r>
    <w:r w:rsidR="00C86651">
      <w:t>022</w:t>
    </w:r>
  </w:p>
  <w:p w14:paraId="1A24FC4B" w14:textId="77777777" w:rsidR="00B0472F" w:rsidRDefault="00B04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C4185"/>
    <w:multiLevelType w:val="hybridMultilevel"/>
    <w:tmpl w:val="6E0C47D8"/>
    <w:lvl w:ilvl="0" w:tplc="B32AE9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266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95"/>
    <w:rsid w:val="00002858"/>
    <w:rsid w:val="000038F4"/>
    <w:rsid w:val="00007CC2"/>
    <w:rsid w:val="00015FBB"/>
    <w:rsid w:val="0005119A"/>
    <w:rsid w:val="00051B95"/>
    <w:rsid w:val="0005238E"/>
    <w:rsid w:val="000616AA"/>
    <w:rsid w:val="000617E8"/>
    <w:rsid w:val="000673F3"/>
    <w:rsid w:val="000827A8"/>
    <w:rsid w:val="000A0CB7"/>
    <w:rsid w:val="000B22D7"/>
    <w:rsid w:val="000B2920"/>
    <w:rsid w:val="000D0738"/>
    <w:rsid w:val="000F3744"/>
    <w:rsid w:val="001018B6"/>
    <w:rsid w:val="00146BA2"/>
    <w:rsid w:val="00160CCF"/>
    <w:rsid w:val="00161DE8"/>
    <w:rsid w:val="00164681"/>
    <w:rsid w:val="00165D11"/>
    <w:rsid w:val="001909FE"/>
    <w:rsid w:val="001928C1"/>
    <w:rsid w:val="00192BFC"/>
    <w:rsid w:val="00196916"/>
    <w:rsid w:val="001A15FF"/>
    <w:rsid w:val="001B5628"/>
    <w:rsid w:val="001D2EBC"/>
    <w:rsid w:val="001E1F69"/>
    <w:rsid w:val="00204BF6"/>
    <w:rsid w:val="00214C8B"/>
    <w:rsid w:val="00222BB1"/>
    <w:rsid w:val="00233AE6"/>
    <w:rsid w:val="00257F2A"/>
    <w:rsid w:val="00262E94"/>
    <w:rsid w:val="00264B3A"/>
    <w:rsid w:val="00265BA8"/>
    <w:rsid w:val="002A0096"/>
    <w:rsid w:val="002A280F"/>
    <w:rsid w:val="002A6731"/>
    <w:rsid w:val="002C0184"/>
    <w:rsid w:val="002C09F3"/>
    <w:rsid w:val="002C43A9"/>
    <w:rsid w:val="002D1523"/>
    <w:rsid w:val="002D174B"/>
    <w:rsid w:val="00317B75"/>
    <w:rsid w:val="0032592E"/>
    <w:rsid w:val="0033040C"/>
    <w:rsid w:val="00333148"/>
    <w:rsid w:val="0033477B"/>
    <w:rsid w:val="00334BDF"/>
    <w:rsid w:val="00342F25"/>
    <w:rsid w:val="00350ADE"/>
    <w:rsid w:val="003756DA"/>
    <w:rsid w:val="00390596"/>
    <w:rsid w:val="0039435D"/>
    <w:rsid w:val="00396C1C"/>
    <w:rsid w:val="003B044C"/>
    <w:rsid w:val="003B3A06"/>
    <w:rsid w:val="003C3824"/>
    <w:rsid w:val="003C5F58"/>
    <w:rsid w:val="003D66B0"/>
    <w:rsid w:val="003E7646"/>
    <w:rsid w:val="003E7D6F"/>
    <w:rsid w:val="00405A41"/>
    <w:rsid w:val="00420F4E"/>
    <w:rsid w:val="00421A6F"/>
    <w:rsid w:val="00422CBF"/>
    <w:rsid w:val="00430D52"/>
    <w:rsid w:val="004341EB"/>
    <w:rsid w:val="004360BA"/>
    <w:rsid w:val="004455BD"/>
    <w:rsid w:val="00450800"/>
    <w:rsid w:val="00453C5B"/>
    <w:rsid w:val="0046062E"/>
    <w:rsid w:val="00462D43"/>
    <w:rsid w:val="00464AA2"/>
    <w:rsid w:val="00467559"/>
    <w:rsid w:val="004727FD"/>
    <w:rsid w:val="0047608B"/>
    <w:rsid w:val="00477ECD"/>
    <w:rsid w:val="00480D6A"/>
    <w:rsid w:val="00493699"/>
    <w:rsid w:val="004A39A1"/>
    <w:rsid w:val="004A5072"/>
    <w:rsid w:val="004B7EFD"/>
    <w:rsid w:val="004D04C7"/>
    <w:rsid w:val="004D5F76"/>
    <w:rsid w:val="004D5FE7"/>
    <w:rsid w:val="004E3FFC"/>
    <w:rsid w:val="004E41DA"/>
    <w:rsid w:val="004E6F30"/>
    <w:rsid w:val="004E7101"/>
    <w:rsid w:val="004F123C"/>
    <w:rsid w:val="0050762E"/>
    <w:rsid w:val="00534A4B"/>
    <w:rsid w:val="00552D5B"/>
    <w:rsid w:val="00565AF0"/>
    <w:rsid w:val="00594A7A"/>
    <w:rsid w:val="005B1E4B"/>
    <w:rsid w:val="005B7F20"/>
    <w:rsid w:val="005C4F14"/>
    <w:rsid w:val="005E41A9"/>
    <w:rsid w:val="006052F9"/>
    <w:rsid w:val="00605839"/>
    <w:rsid w:val="00610410"/>
    <w:rsid w:val="00624F8D"/>
    <w:rsid w:val="00630D83"/>
    <w:rsid w:val="00631181"/>
    <w:rsid w:val="00632CCD"/>
    <w:rsid w:val="0064284A"/>
    <w:rsid w:val="006617FF"/>
    <w:rsid w:val="00662673"/>
    <w:rsid w:val="00671F95"/>
    <w:rsid w:val="0067513A"/>
    <w:rsid w:val="0069049C"/>
    <w:rsid w:val="00693CE1"/>
    <w:rsid w:val="00693E5E"/>
    <w:rsid w:val="00694CCD"/>
    <w:rsid w:val="0069739F"/>
    <w:rsid w:val="006A3281"/>
    <w:rsid w:val="006B45B8"/>
    <w:rsid w:val="006B555E"/>
    <w:rsid w:val="006C4DBB"/>
    <w:rsid w:val="006F458F"/>
    <w:rsid w:val="006F78B4"/>
    <w:rsid w:val="00722D34"/>
    <w:rsid w:val="007268D6"/>
    <w:rsid w:val="0072730D"/>
    <w:rsid w:val="007469D0"/>
    <w:rsid w:val="007655F0"/>
    <w:rsid w:val="00766FBE"/>
    <w:rsid w:val="00790F6D"/>
    <w:rsid w:val="00791458"/>
    <w:rsid w:val="007A0A00"/>
    <w:rsid w:val="007B3CD1"/>
    <w:rsid w:val="007B3EC9"/>
    <w:rsid w:val="007C5B7A"/>
    <w:rsid w:val="007D1338"/>
    <w:rsid w:val="007F1285"/>
    <w:rsid w:val="00822147"/>
    <w:rsid w:val="00842108"/>
    <w:rsid w:val="00847484"/>
    <w:rsid w:val="00866E9E"/>
    <w:rsid w:val="00873AA5"/>
    <w:rsid w:val="008A04CD"/>
    <w:rsid w:val="008D21C1"/>
    <w:rsid w:val="008D61B0"/>
    <w:rsid w:val="008F7D03"/>
    <w:rsid w:val="00947AAB"/>
    <w:rsid w:val="00956814"/>
    <w:rsid w:val="00973148"/>
    <w:rsid w:val="009818F7"/>
    <w:rsid w:val="009836EC"/>
    <w:rsid w:val="009952FB"/>
    <w:rsid w:val="009B2997"/>
    <w:rsid w:val="009B6AB6"/>
    <w:rsid w:val="009C41D1"/>
    <w:rsid w:val="009D6A80"/>
    <w:rsid w:val="009E1509"/>
    <w:rsid w:val="009E3676"/>
    <w:rsid w:val="00A06F79"/>
    <w:rsid w:val="00A2272F"/>
    <w:rsid w:val="00A525F3"/>
    <w:rsid w:val="00A52EA9"/>
    <w:rsid w:val="00A655EB"/>
    <w:rsid w:val="00A71945"/>
    <w:rsid w:val="00A85AC5"/>
    <w:rsid w:val="00A862C7"/>
    <w:rsid w:val="00A92268"/>
    <w:rsid w:val="00A923B0"/>
    <w:rsid w:val="00A92A08"/>
    <w:rsid w:val="00A95F15"/>
    <w:rsid w:val="00AB70CD"/>
    <w:rsid w:val="00AB766D"/>
    <w:rsid w:val="00AC4848"/>
    <w:rsid w:val="00AC6C7D"/>
    <w:rsid w:val="00AF46AA"/>
    <w:rsid w:val="00B0472F"/>
    <w:rsid w:val="00B051C4"/>
    <w:rsid w:val="00B15D26"/>
    <w:rsid w:val="00B164F6"/>
    <w:rsid w:val="00B22850"/>
    <w:rsid w:val="00B2495D"/>
    <w:rsid w:val="00B454FB"/>
    <w:rsid w:val="00B65361"/>
    <w:rsid w:val="00B73FA1"/>
    <w:rsid w:val="00B90280"/>
    <w:rsid w:val="00B939BA"/>
    <w:rsid w:val="00B964A6"/>
    <w:rsid w:val="00B96B2E"/>
    <w:rsid w:val="00BA1BA5"/>
    <w:rsid w:val="00BA6A83"/>
    <w:rsid w:val="00BB4028"/>
    <w:rsid w:val="00BD2F5C"/>
    <w:rsid w:val="00BD3BA4"/>
    <w:rsid w:val="00BD6D16"/>
    <w:rsid w:val="00BF62EC"/>
    <w:rsid w:val="00C02157"/>
    <w:rsid w:val="00C03705"/>
    <w:rsid w:val="00C04973"/>
    <w:rsid w:val="00C22705"/>
    <w:rsid w:val="00C353D1"/>
    <w:rsid w:val="00C64CA8"/>
    <w:rsid w:val="00C860D5"/>
    <w:rsid w:val="00C86651"/>
    <w:rsid w:val="00CB32D7"/>
    <w:rsid w:val="00CC183C"/>
    <w:rsid w:val="00CE495A"/>
    <w:rsid w:val="00D105D2"/>
    <w:rsid w:val="00D16F53"/>
    <w:rsid w:val="00D1738B"/>
    <w:rsid w:val="00D20B22"/>
    <w:rsid w:val="00D2189C"/>
    <w:rsid w:val="00D30443"/>
    <w:rsid w:val="00D34939"/>
    <w:rsid w:val="00D4716B"/>
    <w:rsid w:val="00D51DAB"/>
    <w:rsid w:val="00D53451"/>
    <w:rsid w:val="00D645C3"/>
    <w:rsid w:val="00D843E2"/>
    <w:rsid w:val="00DA1B08"/>
    <w:rsid w:val="00DA4854"/>
    <w:rsid w:val="00DC2EFD"/>
    <w:rsid w:val="00DD4E02"/>
    <w:rsid w:val="00DD534B"/>
    <w:rsid w:val="00DE227C"/>
    <w:rsid w:val="00DE2E22"/>
    <w:rsid w:val="00DE4127"/>
    <w:rsid w:val="00DE70B2"/>
    <w:rsid w:val="00DF2513"/>
    <w:rsid w:val="00DF4F8A"/>
    <w:rsid w:val="00E01C24"/>
    <w:rsid w:val="00E0439E"/>
    <w:rsid w:val="00E07CFE"/>
    <w:rsid w:val="00E1006C"/>
    <w:rsid w:val="00E1544D"/>
    <w:rsid w:val="00E33880"/>
    <w:rsid w:val="00E35611"/>
    <w:rsid w:val="00E4384D"/>
    <w:rsid w:val="00E46AB4"/>
    <w:rsid w:val="00E547DD"/>
    <w:rsid w:val="00E562C1"/>
    <w:rsid w:val="00E60021"/>
    <w:rsid w:val="00E60B3E"/>
    <w:rsid w:val="00E761DE"/>
    <w:rsid w:val="00E804B1"/>
    <w:rsid w:val="00E85C0A"/>
    <w:rsid w:val="00E860DA"/>
    <w:rsid w:val="00E900EE"/>
    <w:rsid w:val="00E93826"/>
    <w:rsid w:val="00EA3603"/>
    <w:rsid w:val="00EA509C"/>
    <w:rsid w:val="00EB171A"/>
    <w:rsid w:val="00EC09EB"/>
    <w:rsid w:val="00ED0C7E"/>
    <w:rsid w:val="00ED62E3"/>
    <w:rsid w:val="00ED709B"/>
    <w:rsid w:val="00EE6AED"/>
    <w:rsid w:val="00EF41F0"/>
    <w:rsid w:val="00EF535D"/>
    <w:rsid w:val="00EF5B0D"/>
    <w:rsid w:val="00F004C3"/>
    <w:rsid w:val="00F018D9"/>
    <w:rsid w:val="00F07762"/>
    <w:rsid w:val="00F463E2"/>
    <w:rsid w:val="00F52617"/>
    <w:rsid w:val="00F52ED0"/>
    <w:rsid w:val="00F70772"/>
    <w:rsid w:val="00F8464B"/>
    <w:rsid w:val="00F84AB1"/>
    <w:rsid w:val="00F925F6"/>
    <w:rsid w:val="00F944F9"/>
    <w:rsid w:val="00FC37FE"/>
    <w:rsid w:val="00FC6FAA"/>
    <w:rsid w:val="00FC755E"/>
    <w:rsid w:val="00FF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65B23"/>
  <w15:chartTrackingRefBased/>
  <w15:docId w15:val="{2BE0B34C-3933-4ED9-B6F9-AEF1550D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5C"/>
  </w:style>
  <w:style w:type="paragraph" w:styleId="Footer">
    <w:name w:val="footer"/>
    <w:basedOn w:val="Normal"/>
    <w:link w:val="FooterChar"/>
    <w:uiPriority w:val="99"/>
    <w:unhideWhenUsed/>
    <w:rsid w:val="00BD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5C"/>
  </w:style>
  <w:style w:type="paragraph" w:styleId="BalloonText">
    <w:name w:val="Balloon Text"/>
    <w:basedOn w:val="Normal"/>
    <w:link w:val="BalloonTextChar"/>
    <w:uiPriority w:val="99"/>
    <w:semiHidden/>
    <w:unhideWhenUsed/>
    <w:rsid w:val="00D3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443"/>
    <w:rPr>
      <w:rFonts w:ascii="Segoe UI" w:hAnsi="Segoe UI" w:cs="Segoe UI"/>
      <w:sz w:val="18"/>
      <w:szCs w:val="18"/>
    </w:rPr>
  </w:style>
  <w:style w:type="paragraph" w:styleId="ListParagraph">
    <w:name w:val="List Paragraph"/>
    <w:basedOn w:val="Normal"/>
    <w:uiPriority w:val="34"/>
    <w:qFormat/>
    <w:rsid w:val="00334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12080">
      <w:bodyDiv w:val="1"/>
      <w:marLeft w:val="0"/>
      <w:marRight w:val="0"/>
      <w:marTop w:val="0"/>
      <w:marBottom w:val="0"/>
      <w:divBdr>
        <w:top w:val="none" w:sz="0" w:space="0" w:color="auto"/>
        <w:left w:val="none" w:sz="0" w:space="0" w:color="auto"/>
        <w:bottom w:val="none" w:sz="0" w:space="0" w:color="auto"/>
        <w:right w:val="none" w:sz="0" w:space="0" w:color="auto"/>
      </w:divBdr>
    </w:div>
    <w:div w:id="1886721394">
      <w:bodyDiv w:val="1"/>
      <w:marLeft w:val="0"/>
      <w:marRight w:val="0"/>
      <w:marTop w:val="0"/>
      <w:marBottom w:val="0"/>
      <w:divBdr>
        <w:top w:val="none" w:sz="0" w:space="0" w:color="auto"/>
        <w:left w:val="none" w:sz="0" w:space="0" w:color="auto"/>
        <w:bottom w:val="none" w:sz="0" w:space="0" w:color="auto"/>
        <w:right w:val="none" w:sz="0" w:space="0" w:color="auto"/>
      </w:divBdr>
    </w:div>
    <w:div w:id="20028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AA2B6-4D6D-4A1D-A6B5-BD4BD5550F5B}">
  <ds:schemaRefs>
    <ds:schemaRef ds:uri="http://schemas.openxmlformats.org/officeDocument/2006/bibliography"/>
  </ds:schemaRefs>
</ds:datastoreItem>
</file>

<file path=customXml/itemProps2.xml><?xml version="1.0" encoding="utf-8"?>
<ds:datastoreItem xmlns:ds="http://schemas.openxmlformats.org/officeDocument/2006/customXml" ds:itemID="{551F6C14-9A9D-4FC5-BB3D-4D0C8883495D}"/>
</file>

<file path=customXml/itemProps3.xml><?xml version="1.0" encoding="utf-8"?>
<ds:datastoreItem xmlns:ds="http://schemas.openxmlformats.org/officeDocument/2006/customXml" ds:itemID="{D900F6C9-1711-4AB6-99E4-DC1A345F7204}"/>
</file>

<file path=docProps/app.xml><?xml version="1.0" encoding="utf-8"?>
<Properties xmlns="http://schemas.openxmlformats.org/officeDocument/2006/extended-properties" xmlns:vt="http://schemas.openxmlformats.org/officeDocument/2006/docPropsVTypes">
  <Template>Normal</Template>
  <TotalTime>84</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37</cp:revision>
  <cp:lastPrinted>2015-01-17T17:02:00Z</cp:lastPrinted>
  <dcterms:created xsi:type="dcterms:W3CDTF">2022-06-28T16:57:00Z</dcterms:created>
  <dcterms:modified xsi:type="dcterms:W3CDTF">2022-07-22T16:05:00Z</dcterms:modified>
</cp:coreProperties>
</file>