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5F39" w14:textId="5424EF8C" w:rsidR="00757088" w:rsidRPr="005646DF" w:rsidRDefault="00757088" w:rsidP="004C1A6D">
      <w:pPr>
        <w:jc w:val="center"/>
        <w:outlineLvl w:val="0"/>
        <w:rPr>
          <w:b/>
          <w:u w:val="single"/>
        </w:rPr>
      </w:pPr>
      <w:r w:rsidRPr="005646DF">
        <w:rPr>
          <w:b/>
          <w:u w:val="single"/>
        </w:rPr>
        <w:t>HOL</w:t>
      </w:r>
      <w:r w:rsidR="00C32DD2" w:rsidRPr="005646DF">
        <w:rPr>
          <w:b/>
          <w:u w:val="single"/>
        </w:rPr>
        <w:t>COMBE ROGUS PARISH COUNCIL 05</w:t>
      </w:r>
      <w:r w:rsidR="00ED6254" w:rsidRPr="005646DF">
        <w:rPr>
          <w:b/>
          <w:u w:val="single"/>
        </w:rPr>
        <w:t>-</w:t>
      </w:r>
      <w:r w:rsidR="008778FF" w:rsidRPr="005646DF">
        <w:rPr>
          <w:b/>
          <w:u w:val="single"/>
        </w:rPr>
        <w:t>22</w:t>
      </w:r>
    </w:p>
    <w:p w14:paraId="5D4EE2C0" w14:textId="77777777" w:rsidR="00757088" w:rsidRPr="005646DF" w:rsidRDefault="00C32DD2" w:rsidP="004C1A6D">
      <w:pPr>
        <w:jc w:val="center"/>
        <w:outlineLvl w:val="0"/>
        <w:rPr>
          <w:b/>
          <w:u w:val="single"/>
        </w:rPr>
      </w:pPr>
      <w:r w:rsidRPr="005646DF">
        <w:rPr>
          <w:b/>
          <w:u w:val="single"/>
        </w:rPr>
        <w:t>THE ANNUAL GENERAL MEETING</w:t>
      </w:r>
    </w:p>
    <w:p w14:paraId="365DBFCF" w14:textId="77777777" w:rsidR="00A41861" w:rsidRPr="005646DF" w:rsidRDefault="00A41861" w:rsidP="004C1A6D">
      <w:pPr>
        <w:jc w:val="center"/>
        <w:outlineLvl w:val="0"/>
        <w:rPr>
          <w:b/>
          <w:color w:val="FF0000"/>
          <w:u w:val="single"/>
        </w:rPr>
      </w:pPr>
      <w:r w:rsidRPr="005646DF">
        <w:rPr>
          <w:b/>
          <w:u w:val="single"/>
        </w:rPr>
        <w:t>AGENDA</w:t>
      </w:r>
    </w:p>
    <w:p w14:paraId="62ED145B" w14:textId="77777777" w:rsidR="00757088" w:rsidRPr="005646DF" w:rsidRDefault="00757088" w:rsidP="00757088">
      <w:pPr>
        <w:jc w:val="center"/>
        <w:rPr>
          <w:b/>
          <w:color w:val="FF0000"/>
        </w:rPr>
      </w:pPr>
    </w:p>
    <w:p w14:paraId="3C32D461" w14:textId="77777777" w:rsidR="00757088" w:rsidRPr="005646DF" w:rsidRDefault="00757088" w:rsidP="00A41861">
      <w:pPr>
        <w:jc w:val="center"/>
        <w:outlineLvl w:val="0"/>
      </w:pPr>
      <w:r w:rsidRPr="005646DF">
        <w:t>To Members of Holcombe Rogus Parish Council</w:t>
      </w:r>
    </w:p>
    <w:p w14:paraId="050A679B" w14:textId="77777777" w:rsidR="00757088" w:rsidRPr="005646DF" w:rsidRDefault="00757088" w:rsidP="00A41861">
      <w:pPr>
        <w:jc w:val="center"/>
      </w:pPr>
    </w:p>
    <w:p w14:paraId="7B355B07" w14:textId="42BA6AAD" w:rsidR="00757088" w:rsidRPr="005646DF" w:rsidRDefault="00757088" w:rsidP="00757088">
      <w:r w:rsidRPr="005646DF">
        <w:t xml:space="preserve">You are hereby summoned to attend the </w:t>
      </w:r>
      <w:r w:rsidR="00B7339D" w:rsidRPr="005646DF">
        <w:t>Annual General Meeting</w:t>
      </w:r>
      <w:r w:rsidRPr="005646DF">
        <w:t xml:space="preserve"> of the Parish Council on </w:t>
      </w:r>
      <w:r w:rsidRPr="005646DF">
        <w:rPr>
          <w:b/>
        </w:rPr>
        <w:t xml:space="preserve">Thursday </w:t>
      </w:r>
      <w:r w:rsidR="008778FF" w:rsidRPr="005646DF">
        <w:rPr>
          <w:b/>
        </w:rPr>
        <w:t>26</w:t>
      </w:r>
      <w:r w:rsidR="008778FF" w:rsidRPr="005646DF">
        <w:rPr>
          <w:b/>
          <w:vertAlign w:val="superscript"/>
        </w:rPr>
        <w:t>th</w:t>
      </w:r>
      <w:r w:rsidR="008778FF" w:rsidRPr="005646DF">
        <w:rPr>
          <w:b/>
        </w:rPr>
        <w:t xml:space="preserve"> May </w:t>
      </w:r>
      <w:r w:rsidRPr="005646DF">
        <w:t>at the King George V Memorial Hall, Holcombe Rogus</w:t>
      </w:r>
      <w:r w:rsidR="00F43383" w:rsidRPr="005646DF">
        <w:t xml:space="preserve"> at </w:t>
      </w:r>
      <w:r w:rsidR="008778FF" w:rsidRPr="005646DF">
        <w:t>7</w:t>
      </w:r>
      <w:r w:rsidR="00F43383" w:rsidRPr="005646DF">
        <w:t>pm</w:t>
      </w:r>
    </w:p>
    <w:p w14:paraId="48F224D0" w14:textId="77777777" w:rsidR="00757088" w:rsidRPr="005646DF" w:rsidRDefault="00757088" w:rsidP="00757088"/>
    <w:p w14:paraId="0C7B106A" w14:textId="0A6271CD" w:rsidR="00757088" w:rsidRPr="005646DF" w:rsidRDefault="00757088" w:rsidP="00757088">
      <w:r w:rsidRPr="005646DF">
        <w:t xml:space="preserve">Members of the public are </w:t>
      </w:r>
      <w:r w:rsidR="00A65EE7" w:rsidRPr="005646DF">
        <w:t xml:space="preserve">most welcome to attend to raise any issues or to sit in the meeting.  There is always an open forum for any questions or concerns from </w:t>
      </w:r>
      <w:r w:rsidR="008778FF" w:rsidRPr="005646DF">
        <w:t>7.05 - 7.15pm.</w:t>
      </w:r>
    </w:p>
    <w:p w14:paraId="6831659B" w14:textId="77777777" w:rsidR="00A65EE7" w:rsidRPr="005646DF" w:rsidRDefault="00A65EE7" w:rsidP="00757088"/>
    <w:tbl>
      <w:tblPr>
        <w:tblW w:w="9747" w:type="dxa"/>
        <w:tblInd w:w="-459" w:type="dxa"/>
        <w:tblLook w:val="01E0" w:firstRow="1" w:lastRow="1" w:firstColumn="1" w:lastColumn="1" w:noHBand="0" w:noVBand="0"/>
      </w:tblPr>
      <w:tblGrid>
        <w:gridCol w:w="996"/>
        <w:gridCol w:w="7808"/>
        <w:gridCol w:w="943"/>
      </w:tblGrid>
      <w:tr w:rsidR="00757088" w:rsidRPr="005646DF" w14:paraId="06437ED7" w14:textId="77777777" w:rsidTr="00394526">
        <w:tc>
          <w:tcPr>
            <w:tcW w:w="996" w:type="dxa"/>
            <w:shd w:val="clear" w:color="auto" w:fill="auto"/>
          </w:tcPr>
          <w:p w14:paraId="45078882" w14:textId="77777777" w:rsidR="00757088" w:rsidRPr="005646DF" w:rsidRDefault="00747B15" w:rsidP="00757088">
            <w:pPr>
              <w:rPr>
                <w:b/>
              </w:rPr>
            </w:pPr>
            <w:r w:rsidRPr="005646DF">
              <w:rPr>
                <w:b/>
              </w:rPr>
              <w:t>5.1</w:t>
            </w:r>
          </w:p>
        </w:tc>
        <w:tc>
          <w:tcPr>
            <w:tcW w:w="7808" w:type="dxa"/>
            <w:shd w:val="clear" w:color="auto" w:fill="auto"/>
          </w:tcPr>
          <w:p w14:paraId="4E4D66F9" w14:textId="235A333A" w:rsidR="00D8035E" w:rsidRPr="005646DF" w:rsidRDefault="00643616" w:rsidP="00A41861">
            <w:pPr>
              <w:rPr>
                <w:b/>
              </w:rPr>
            </w:pPr>
            <w:r>
              <w:rPr>
                <w:b/>
              </w:rPr>
              <w:t>E</w:t>
            </w:r>
            <w:r w:rsidR="00A41861" w:rsidRPr="005646DF">
              <w:rPr>
                <w:b/>
              </w:rPr>
              <w:t>lection of Officers</w:t>
            </w:r>
          </w:p>
          <w:p w14:paraId="0A743EBE" w14:textId="77777777" w:rsidR="00A41861" w:rsidRPr="005646DF" w:rsidRDefault="00A41861" w:rsidP="00EB5810">
            <w:pPr>
              <w:numPr>
                <w:ilvl w:val="0"/>
                <w:numId w:val="1"/>
              </w:numPr>
            </w:pPr>
            <w:r w:rsidRPr="005646DF">
              <w:t>Chairman</w:t>
            </w:r>
          </w:p>
          <w:p w14:paraId="2897C229" w14:textId="77777777" w:rsidR="00A41861" w:rsidRPr="005646DF" w:rsidRDefault="00A41861" w:rsidP="00EB5810">
            <w:pPr>
              <w:numPr>
                <w:ilvl w:val="0"/>
                <w:numId w:val="1"/>
              </w:numPr>
            </w:pPr>
            <w:r w:rsidRPr="005646DF">
              <w:t>Chairman to sign a Declaration of Acceptance of Office form</w:t>
            </w:r>
          </w:p>
          <w:p w14:paraId="61006F24" w14:textId="77777777" w:rsidR="00873203" w:rsidRPr="005646DF" w:rsidRDefault="00A41861" w:rsidP="00873203">
            <w:pPr>
              <w:numPr>
                <w:ilvl w:val="0"/>
                <w:numId w:val="1"/>
              </w:numPr>
            </w:pPr>
            <w:r w:rsidRPr="005646DF">
              <w:t>Vice-Chair</w:t>
            </w:r>
          </w:p>
          <w:p w14:paraId="68B4A685" w14:textId="77777777" w:rsidR="00A41861" w:rsidRPr="005646DF" w:rsidRDefault="00A41861" w:rsidP="00EB5810">
            <w:pPr>
              <w:ind w:left="720"/>
            </w:pPr>
          </w:p>
        </w:tc>
        <w:tc>
          <w:tcPr>
            <w:tcW w:w="943" w:type="dxa"/>
            <w:shd w:val="clear" w:color="auto" w:fill="auto"/>
          </w:tcPr>
          <w:p w14:paraId="1C1C5708" w14:textId="77777777" w:rsidR="00F80F93" w:rsidRPr="005646DF" w:rsidRDefault="00F80F93" w:rsidP="00757088">
            <w:pPr>
              <w:rPr>
                <w:b/>
              </w:rPr>
            </w:pPr>
            <w:r w:rsidRPr="005646DF">
              <w:rPr>
                <w:b/>
              </w:rPr>
              <w:t>LF</w:t>
            </w:r>
          </w:p>
        </w:tc>
      </w:tr>
      <w:tr w:rsidR="00757088" w:rsidRPr="005646DF" w14:paraId="71E5D1FC" w14:textId="77777777" w:rsidTr="00394526">
        <w:tc>
          <w:tcPr>
            <w:tcW w:w="996" w:type="dxa"/>
            <w:shd w:val="clear" w:color="auto" w:fill="auto"/>
          </w:tcPr>
          <w:p w14:paraId="6665A2AB" w14:textId="77777777" w:rsidR="00321691" w:rsidRPr="005646DF" w:rsidRDefault="00672D29" w:rsidP="00757088">
            <w:pPr>
              <w:rPr>
                <w:b/>
              </w:rPr>
            </w:pPr>
            <w:r w:rsidRPr="005646DF">
              <w:rPr>
                <w:b/>
              </w:rPr>
              <w:t>5.2</w:t>
            </w:r>
          </w:p>
        </w:tc>
        <w:tc>
          <w:tcPr>
            <w:tcW w:w="7808" w:type="dxa"/>
            <w:shd w:val="clear" w:color="auto" w:fill="auto"/>
          </w:tcPr>
          <w:p w14:paraId="641E6C89" w14:textId="77777777" w:rsidR="00A41861" w:rsidRPr="005646DF" w:rsidRDefault="00A41861" w:rsidP="00A41861">
            <w:pPr>
              <w:rPr>
                <w:b/>
              </w:rPr>
            </w:pPr>
            <w:r w:rsidRPr="005646DF">
              <w:rPr>
                <w:b/>
              </w:rPr>
              <w:t>Present and Apologies</w:t>
            </w:r>
          </w:p>
          <w:p w14:paraId="7E36AB9E" w14:textId="77777777" w:rsidR="00321691" w:rsidRPr="005646DF" w:rsidRDefault="00321691" w:rsidP="00A41861">
            <w:pPr>
              <w:rPr>
                <w:b/>
              </w:rPr>
            </w:pPr>
          </w:p>
        </w:tc>
        <w:tc>
          <w:tcPr>
            <w:tcW w:w="943" w:type="dxa"/>
            <w:shd w:val="clear" w:color="auto" w:fill="auto"/>
          </w:tcPr>
          <w:p w14:paraId="1262C32A" w14:textId="77777777" w:rsidR="00757088" w:rsidRPr="005646DF" w:rsidRDefault="00747B15" w:rsidP="00757088">
            <w:pPr>
              <w:rPr>
                <w:b/>
              </w:rPr>
            </w:pPr>
            <w:r w:rsidRPr="005646DF">
              <w:rPr>
                <w:b/>
              </w:rPr>
              <w:t>ALL</w:t>
            </w:r>
          </w:p>
        </w:tc>
      </w:tr>
      <w:tr w:rsidR="00757088" w:rsidRPr="005646DF" w14:paraId="75E7D2CD" w14:textId="77777777" w:rsidTr="00394526">
        <w:tc>
          <w:tcPr>
            <w:tcW w:w="996" w:type="dxa"/>
            <w:shd w:val="clear" w:color="auto" w:fill="auto"/>
          </w:tcPr>
          <w:p w14:paraId="18B5A570" w14:textId="77777777" w:rsidR="00121841" w:rsidRPr="005646DF" w:rsidRDefault="00672D29" w:rsidP="00757088">
            <w:pPr>
              <w:rPr>
                <w:b/>
              </w:rPr>
            </w:pPr>
            <w:r w:rsidRPr="005646DF">
              <w:rPr>
                <w:b/>
              </w:rPr>
              <w:t>5.3</w:t>
            </w:r>
          </w:p>
        </w:tc>
        <w:tc>
          <w:tcPr>
            <w:tcW w:w="7808" w:type="dxa"/>
            <w:shd w:val="clear" w:color="auto" w:fill="auto"/>
          </w:tcPr>
          <w:p w14:paraId="0B987AF4" w14:textId="77777777" w:rsidR="00E367B0" w:rsidRPr="005646DF" w:rsidRDefault="00A41861" w:rsidP="00A41861">
            <w:pPr>
              <w:rPr>
                <w:b/>
              </w:rPr>
            </w:pPr>
            <w:r w:rsidRPr="005646DF">
              <w:rPr>
                <w:b/>
              </w:rPr>
              <w:t>Declaration of Interests</w:t>
            </w:r>
          </w:p>
        </w:tc>
        <w:tc>
          <w:tcPr>
            <w:tcW w:w="943" w:type="dxa"/>
            <w:shd w:val="clear" w:color="auto" w:fill="auto"/>
          </w:tcPr>
          <w:p w14:paraId="73B19E22" w14:textId="77777777" w:rsidR="0019017B" w:rsidRPr="005646DF" w:rsidRDefault="0019017B" w:rsidP="00757088">
            <w:pPr>
              <w:rPr>
                <w:b/>
              </w:rPr>
            </w:pPr>
          </w:p>
          <w:p w14:paraId="000C60BD" w14:textId="77777777" w:rsidR="0019017B" w:rsidRPr="005646DF" w:rsidRDefault="0019017B" w:rsidP="00757088">
            <w:pPr>
              <w:rPr>
                <w:b/>
              </w:rPr>
            </w:pPr>
          </w:p>
        </w:tc>
      </w:tr>
      <w:tr w:rsidR="00757088" w:rsidRPr="005646DF" w14:paraId="262EABE7" w14:textId="77777777" w:rsidTr="00394526">
        <w:tc>
          <w:tcPr>
            <w:tcW w:w="996" w:type="dxa"/>
            <w:shd w:val="clear" w:color="auto" w:fill="auto"/>
          </w:tcPr>
          <w:p w14:paraId="598EFFC1" w14:textId="77777777" w:rsidR="00757088" w:rsidRPr="005646DF" w:rsidRDefault="00672D29" w:rsidP="00757088">
            <w:pPr>
              <w:rPr>
                <w:b/>
              </w:rPr>
            </w:pPr>
            <w:r w:rsidRPr="005646DF">
              <w:rPr>
                <w:b/>
              </w:rPr>
              <w:t>5.4</w:t>
            </w:r>
          </w:p>
        </w:tc>
        <w:tc>
          <w:tcPr>
            <w:tcW w:w="7808" w:type="dxa"/>
            <w:shd w:val="clear" w:color="auto" w:fill="auto"/>
          </w:tcPr>
          <w:p w14:paraId="5DF66B59" w14:textId="5500F658" w:rsidR="00A41861" w:rsidRPr="005646DF" w:rsidRDefault="00747B15" w:rsidP="00757088">
            <w:pPr>
              <w:rPr>
                <w:b/>
              </w:rPr>
            </w:pPr>
            <w:r w:rsidRPr="005646DF">
              <w:rPr>
                <w:b/>
              </w:rPr>
              <w:t xml:space="preserve">Election of </w:t>
            </w:r>
            <w:r w:rsidR="00A41861" w:rsidRPr="005646DF">
              <w:rPr>
                <w:b/>
              </w:rPr>
              <w:t>Appointments and Committees</w:t>
            </w:r>
            <w:r w:rsidR="00154DCE">
              <w:rPr>
                <w:b/>
              </w:rPr>
              <w:t>:</w:t>
            </w:r>
          </w:p>
          <w:p w14:paraId="5181262C" w14:textId="75005DE1" w:rsidR="00A41861" w:rsidRDefault="00643616" w:rsidP="00757088">
            <w:r>
              <w:t>Planning Committee including Chair of Planning</w:t>
            </w:r>
          </w:p>
          <w:p w14:paraId="2A1E8703" w14:textId="2DCE814B" w:rsidR="00643616" w:rsidRDefault="00643616" w:rsidP="00757088">
            <w:r>
              <w:t>Playarea Committee- including Media Representative</w:t>
            </w:r>
          </w:p>
          <w:p w14:paraId="2D81AADF" w14:textId="1DDBF544" w:rsidR="00643616" w:rsidRDefault="00643616" w:rsidP="00757088">
            <w:r>
              <w:t>Environment – including Climate Change</w:t>
            </w:r>
          </w:p>
          <w:p w14:paraId="1A5CE3E8" w14:textId="14A1AFD0" w:rsidR="00643616" w:rsidRDefault="00643616" w:rsidP="00757088">
            <w:r>
              <w:t>Canal Representative</w:t>
            </w:r>
          </w:p>
          <w:p w14:paraId="19E26E72" w14:textId="7BCC5437" w:rsidR="00643616" w:rsidRDefault="00643616" w:rsidP="00757088">
            <w:r>
              <w:t>Public Rights of Way Representative</w:t>
            </w:r>
          </w:p>
          <w:p w14:paraId="68C7BB10" w14:textId="3E2F687A" w:rsidR="00643616" w:rsidRDefault="00643616" w:rsidP="00757088">
            <w:r>
              <w:t>Highways Representative</w:t>
            </w:r>
          </w:p>
          <w:p w14:paraId="3BC7D57B" w14:textId="722ADB59" w:rsidR="00643616" w:rsidRDefault="00643616" w:rsidP="00757088">
            <w:r>
              <w:t>Quarry Liaison Representative</w:t>
            </w:r>
          </w:p>
          <w:p w14:paraId="5A7533BA" w14:textId="13641206" w:rsidR="00643616" w:rsidRDefault="00643616" w:rsidP="00757088">
            <w:r>
              <w:t>Snow Warden</w:t>
            </w:r>
          </w:p>
          <w:p w14:paraId="01142F33" w14:textId="0758BB47" w:rsidR="00643616" w:rsidRDefault="00643616" w:rsidP="00757088">
            <w:r>
              <w:t>Flood Warden</w:t>
            </w:r>
          </w:p>
          <w:p w14:paraId="4FBBA9AF" w14:textId="1FC11F2F" w:rsidR="00643616" w:rsidRDefault="00643616" w:rsidP="00757088">
            <w:r>
              <w:t>Ayshford Trust Representative</w:t>
            </w:r>
          </w:p>
          <w:p w14:paraId="3DBCDF3E" w14:textId="77777777" w:rsidR="00643616" w:rsidRPr="005646DF" w:rsidRDefault="00643616" w:rsidP="00757088"/>
          <w:p w14:paraId="62A254F4" w14:textId="77777777" w:rsidR="00A41861" w:rsidRPr="00394526" w:rsidRDefault="00A41861" w:rsidP="00EB5810">
            <w:pPr>
              <w:jc w:val="center"/>
              <w:rPr>
                <w:b/>
                <w:bCs/>
              </w:rPr>
            </w:pPr>
            <w:r w:rsidRPr="00394526">
              <w:rPr>
                <w:b/>
                <w:bCs/>
              </w:rPr>
              <w:t>OPEN FORUM</w:t>
            </w:r>
          </w:p>
          <w:p w14:paraId="08A1EEDC" w14:textId="77777777" w:rsidR="008366DD" w:rsidRPr="005646DF" w:rsidRDefault="008366DD" w:rsidP="00757088">
            <w:pPr>
              <w:rPr>
                <w:b/>
              </w:rPr>
            </w:pPr>
          </w:p>
        </w:tc>
        <w:tc>
          <w:tcPr>
            <w:tcW w:w="943" w:type="dxa"/>
            <w:shd w:val="clear" w:color="auto" w:fill="auto"/>
          </w:tcPr>
          <w:p w14:paraId="475515B5" w14:textId="77777777" w:rsidR="00757088" w:rsidRPr="005646DF" w:rsidRDefault="00747B15" w:rsidP="00757088">
            <w:pPr>
              <w:rPr>
                <w:b/>
              </w:rPr>
            </w:pPr>
            <w:r w:rsidRPr="005646DF">
              <w:rPr>
                <w:b/>
              </w:rPr>
              <w:t>ALL</w:t>
            </w:r>
          </w:p>
        </w:tc>
      </w:tr>
      <w:tr w:rsidR="00757088" w:rsidRPr="005646DF" w14:paraId="24E9759F" w14:textId="77777777" w:rsidTr="00394526">
        <w:tc>
          <w:tcPr>
            <w:tcW w:w="996" w:type="dxa"/>
            <w:shd w:val="clear" w:color="auto" w:fill="auto"/>
          </w:tcPr>
          <w:p w14:paraId="67858D04" w14:textId="4ED60AD7" w:rsidR="00F80F93" w:rsidRDefault="00672D29" w:rsidP="00321691">
            <w:pPr>
              <w:rPr>
                <w:b/>
              </w:rPr>
            </w:pPr>
            <w:r w:rsidRPr="005646DF">
              <w:rPr>
                <w:b/>
              </w:rPr>
              <w:t>5.5</w:t>
            </w:r>
          </w:p>
          <w:p w14:paraId="046ABFDD" w14:textId="13165342" w:rsidR="00761A1C" w:rsidRDefault="00761A1C" w:rsidP="00321691">
            <w:pPr>
              <w:rPr>
                <w:b/>
              </w:rPr>
            </w:pPr>
            <w:r>
              <w:rPr>
                <w:b/>
              </w:rPr>
              <w:t>5.5.1</w:t>
            </w:r>
          </w:p>
          <w:p w14:paraId="097FB2F7" w14:textId="4D704C37" w:rsidR="00672D29" w:rsidRPr="005646DF" w:rsidRDefault="00761A1C" w:rsidP="00321691">
            <w:pPr>
              <w:rPr>
                <w:b/>
              </w:rPr>
            </w:pPr>
            <w:r>
              <w:rPr>
                <w:b/>
              </w:rPr>
              <w:t>5.5.2</w:t>
            </w:r>
          </w:p>
          <w:p w14:paraId="03015F69" w14:textId="77777777" w:rsidR="00672D29" w:rsidRPr="005646DF" w:rsidRDefault="00672D29" w:rsidP="00321691">
            <w:pPr>
              <w:rPr>
                <w:b/>
              </w:rPr>
            </w:pPr>
          </w:p>
        </w:tc>
        <w:tc>
          <w:tcPr>
            <w:tcW w:w="7808" w:type="dxa"/>
            <w:shd w:val="clear" w:color="auto" w:fill="auto"/>
          </w:tcPr>
          <w:p w14:paraId="66B60307" w14:textId="77777777" w:rsidR="00757088" w:rsidRPr="005646DF" w:rsidRDefault="00B5362B" w:rsidP="00757088">
            <w:pPr>
              <w:rPr>
                <w:b/>
              </w:rPr>
            </w:pPr>
            <w:r w:rsidRPr="005646DF">
              <w:rPr>
                <w:b/>
              </w:rPr>
              <w:t>Minutes of Previous Meeting and matters arising</w:t>
            </w:r>
          </w:p>
          <w:p w14:paraId="7FEEBBAD" w14:textId="0429E1F4" w:rsidR="00B7339D" w:rsidRPr="005646DF" w:rsidRDefault="008778FF" w:rsidP="00ED6254">
            <w:r w:rsidRPr="005646DF">
              <w:t xml:space="preserve">Public </w:t>
            </w:r>
            <w:r w:rsidR="00F47963" w:rsidRPr="005646DF">
              <w:t>consultation TVP</w:t>
            </w:r>
            <w:r w:rsidRPr="005646DF">
              <w:t xml:space="preserve"> Schools / </w:t>
            </w:r>
            <w:r w:rsidR="00A12BF2" w:rsidRPr="005646DF">
              <w:t>Alumnus</w:t>
            </w:r>
            <w:r w:rsidRPr="005646DF">
              <w:t xml:space="preserve"> MAT</w:t>
            </w:r>
          </w:p>
          <w:p w14:paraId="6F9F131C" w14:textId="20F761D1" w:rsidR="00A12BF2" w:rsidRPr="005646DF" w:rsidRDefault="00F47963" w:rsidP="00154DCE">
            <w:r w:rsidRPr="005646DF">
              <w:t>Street lighting</w:t>
            </w:r>
          </w:p>
        </w:tc>
        <w:tc>
          <w:tcPr>
            <w:tcW w:w="943" w:type="dxa"/>
            <w:shd w:val="clear" w:color="auto" w:fill="auto"/>
          </w:tcPr>
          <w:p w14:paraId="44AD1BC6" w14:textId="77E295D7" w:rsidR="00757088" w:rsidRPr="005646DF" w:rsidRDefault="00761A1C" w:rsidP="00757088">
            <w:pPr>
              <w:rPr>
                <w:b/>
              </w:rPr>
            </w:pPr>
            <w:r>
              <w:rPr>
                <w:b/>
              </w:rPr>
              <w:t>AP</w:t>
            </w:r>
          </w:p>
          <w:p w14:paraId="400F457C" w14:textId="77777777" w:rsidR="00B7339D" w:rsidRPr="005646DF" w:rsidRDefault="00B7339D" w:rsidP="00757088">
            <w:pPr>
              <w:rPr>
                <w:b/>
              </w:rPr>
            </w:pPr>
          </w:p>
        </w:tc>
      </w:tr>
      <w:tr w:rsidR="00ED6254" w:rsidRPr="005646DF" w14:paraId="1B740142" w14:textId="77777777" w:rsidTr="00394526">
        <w:tc>
          <w:tcPr>
            <w:tcW w:w="996" w:type="dxa"/>
            <w:shd w:val="clear" w:color="auto" w:fill="auto"/>
          </w:tcPr>
          <w:p w14:paraId="2B522ADB" w14:textId="77777777" w:rsidR="00ED6254" w:rsidRPr="005646DF" w:rsidRDefault="00672D29" w:rsidP="00321691">
            <w:pPr>
              <w:rPr>
                <w:b/>
              </w:rPr>
            </w:pPr>
            <w:r w:rsidRPr="005646DF">
              <w:rPr>
                <w:b/>
              </w:rPr>
              <w:t>5.6</w:t>
            </w:r>
          </w:p>
          <w:p w14:paraId="0A42E216" w14:textId="77777777" w:rsidR="00672D29" w:rsidRPr="005646DF" w:rsidRDefault="00672D29" w:rsidP="00321691">
            <w:pPr>
              <w:rPr>
                <w:b/>
              </w:rPr>
            </w:pPr>
            <w:r w:rsidRPr="005646DF">
              <w:rPr>
                <w:b/>
              </w:rPr>
              <w:t>5.6.1</w:t>
            </w:r>
          </w:p>
          <w:p w14:paraId="726A2018" w14:textId="77777777" w:rsidR="00672D29" w:rsidRDefault="00672D29" w:rsidP="00321691">
            <w:pPr>
              <w:rPr>
                <w:b/>
              </w:rPr>
            </w:pPr>
            <w:r w:rsidRPr="005646DF">
              <w:rPr>
                <w:b/>
              </w:rPr>
              <w:t>5.6.2</w:t>
            </w:r>
          </w:p>
          <w:p w14:paraId="1B0B382B" w14:textId="77777777" w:rsidR="00761A1C" w:rsidRDefault="00761A1C" w:rsidP="00321691">
            <w:pPr>
              <w:rPr>
                <w:b/>
              </w:rPr>
            </w:pPr>
            <w:r>
              <w:rPr>
                <w:b/>
              </w:rPr>
              <w:t>5.6.3</w:t>
            </w:r>
          </w:p>
          <w:p w14:paraId="42E82741" w14:textId="154534E7" w:rsidR="00761A1C" w:rsidRPr="005646DF" w:rsidRDefault="00761A1C" w:rsidP="00321691">
            <w:pPr>
              <w:rPr>
                <w:b/>
              </w:rPr>
            </w:pPr>
          </w:p>
        </w:tc>
        <w:tc>
          <w:tcPr>
            <w:tcW w:w="7808" w:type="dxa"/>
            <w:shd w:val="clear" w:color="auto" w:fill="auto"/>
          </w:tcPr>
          <w:p w14:paraId="5F36CA78" w14:textId="77777777" w:rsidR="00ED6254" w:rsidRPr="005646DF" w:rsidRDefault="00ED6254" w:rsidP="00ED6254">
            <w:pPr>
              <w:rPr>
                <w:b/>
              </w:rPr>
            </w:pPr>
            <w:r w:rsidRPr="005646DF">
              <w:rPr>
                <w:b/>
              </w:rPr>
              <w:t>Environment</w:t>
            </w:r>
          </w:p>
          <w:p w14:paraId="54023FF9" w14:textId="77777777" w:rsidR="00ED6254" w:rsidRPr="005646DF" w:rsidRDefault="00ED6254" w:rsidP="00ED6254">
            <w:r w:rsidRPr="005646DF">
              <w:t>Grand Western Canal</w:t>
            </w:r>
          </w:p>
          <w:p w14:paraId="5E663DDB" w14:textId="6FA82440" w:rsidR="00ED6254" w:rsidRPr="005646DF" w:rsidRDefault="00ED6254" w:rsidP="00757088">
            <w:pPr>
              <w:rPr>
                <w:b/>
              </w:rPr>
            </w:pPr>
            <w:r w:rsidRPr="005646DF">
              <w:t xml:space="preserve">PROW </w:t>
            </w:r>
          </w:p>
          <w:p w14:paraId="32D489D7" w14:textId="77777777" w:rsidR="004A51D5" w:rsidRPr="005646DF" w:rsidRDefault="004A51D5" w:rsidP="00757088">
            <w:pPr>
              <w:rPr>
                <w:bCs/>
              </w:rPr>
            </w:pPr>
            <w:r w:rsidRPr="005646DF">
              <w:rPr>
                <w:bCs/>
              </w:rPr>
              <w:t>Connecting the Culm project – Lucy Jefferson will be attending the July Meeting to explain this project</w:t>
            </w:r>
          </w:p>
          <w:p w14:paraId="10AB2D91" w14:textId="63258E64" w:rsidR="00EE65EF" w:rsidRPr="005646DF" w:rsidRDefault="00EE65EF" w:rsidP="00757088">
            <w:pPr>
              <w:rPr>
                <w:bCs/>
              </w:rPr>
            </w:pPr>
          </w:p>
        </w:tc>
        <w:tc>
          <w:tcPr>
            <w:tcW w:w="943" w:type="dxa"/>
            <w:shd w:val="clear" w:color="auto" w:fill="auto"/>
          </w:tcPr>
          <w:p w14:paraId="3575D478" w14:textId="77777777" w:rsidR="00ED6254" w:rsidRDefault="00761A1C" w:rsidP="00757088">
            <w:pPr>
              <w:rPr>
                <w:b/>
              </w:rPr>
            </w:pPr>
            <w:r>
              <w:rPr>
                <w:b/>
              </w:rPr>
              <w:t>GT</w:t>
            </w:r>
          </w:p>
          <w:p w14:paraId="4CCCEDE2" w14:textId="77777777" w:rsidR="00761A1C" w:rsidRDefault="00761A1C" w:rsidP="00757088">
            <w:pPr>
              <w:rPr>
                <w:b/>
              </w:rPr>
            </w:pPr>
            <w:r>
              <w:rPr>
                <w:b/>
              </w:rPr>
              <w:t>AP</w:t>
            </w:r>
          </w:p>
          <w:p w14:paraId="11FFBFF6" w14:textId="55B3D967" w:rsidR="00761A1C" w:rsidRPr="005646DF" w:rsidRDefault="00761A1C" w:rsidP="00757088">
            <w:pPr>
              <w:rPr>
                <w:b/>
              </w:rPr>
            </w:pPr>
            <w:r>
              <w:rPr>
                <w:b/>
              </w:rPr>
              <w:t>GT</w:t>
            </w:r>
          </w:p>
        </w:tc>
      </w:tr>
      <w:tr w:rsidR="00757088" w:rsidRPr="005646DF" w14:paraId="746774BC" w14:textId="77777777" w:rsidTr="00394526">
        <w:tc>
          <w:tcPr>
            <w:tcW w:w="996" w:type="dxa"/>
            <w:shd w:val="clear" w:color="auto" w:fill="auto"/>
          </w:tcPr>
          <w:p w14:paraId="4C60FFFE" w14:textId="77777777" w:rsidR="00757088" w:rsidRPr="005646DF" w:rsidRDefault="00672D29" w:rsidP="00404F62">
            <w:pPr>
              <w:rPr>
                <w:b/>
              </w:rPr>
            </w:pPr>
            <w:r w:rsidRPr="005646DF">
              <w:rPr>
                <w:b/>
              </w:rPr>
              <w:t>5.7</w:t>
            </w:r>
          </w:p>
          <w:p w14:paraId="404983E6" w14:textId="77777777" w:rsidR="00672D29" w:rsidRPr="005646DF" w:rsidRDefault="00672D29" w:rsidP="00404F62">
            <w:pPr>
              <w:rPr>
                <w:b/>
              </w:rPr>
            </w:pPr>
            <w:r w:rsidRPr="005646DF">
              <w:rPr>
                <w:b/>
              </w:rPr>
              <w:t>5.7.1</w:t>
            </w:r>
          </w:p>
          <w:p w14:paraId="7FDFEA6B" w14:textId="77777777" w:rsidR="002C7037" w:rsidRDefault="00672D29" w:rsidP="00404F62">
            <w:pPr>
              <w:rPr>
                <w:b/>
              </w:rPr>
            </w:pPr>
            <w:r w:rsidRPr="005646DF">
              <w:rPr>
                <w:b/>
              </w:rPr>
              <w:t>5.7.2</w:t>
            </w:r>
          </w:p>
          <w:p w14:paraId="10602B34" w14:textId="77777777" w:rsidR="00154DCE" w:rsidRDefault="00154DCE" w:rsidP="00404F62">
            <w:pPr>
              <w:rPr>
                <w:b/>
              </w:rPr>
            </w:pPr>
          </w:p>
          <w:p w14:paraId="7A90E117" w14:textId="4C310A2D" w:rsidR="00154DCE" w:rsidRPr="005646DF" w:rsidRDefault="00154DCE" w:rsidP="00404F62">
            <w:pPr>
              <w:rPr>
                <w:b/>
              </w:rPr>
            </w:pPr>
          </w:p>
        </w:tc>
        <w:tc>
          <w:tcPr>
            <w:tcW w:w="7808" w:type="dxa"/>
            <w:shd w:val="clear" w:color="auto" w:fill="auto"/>
          </w:tcPr>
          <w:p w14:paraId="23181C3A" w14:textId="77777777" w:rsidR="00B5362B" w:rsidRPr="005646DF" w:rsidRDefault="00B5362B" w:rsidP="00757088">
            <w:pPr>
              <w:rPr>
                <w:b/>
              </w:rPr>
            </w:pPr>
            <w:r w:rsidRPr="005646DF">
              <w:rPr>
                <w:b/>
              </w:rPr>
              <w:t>Highways</w:t>
            </w:r>
          </w:p>
          <w:p w14:paraId="6EFFB40F" w14:textId="77777777" w:rsidR="00757088" w:rsidRPr="005646DF" w:rsidRDefault="00757088" w:rsidP="00757088">
            <w:r w:rsidRPr="005646DF">
              <w:t>To report on work carried out by Highways Department</w:t>
            </w:r>
          </w:p>
          <w:p w14:paraId="6D0876F8" w14:textId="18769095" w:rsidR="00B5362B" w:rsidRPr="005646DF" w:rsidRDefault="00B5362B" w:rsidP="002C7037">
            <w:r w:rsidRPr="005646DF">
              <w:t>To receive reports of repairs that are needed</w:t>
            </w:r>
          </w:p>
          <w:p w14:paraId="78C8EE71" w14:textId="77777777" w:rsidR="002C7037" w:rsidRPr="005646DF" w:rsidRDefault="002C7037" w:rsidP="002C7037"/>
        </w:tc>
        <w:tc>
          <w:tcPr>
            <w:tcW w:w="943" w:type="dxa"/>
            <w:shd w:val="clear" w:color="auto" w:fill="auto"/>
          </w:tcPr>
          <w:p w14:paraId="26A13816" w14:textId="17955822" w:rsidR="00F43383" w:rsidRPr="005646DF" w:rsidRDefault="00F43383" w:rsidP="00757088">
            <w:pPr>
              <w:rPr>
                <w:b/>
              </w:rPr>
            </w:pPr>
            <w:r w:rsidRPr="005646DF">
              <w:rPr>
                <w:b/>
              </w:rPr>
              <w:t>RS</w:t>
            </w:r>
          </w:p>
          <w:p w14:paraId="11F162C9" w14:textId="77777777" w:rsidR="00F43383" w:rsidRPr="005646DF" w:rsidRDefault="00F43383" w:rsidP="00757088">
            <w:pPr>
              <w:rPr>
                <w:b/>
              </w:rPr>
            </w:pPr>
          </w:p>
        </w:tc>
      </w:tr>
      <w:tr w:rsidR="00757088" w:rsidRPr="005646DF" w14:paraId="77B2E60E" w14:textId="77777777" w:rsidTr="00394526">
        <w:tc>
          <w:tcPr>
            <w:tcW w:w="996" w:type="dxa"/>
            <w:shd w:val="clear" w:color="auto" w:fill="auto"/>
          </w:tcPr>
          <w:p w14:paraId="0355A9D0" w14:textId="77777777" w:rsidR="00321691" w:rsidRDefault="00672D29" w:rsidP="00757088">
            <w:pPr>
              <w:rPr>
                <w:b/>
              </w:rPr>
            </w:pPr>
            <w:r w:rsidRPr="005646DF">
              <w:rPr>
                <w:b/>
              </w:rPr>
              <w:lastRenderedPageBreak/>
              <w:t>5.8</w:t>
            </w:r>
          </w:p>
          <w:p w14:paraId="57460AE4" w14:textId="77777777" w:rsidR="00761A1C" w:rsidRDefault="00761A1C" w:rsidP="00757088">
            <w:pPr>
              <w:rPr>
                <w:b/>
              </w:rPr>
            </w:pPr>
            <w:r>
              <w:rPr>
                <w:b/>
              </w:rPr>
              <w:t>5.8.1</w:t>
            </w:r>
          </w:p>
          <w:p w14:paraId="7D8EB2E5" w14:textId="77777777" w:rsidR="00761A1C" w:rsidRDefault="00761A1C" w:rsidP="00757088">
            <w:pPr>
              <w:rPr>
                <w:b/>
              </w:rPr>
            </w:pPr>
            <w:r>
              <w:rPr>
                <w:b/>
              </w:rPr>
              <w:t>5.8.2</w:t>
            </w:r>
          </w:p>
          <w:p w14:paraId="32BF99F7" w14:textId="77777777" w:rsidR="00761A1C" w:rsidRDefault="00761A1C" w:rsidP="00757088">
            <w:pPr>
              <w:rPr>
                <w:b/>
              </w:rPr>
            </w:pPr>
            <w:r>
              <w:rPr>
                <w:b/>
              </w:rPr>
              <w:t>5.8.3</w:t>
            </w:r>
          </w:p>
          <w:p w14:paraId="3FF64795" w14:textId="5D7D1715" w:rsidR="00761A1C" w:rsidRPr="005646DF" w:rsidRDefault="00761A1C" w:rsidP="00757088">
            <w:pPr>
              <w:rPr>
                <w:b/>
              </w:rPr>
            </w:pPr>
            <w:r>
              <w:rPr>
                <w:b/>
              </w:rPr>
              <w:t>5.8.4</w:t>
            </w:r>
          </w:p>
        </w:tc>
        <w:tc>
          <w:tcPr>
            <w:tcW w:w="7808" w:type="dxa"/>
            <w:shd w:val="clear" w:color="auto" w:fill="auto"/>
          </w:tcPr>
          <w:p w14:paraId="6624FF8F" w14:textId="77777777" w:rsidR="00F53414" w:rsidRPr="005646DF" w:rsidRDefault="00B5362B" w:rsidP="00B5362B">
            <w:pPr>
              <w:rPr>
                <w:b/>
              </w:rPr>
            </w:pPr>
            <w:r w:rsidRPr="005646DF">
              <w:rPr>
                <w:b/>
              </w:rPr>
              <w:t>Play Area</w:t>
            </w:r>
          </w:p>
          <w:p w14:paraId="346D0863" w14:textId="5EED3696" w:rsidR="00F53414" w:rsidRPr="005646DF" w:rsidRDefault="005001F0" w:rsidP="00B5362B">
            <w:r w:rsidRPr="005646DF">
              <w:t>Date for official opening</w:t>
            </w:r>
          </w:p>
          <w:p w14:paraId="55E785F8" w14:textId="392FC546" w:rsidR="002C7037" w:rsidRPr="005646DF" w:rsidRDefault="007A7082" w:rsidP="00B5362B">
            <w:r w:rsidRPr="005646DF">
              <w:t>Signs</w:t>
            </w:r>
          </w:p>
          <w:p w14:paraId="78AFE93D" w14:textId="61A1F1F6" w:rsidR="007A7082" w:rsidRPr="005646DF" w:rsidRDefault="007A7082" w:rsidP="00B5362B">
            <w:r w:rsidRPr="005646DF">
              <w:t>Rules for the Playpark</w:t>
            </w:r>
          </w:p>
          <w:p w14:paraId="1CCC567E" w14:textId="7517BC3A" w:rsidR="006424C0" w:rsidRPr="005646DF" w:rsidRDefault="006424C0" w:rsidP="00B5362B">
            <w:r w:rsidRPr="005646DF">
              <w:t xml:space="preserve">Risk Assessment – to be completed after the Post Installation inspection with Mike </w:t>
            </w:r>
            <w:r w:rsidR="00C41CDC" w:rsidRPr="005646DF">
              <w:t>Watts (</w:t>
            </w:r>
            <w:r w:rsidRPr="005646DF">
              <w:t xml:space="preserve">MDDC) and Clerk. </w:t>
            </w:r>
          </w:p>
          <w:p w14:paraId="2E0B6A4A" w14:textId="77777777" w:rsidR="00E20065" w:rsidRPr="005646DF" w:rsidRDefault="00E20065" w:rsidP="00404F62"/>
        </w:tc>
        <w:tc>
          <w:tcPr>
            <w:tcW w:w="943" w:type="dxa"/>
            <w:shd w:val="clear" w:color="auto" w:fill="auto"/>
          </w:tcPr>
          <w:p w14:paraId="06F961A4" w14:textId="77777777" w:rsidR="00757088" w:rsidRPr="005646DF" w:rsidRDefault="002C7037" w:rsidP="00757088">
            <w:pPr>
              <w:rPr>
                <w:b/>
              </w:rPr>
            </w:pPr>
            <w:r w:rsidRPr="005646DF">
              <w:rPr>
                <w:b/>
              </w:rPr>
              <w:t>AP</w:t>
            </w:r>
          </w:p>
          <w:p w14:paraId="2823925E" w14:textId="77777777" w:rsidR="0019017B" w:rsidRPr="005646DF" w:rsidRDefault="0019017B" w:rsidP="00757088">
            <w:pPr>
              <w:rPr>
                <w:b/>
              </w:rPr>
            </w:pPr>
          </w:p>
        </w:tc>
      </w:tr>
      <w:tr w:rsidR="00747B15" w:rsidRPr="005646DF" w14:paraId="0A57AB31" w14:textId="77777777" w:rsidTr="00394526">
        <w:tc>
          <w:tcPr>
            <w:tcW w:w="996" w:type="dxa"/>
            <w:shd w:val="clear" w:color="auto" w:fill="auto"/>
          </w:tcPr>
          <w:p w14:paraId="39D520F3" w14:textId="77777777" w:rsidR="00F80F93" w:rsidRDefault="00672D29" w:rsidP="00757088">
            <w:pPr>
              <w:rPr>
                <w:b/>
              </w:rPr>
            </w:pPr>
            <w:r w:rsidRPr="005646DF">
              <w:rPr>
                <w:b/>
              </w:rPr>
              <w:t>5.9</w:t>
            </w:r>
          </w:p>
          <w:p w14:paraId="37643E86" w14:textId="77777777" w:rsidR="00761A1C" w:rsidRDefault="00761A1C" w:rsidP="00757088">
            <w:pPr>
              <w:rPr>
                <w:b/>
              </w:rPr>
            </w:pPr>
            <w:r>
              <w:rPr>
                <w:b/>
              </w:rPr>
              <w:t>5.9.1</w:t>
            </w:r>
          </w:p>
          <w:p w14:paraId="01F1557D" w14:textId="042E493C" w:rsidR="00761A1C" w:rsidRDefault="00761A1C" w:rsidP="00757088">
            <w:pPr>
              <w:rPr>
                <w:b/>
              </w:rPr>
            </w:pPr>
            <w:r>
              <w:rPr>
                <w:b/>
              </w:rPr>
              <w:t>5.9.1.1</w:t>
            </w:r>
          </w:p>
          <w:p w14:paraId="7EBC3C7D" w14:textId="77777777" w:rsidR="00761A1C" w:rsidRDefault="00761A1C" w:rsidP="00757088">
            <w:pPr>
              <w:rPr>
                <w:b/>
              </w:rPr>
            </w:pPr>
          </w:p>
          <w:p w14:paraId="68BB2CD5" w14:textId="77777777" w:rsidR="00761A1C" w:rsidRDefault="00761A1C" w:rsidP="00757088">
            <w:pPr>
              <w:rPr>
                <w:b/>
              </w:rPr>
            </w:pPr>
            <w:r>
              <w:rPr>
                <w:b/>
              </w:rPr>
              <w:t>5.9.1.2</w:t>
            </w:r>
          </w:p>
          <w:p w14:paraId="61FF055D" w14:textId="77777777" w:rsidR="00761A1C" w:rsidRDefault="00761A1C" w:rsidP="00757088">
            <w:pPr>
              <w:rPr>
                <w:b/>
              </w:rPr>
            </w:pPr>
          </w:p>
          <w:p w14:paraId="61093924" w14:textId="77777777" w:rsidR="00761A1C" w:rsidRDefault="00761A1C" w:rsidP="00757088">
            <w:pPr>
              <w:rPr>
                <w:b/>
              </w:rPr>
            </w:pPr>
          </w:p>
          <w:p w14:paraId="353053C6" w14:textId="77777777" w:rsidR="00761A1C" w:rsidRDefault="00761A1C" w:rsidP="00757088">
            <w:pPr>
              <w:rPr>
                <w:b/>
              </w:rPr>
            </w:pPr>
            <w:r>
              <w:rPr>
                <w:b/>
              </w:rPr>
              <w:t>5.9.2</w:t>
            </w:r>
          </w:p>
          <w:p w14:paraId="23261AAF" w14:textId="77777777" w:rsidR="00761A1C" w:rsidRDefault="00761A1C" w:rsidP="00757088">
            <w:pPr>
              <w:rPr>
                <w:b/>
              </w:rPr>
            </w:pPr>
          </w:p>
          <w:p w14:paraId="63CFF59A" w14:textId="77777777" w:rsidR="00761A1C" w:rsidRDefault="00761A1C" w:rsidP="00757088">
            <w:pPr>
              <w:rPr>
                <w:b/>
              </w:rPr>
            </w:pPr>
          </w:p>
          <w:p w14:paraId="012EDCEC" w14:textId="77777777" w:rsidR="00761A1C" w:rsidRDefault="00761A1C" w:rsidP="00757088">
            <w:pPr>
              <w:rPr>
                <w:b/>
              </w:rPr>
            </w:pPr>
          </w:p>
          <w:p w14:paraId="49F41F05" w14:textId="77777777" w:rsidR="00761A1C" w:rsidRDefault="00761A1C" w:rsidP="00757088">
            <w:pPr>
              <w:rPr>
                <w:b/>
              </w:rPr>
            </w:pPr>
          </w:p>
          <w:p w14:paraId="61FF97D2" w14:textId="77777777" w:rsidR="00761A1C" w:rsidRDefault="00761A1C" w:rsidP="00757088">
            <w:pPr>
              <w:rPr>
                <w:b/>
              </w:rPr>
            </w:pPr>
          </w:p>
          <w:p w14:paraId="7553C4E0" w14:textId="54662EF9" w:rsidR="00761A1C" w:rsidRDefault="00761A1C" w:rsidP="00757088">
            <w:pPr>
              <w:rPr>
                <w:b/>
              </w:rPr>
            </w:pPr>
          </w:p>
          <w:p w14:paraId="6F24F26D" w14:textId="77777777" w:rsidR="00154DCE" w:rsidRDefault="00154DCE" w:rsidP="00757088">
            <w:pPr>
              <w:rPr>
                <w:b/>
              </w:rPr>
            </w:pPr>
          </w:p>
          <w:p w14:paraId="1318BE0A" w14:textId="77777777" w:rsidR="00761A1C" w:rsidRDefault="00761A1C" w:rsidP="00757088">
            <w:pPr>
              <w:rPr>
                <w:b/>
              </w:rPr>
            </w:pPr>
          </w:p>
          <w:p w14:paraId="0F64DA03" w14:textId="77777777" w:rsidR="00761A1C" w:rsidRDefault="00761A1C" w:rsidP="00757088">
            <w:pPr>
              <w:rPr>
                <w:b/>
              </w:rPr>
            </w:pPr>
          </w:p>
          <w:p w14:paraId="473C77EA" w14:textId="5AC974F4" w:rsidR="00154DCE" w:rsidRDefault="00761A1C" w:rsidP="00757088">
            <w:pPr>
              <w:rPr>
                <w:b/>
              </w:rPr>
            </w:pPr>
            <w:r>
              <w:rPr>
                <w:b/>
              </w:rPr>
              <w:t>5.9.3</w:t>
            </w:r>
          </w:p>
          <w:p w14:paraId="7D98A0D5" w14:textId="77777777" w:rsidR="002334A2" w:rsidRDefault="002334A2" w:rsidP="00757088">
            <w:pPr>
              <w:rPr>
                <w:b/>
              </w:rPr>
            </w:pPr>
          </w:p>
          <w:p w14:paraId="7110A53F" w14:textId="77777777" w:rsidR="00154DCE" w:rsidRDefault="00154DCE" w:rsidP="00757088">
            <w:pPr>
              <w:rPr>
                <w:b/>
              </w:rPr>
            </w:pPr>
          </w:p>
          <w:p w14:paraId="701F7246" w14:textId="77777777" w:rsidR="00154DCE" w:rsidRDefault="00154DCE" w:rsidP="00757088">
            <w:pPr>
              <w:rPr>
                <w:b/>
              </w:rPr>
            </w:pPr>
          </w:p>
          <w:p w14:paraId="253092FC" w14:textId="5B33E3EC" w:rsidR="00154DCE" w:rsidRPr="005646DF" w:rsidRDefault="00154DCE" w:rsidP="00757088">
            <w:pPr>
              <w:rPr>
                <w:b/>
              </w:rPr>
            </w:pPr>
            <w:r>
              <w:rPr>
                <w:b/>
              </w:rPr>
              <w:t>5.9.4</w:t>
            </w:r>
          </w:p>
        </w:tc>
        <w:tc>
          <w:tcPr>
            <w:tcW w:w="7808" w:type="dxa"/>
            <w:shd w:val="clear" w:color="auto" w:fill="auto"/>
          </w:tcPr>
          <w:p w14:paraId="5383969A" w14:textId="62B2475E" w:rsidR="00271613" w:rsidRPr="005646DF" w:rsidRDefault="00747B15" w:rsidP="00D8035E">
            <w:pPr>
              <w:rPr>
                <w:b/>
              </w:rPr>
            </w:pPr>
            <w:r w:rsidRPr="005646DF">
              <w:rPr>
                <w:b/>
              </w:rPr>
              <w:t>Planning</w:t>
            </w:r>
          </w:p>
          <w:p w14:paraId="6C68D177" w14:textId="46273D6E" w:rsidR="008D18B5" w:rsidRPr="005646DF" w:rsidRDefault="008D18B5" w:rsidP="00D8035E">
            <w:pPr>
              <w:rPr>
                <w:bCs/>
              </w:rPr>
            </w:pPr>
            <w:r w:rsidRPr="005646DF">
              <w:rPr>
                <w:bCs/>
                <w:u w:val="single"/>
              </w:rPr>
              <w:t>Applications to be discussed</w:t>
            </w:r>
            <w:r w:rsidRPr="005646DF">
              <w:rPr>
                <w:bCs/>
              </w:rPr>
              <w:t>:</w:t>
            </w:r>
          </w:p>
          <w:p w14:paraId="79A35412" w14:textId="77777777" w:rsidR="005646DF" w:rsidRPr="005646DF" w:rsidRDefault="005646DF" w:rsidP="005646DF">
            <w:pPr>
              <w:jc w:val="both"/>
            </w:pPr>
            <w:r w:rsidRPr="005646DF">
              <w:rPr>
                <w:b/>
                <w:bCs/>
              </w:rPr>
              <w:t xml:space="preserve">22/00851/FULL </w:t>
            </w:r>
            <w:r w:rsidRPr="005646DF">
              <w:t>Change of use of land to equestrian and the retention of 4 stables, a hay storage building and muck store at Oakfield House.</w:t>
            </w:r>
          </w:p>
          <w:p w14:paraId="09DD34A6" w14:textId="77777777" w:rsidR="005646DF" w:rsidRPr="005646DF" w:rsidRDefault="005646DF" w:rsidP="005646DF">
            <w:pPr>
              <w:jc w:val="both"/>
            </w:pPr>
            <w:r w:rsidRPr="005646DF">
              <w:rPr>
                <w:b/>
                <w:bCs/>
              </w:rPr>
              <w:t xml:space="preserve">22/00912/HOUSE </w:t>
            </w:r>
            <w:r w:rsidRPr="005646DF">
              <w:t>Retention of garage and garden workshop/store at Oakfield House</w:t>
            </w:r>
          </w:p>
          <w:p w14:paraId="6A6C8CCF" w14:textId="6162D7F5" w:rsidR="008D18B5" w:rsidRPr="005646DF" w:rsidRDefault="008D18B5" w:rsidP="00D8035E">
            <w:pPr>
              <w:rPr>
                <w:bCs/>
              </w:rPr>
            </w:pPr>
          </w:p>
          <w:p w14:paraId="2803CE63" w14:textId="2EB2B33F" w:rsidR="008D18B5" w:rsidRPr="005646DF" w:rsidRDefault="008D18B5" w:rsidP="00D8035E">
            <w:pPr>
              <w:rPr>
                <w:bCs/>
              </w:rPr>
            </w:pPr>
            <w:r w:rsidRPr="005646DF">
              <w:rPr>
                <w:bCs/>
                <w:u w:val="single"/>
              </w:rPr>
              <w:t>MDDC decisions</w:t>
            </w:r>
            <w:r w:rsidRPr="005646DF">
              <w:rPr>
                <w:bCs/>
              </w:rPr>
              <w:t>:</w:t>
            </w:r>
          </w:p>
          <w:p w14:paraId="189345AA" w14:textId="36464C00" w:rsidR="008D18B5" w:rsidRPr="005646DF" w:rsidRDefault="008D18B5" w:rsidP="00D8035E">
            <w:pPr>
              <w:rPr>
                <w:bCs/>
                <w:i/>
                <w:iCs/>
              </w:rPr>
            </w:pPr>
            <w:r w:rsidRPr="005646DF">
              <w:rPr>
                <w:b/>
              </w:rPr>
              <w:t xml:space="preserve">22/00242/HOUSE </w:t>
            </w:r>
            <w:r w:rsidRPr="005646DF">
              <w:rPr>
                <w:bCs/>
              </w:rPr>
              <w:t xml:space="preserve">erection of garden building for use as home office and store at 45 Twitchen. </w:t>
            </w:r>
            <w:r w:rsidRPr="005646DF">
              <w:rPr>
                <w:bCs/>
                <w:i/>
                <w:iCs/>
              </w:rPr>
              <w:t>Granted full planning permission with conditions</w:t>
            </w:r>
          </w:p>
          <w:p w14:paraId="41DE6EF2" w14:textId="16B41B84" w:rsidR="00A12BF2" w:rsidRPr="005646DF" w:rsidRDefault="00A12BF2" w:rsidP="00D8035E">
            <w:pPr>
              <w:rPr>
                <w:bCs/>
                <w:i/>
                <w:iCs/>
              </w:rPr>
            </w:pPr>
            <w:r w:rsidRPr="005646DF">
              <w:rPr>
                <w:b/>
              </w:rPr>
              <w:t xml:space="preserve">22/00714/NMA </w:t>
            </w:r>
            <w:r w:rsidRPr="005646DF">
              <w:rPr>
                <w:bCs/>
              </w:rPr>
              <w:t xml:space="preserve">Non material amendment for 21/01161/FULL to allow a larger external shelter and change to pitch of roof to increase the size and </w:t>
            </w:r>
            <w:r w:rsidRPr="005646DF">
              <w:rPr>
                <w:bCs/>
                <w:i/>
                <w:iCs/>
              </w:rPr>
              <w:t>amount</w:t>
            </w:r>
            <w:r w:rsidRPr="005646DF">
              <w:rPr>
                <w:bCs/>
              </w:rPr>
              <w:t xml:space="preserve"> of solar panels on the building at Beaconhill House – </w:t>
            </w:r>
            <w:r w:rsidRPr="005646DF">
              <w:rPr>
                <w:bCs/>
                <w:i/>
                <w:iCs/>
              </w:rPr>
              <w:t>granted permission</w:t>
            </w:r>
          </w:p>
          <w:p w14:paraId="62D5A1CD" w14:textId="70BBAA73" w:rsidR="00C41CDC" w:rsidRPr="005646DF" w:rsidRDefault="00CF30C0" w:rsidP="002C7037">
            <w:pPr>
              <w:rPr>
                <w:i/>
                <w:iCs/>
              </w:rPr>
            </w:pPr>
            <w:r w:rsidRPr="005646DF">
              <w:rPr>
                <w:b/>
                <w:bCs/>
              </w:rPr>
              <w:t xml:space="preserve">22/00636/CAT </w:t>
            </w:r>
            <w:r w:rsidRPr="005646DF">
              <w:t xml:space="preserve">Notification of intention to remove 1 Cherry, 1 Apple and 1 Sweet Chestnut </w:t>
            </w:r>
            <w:r w:rsidR="00C517C7" w:rsidRPr="005646DF">
              <w:t>tree,</w:t>
            </w:r>
            <w:r w:rsidRPr="005646DF">
              <w:t xml:space="preserve"> crown top 1 tree by 3m and crown top 1 conifer tree by 3m within the conservation area at Thatches – </w:t>
            </w:r>
            <w:r w:rsidR="00211682" w:rsidRPr="005646DF">
              <w:rPr>
                <w:i/>
                <w:iCs/>
              </w:rPr>
              <w:t>No objections</w:t>
            </w:r>
          </w:p>
          <w:p w14:paraId="62735EC2" w14:textId="2CCBBA3E" w:rsidR="00C41CDC" w:rsidRPr="005646DF" w:rsidRDefault="00C41CDC" w:rsidP="002C7037">
            <w:pPr>
              <w:rPr>
                <w:u w:val="single"/>
              </w:rPr>
            </w:pPr>
            <w:r w:rsidRPr="005646DF">
              <w:rPr>
                <w:u w:val="single"/>
              </w:rPr>
              <w:t>Appeals:</w:t>
            </w:r>
          </w:p>
          <w:p w14:paraId="6C2F4D70" w14:textId="57492A32" w:rsidR="00761A1C" w:rsidRDefault="00C41CDC" w:rsidP="002C7037">
            <w:pPr>
              <w:rPr>
                <w:i/>
                <w:iCs/>
              </w:rPr>
            </w:pPr>
            <w:r w:rsidRPr="005646DF">
              <w:t xml:space="preserve">Appeal Ref: </w:t>
            </w:r>
            <w:r w:rsidRPr="005646DF">
              <w:rPr>
                <w:b/>
                <w:bCs/>
              </w:rPr>
              <w:t>APP/Y1138/W/21/3271901</w:t>
            </w:r>
            <w:r w:rsidRPr="005646DF">
              <w:t xml:space="preserve"> Land east of Battens Cottage</w:t>
            </w:r>
            <w:r w:rsidR="00EE65EF" w:rsidRPr="005646DF">
              <w:t>, erection of an agricultural storage building</w:t>
            </w:r>
            <w:r w:rsidRPr="005646DF">
              <w:t xml:space="preserve"> </w:t>
            </w:r>
            <w:r w:rsidR="005646DF" w:rsidRPr="005646DF">
              <w:t xml:space="preserve">– </w:t>
            </w:r>
            <w:r w:rsidR="005646DF" w:rsidRPr="005646DF">
              <w:rPr>
                <w:i/>
                <w:iCs/>
              </w:rPr>
              <w:t>Appeal</w:t>
            </w:r>
            <w:r w:rsidRPr="005646DF">
              <w:rPr>
                <w:i/>
                <w:iCs/>
              </w:rPr>
              <w:t xml:space="preserve"> dismissed</w:t>
            </w:r>
          </w:p>
          <w:p w14:paraId="2CE4A638" w14:textId="77777777" w:rsidR="002334A2" w:rsidRDefault="002334A2" w:rsidP="002C7037">
            <w:pPr>
              <w:rPr>
                <w:i/>
                <w:iCs/>
              </w:rPr>
            </w:pPr>
          </w:p>
          <w:p w14:paraId="51F591BC" w14:textId="77777777" w:rsidR="00CF30C0" w:rsidRDefault="00761A1C" w:rsidP="00154DCE">
            <w:r>
              <w:t>Pondground Firing Range update</w:t>
            </w:r>
          </w:p>
          <w:p w14:paraId="7A356F9A" w14:textId="635F16AB" w:rsidR="002334A2" w:rsidRPr="005646DF" w:rsidRDefault="002334A2" w:rsidP="00154DCE"/>
        </w:tc>
        <w:tc>
          <w:tcPr>
            <w:tcW w:w="943" w:type="dxa"/>
            <w:shd w:val="clear" w:color="auto" w:fill="auto"/>
          </w:tcPr>
          <w:p w14:paraId="715DACA3" w14:textId="77777777" w:rsidR="00271613" w:rsidRDefault="005646DF" w:rsidP="00121841">
            <w:pPr>
              <w:rPr>
                <w:b/>
              </w:rPr>
            </w:pPr>
            <w:r>
              <w:rPr>
                <w:b/>
              </w:rPr>
              <w:t>AP</w:t>
            </w:r>
          </w:p>
          <w:p w14:paraId="051DB79B" w14:textId="77777777" w:rsidR="00761A1C" w:rsidRDefault="00761A1C" w:rsidP="00121841">
            <w:pPr>
              <w:rPr>
                <w:b/>
              </w:rPr>
            </w:pPr>
          </w:p>
          <w:p w14:paraId="47043927" w14:textId="73B9BF80" w:rsidR="00761A1C" w:rsidRDefault="00761A1C" w:rsidP="00121841">
            <w:pPr>
              <w:rPr>
                <w:b/>
              </w:rPr>
            </w:pPr>
          </w:p>
          <w:p w14:paraId="37F48BB5" w14:textId="3BA0827C" w:rsidR="00761A1C" w:rsidRDefault="00761A1C" w:rsidP="00121841">
            <w:pPr>
              <w:rPr>
                <w:b/>
              </w:rPr>
            </w:pPr>
          </w:p>
          <w:p w14:paraId="17BA9FD3" w14:textId="6D920DC8" w:rsidR="00761A1C" w:rsidRDefault="00761A1C" w:rsidP="00121841">
            <w:pPr>
              <w:rPr>
                <w:b/>
              </w:rPr>
            </w:pPr>
          </w:p>
          <w:p w14:paraId="1727B156" w14:textId="68CAF77F" w:rsidR="00761A1C" w:rsidRDefault="00761A1C" w:rsidP="00121841">
            <w:pPr>
              <w:rPr>
                <w:b/>
              </w:rPr>
            </w:pPr>
          </w:p>
          <w:p w14:paraId="4D85B960" w14:textId="1E25637B" w:rsidR="00761A1C" w:rsidRDefault="00761A1C" w:rsidP="00121841">
            <w:pPr>
              <w:rPr>
                <w:b/>
              </w:rPr>
            </w:pPr>
          </w:p>
          <w:p w14:paraId="1B6623BA" w14:textId="38755955" w:rsidR="00761A1C" w:rsidRDefault="00761A1C" w:rsidP="00121841">
            <w:pPr>
              <w:rPr>
                <w:b/>
              </w:rPr>
            </w:pPr>
          </w:p>
          <w:p w14:paraId="08F0E5A7" w14:textId="1CA6EDFE" w:rsidR="00761A1C" w:rsidRDefault="00761A1C" w:rsidP="00121841">
            <w:pPr>
              <w:rPr>
                <w:b/>
              </w:rPr>
            </w:pPr>
          </w:p>
          <w:p w14:paraId="4B04F733" w14:textId="188C35C6" w:rsidR="00761A1C" w:rsidRDefault="00761A1C" w:rsidP="00121841">
            <w:pPr>
              <w:rPr>
                <w:b/>
              </w:rPr>
            </w:pPr>
          </w:p>
          <w:p w14:paraId="55F7A307" w14:textId="183622EE" w:rsidR="00761A1C" w:rsidRDefault="00761A1C" w:rsidP="00121841">
            <w:pPr>
              <w:rPr>
                <w:b/>
              </w:rPr>
            </w:pPr>
          </w:p>
          <w:p w14:paraId="6FE6C0B3" w14:textId="027B94BB" w:rsidR="00761A1C" w:rsidRDefault="00761A1C" w:rsidP="00121841">
            <w:pPr>
              <w:rPr>
                <w:b/>
              </w:rPr>
            </w:pPr>
          </w:p>
          <w:p w14:paraId="5A058D98" w14:textId="2215DAE3" w:rsidR="00761A1C" w:rsidRDefault="00761A1C" w:rsidP="00121841">
            <w:pPr>
              <w:rPr>
                <w:b/>
              </w:rPr>
            </w:pPr>
          </w:p>
          <w:p w14:paraId="3B7AF8B4" w14:textId="77A3DABE" w:rsidR="00761A1C" w:rsidRDefault="00761A1C" w:rsidP="00121841">
            <w:pPr>
              <w:rPr>
                <w:b/>
              </w:rPr>
            </w:pPr>
          </w:p>
          <w:p w14:paraId="640BA48E" w14:textId="2DB4CD67" w:rsidR="00761A1C" w:rsidRDefault="00761A1C" w:rsidP="00121841">
            <w:pPr>
              <w:rPr>
                <w:b/>
              </w:rPr>
            </w:pPr>
          </w:p>
          <w:p w14:paraId="0C38BEE4" w14:textId="77FFD577" w:rsidR="00761A1C" w:rsidRDefault="00761A1C" w:rsidP="00121841">
            <w:pPr>
              <w:rPr>
                <w:b/>
              </w:rPr>
            </w:pPr>
          </w:p>
          <w:p w14:paraId="2CAD2F9E" w14:textId="0B087DC5" w:rsidR="00761A1C" w:rsidRDefault="00761A1C" w:rsidP="00121841">
            <w:pPr>
              <w:rPr>
                <w:b/>
              </w:rPr>
            </w:pPr>
          </w:p>
          <w:p w14:paraId="5FCD98F9" w14:textId="6D728150" w:rsidR="00761A1C" w:rsidRDefault="00761A1C" w:rsidP="00121841">
            <w:pPr>
              <w:rPr>
                <w:b/>
              </w:rPr>
            </w:pPr>
          </w:p>
          <w:p w14:paraId="5CD7D9BD" w14:textId="5FC91547" w:rsidR="00761A1C" w:rsidRDefault="00761A1C" w:rsidP="00121841">
            <w:pPr>
              <w:rPr>
                <w:b/>
              </w:rPr>
            </w:pPr>
          </w:p>
          <w:p w14:paraId="40423B08" w14:textId="47DF6D82" w:rsidR="00761A1C" w:rsidRDefault="00761A1C" w:rsidP="00121841">
            <w:pPr>
              <w:rPr>
                <w:b/>
              </w:rPr>
            </w:pPr>
          </w:p>
          <w:p w14:paraId="13E5D8C5" w14:textId="12631E4F" w:rsidR="00761A1C" w:rsidRDefault="00761A1C" w:rsidP="00121841">
            <w:pPr>
              <w:rPr>
                <w:b/>
              </w:rPr>
            </w:pPr>
            <w:r>
              <w:rPr>
                <w:b/>
              </w:rPr>
              <w:t>LF</w:t>
            </w:r>
          </w:p>
          <w:p w14:paraId="6F076918" w14:textId="5C85CBBC" w:rsidR="00761A1C" w:rsidRPr="005646DF" w:rsidRDefault="00761A1C" w:rsidP="00121841">
            <w:pPr>
              <w:rPr>
                <w:b/>
              </w:rPr>
            </w:pPr>
          </w:p>
        </w:tc>
      </w:tr>
      <w:tr w:rsidR="00747B15" w:rsidRPr="005646DF" w14:paraId="14437BF1" w14:textId="77777777" w:rsidTr="00394526">
        <w:tc>
          <w:tcPr>
            <w:tcW w:w="996" w:type="dxa"/>
            <w:shd w:val="clear" w:color="auto" w:fill="auto"/>
          </w:tcPr>
          <w:p w14:paraId="604F38D0" w14:textId="4B326C65" w:rsidR="00321691" w:rsidRDefault="00672D29" w:rsidP="00321691">
            <w:pPr>
              <w:rPr>
                <w:b/>
              </w:rPr>
            </w:pPr>
            <w:r w:rsidRPr="005646DF">
              <w:rPr>
                <w:b/>
              </w:rPr>
              <w:t>5.10</w:t>
            </w:r>
          </w:p>
          <w:p w14:paraId="08444F95" w14:textId="215FA2FA" w:rsidR="00761A1C" w:rsidRDefault="00761A1C" w:rsidP="00321691">
            <w:pPr>
              <w:rPr>
                <w:b/>
              </w:rPr>
            </w:pPr>
            <w:r>
              <w:rPr>
                <w:b/>
              </w:rPr>
              <w:t>5.10.1</w:t>
            </w:r>
          </w:p>
          <w:p w14:paraId="07F9312E" w14:textId="7DE072BF" w:rsidR="00761A1C" w:rsidRDefault="00761A1C" w:rsidP="00321691">
            <w:pPr>
              <w:rPr>
                <w:b/>
              </w:rPr>
            </w:pPr>
          </w:p>
          <w:p w14:paraId="19FC8E44" w14:textId="207EECC2" w:rsidR="00761A1C" w:rsidRDefault="00761A1C" w:rsidP="00321691">
            <w:pPr>
              <w:rPr>
                <w:b/>
              </w:rPr>
            </w:pPr>
            <w:r>
              <w:rPr>
                <w:b/>
              </w:rPr>
              <w:t>5.10.2</w:t>
            </w:r>
          </w:p>
          <w:p w14:paraId="29DC002A" w14:textId="77FF14FC" w:rsidR="00761A1C" w:rsidRDefault="00761A1C" w:rsidP="00321691">
            <w:pPr>
              <w:rPr>
                <w:b/>
              </w:rPr>
            </w:pPr>
          </w:p>
          <w:p w14:paraId="0FD4FD90" w14:textId="79103415" w:rsidR="00761A1C" w:rsidRDefault="00761A1C" w:rsidP="00321691">
            <w:pPr>
              <w:rPr>
                <w:b/>
              </w:rPr>
            </w:pPr>
          </w:p>
          <w:p w14:paraId="7DAB015C" w14:textId="70C190A3" w:rsidR="00761A1C" w:rsidRDefault="00761A1C" w:rsidP="00321691">
            <w:pPr>
              <w:rPr>
                <w:b/>
              </w:rPr>
            </w:pPr>
            <w:r>
              <w:rPr>
                <w:b/>
              </w:rPr>
              <w:t>5.10.3</w:t>
            </w:r>
          </w:p>
          <w:p w14:paraId="23371772" w14:textId="2C3C9068" w:rsidR="00843596" w:rsidRDefault="00843596" w:rsidP="00321691">
            <w:pPr>
              <w:rPr>
                <w:b/>
              </w:rPr>
            </w:pPr>
            <w:r>
              <w:rPr>
                <w:b/>
              </w:rPr>
              <w:t>5.10.3.1</w:t>
            </w:r>
          </w:p>
          <w:p w14:paraId="12DB9951" w14:textId="289164BC" w:rsidR="00CA6BA9" w:rsidRPr="005646DF" w:rsidRDefault="00843596" w:rsidP="00321691">
            <w:pPr>
              <w:rPr>
                <w:b/>
              </w:rPr>
            </w:pPr>
            <w:r>
              <w:rPr>
                <w:b/>
              </w:rPr>
              <w:t>5.10.4</w:t>
            </w:r>
          </w:p>
          <w:p w14:paraId="0D9567DC" w14:textId="77777777" w:rsidR="00672D29" w:rsidRPr="005646DF" w:rsidRDefault="00672D29" w:rsidP="00321691">
            <w:pPr>
              <w:rPr>
                <w:b/>
              </w:rPr>
            </w:pPr>
          </w:p>
        </w:tc>
        <w:tc>
          <w:tcPr>
            <w:tcW w:w="7808" w:type="dxa"/>
            <w:shd w:val="clear" w:color="auto" w:fill="auto"/>
          </w:tcPr>
          <w:p w14:paraId="7EE38FF3" w14:textId="77777777" w:rsidR="003238BF" w:rsidRPr="005646DF" w:rsidRDefault="00747B15" w:rsidP="00A41861">
            <w:r w:rsidRPr="005646DF">
              <w:rPr>
                <w:b/>
              </w:rPr>
              <w:t>Finance</w:t>
            </w:r>
            <w:r w:rsidR="00404F62" w:rsidRPr="005646DF">
              <w:t xml:space="preserve"> </w:t>
            </w:r>
          </w:p>
          <w:p w14:paraId="76D6ED1F" w14:textId="77777777" w:rsidR="003238BF" w:rsidRPr="005646DF" w:rsidRDefault="003238BF" w:rsidP="00A41861">
            <w:pPr>
              <w:rPr>
                <w:u w:val="single"/>
              </w:rPr>
            </w:pPr>
            <w:r w:rsidRPr="005646DF">
              <w:rPr>
                <w:u w:val="single"/>
              </w:rPr>
              <w:t>Income received:</w:t>
            </w:r>
          </w:p>
          <w:p w14:paraId="6BB068ED" w14:textId="701CF13D" w:rsidR="00E3521F" w:rsidRPr="005646DF" w:rsidRDefault="003238BF" w:rsidP="00A41861">
            <w:r w:rsidRPr="005646DF">
              <w:t>£1000 anonymous donation for the Playarea Fund</w:t>
            </w:r>
          </w:p>
          <w:p w14:paraId="78676C2B" w14:textId="089BB359" w:rsidR="00E3521F" w:rsidRPr="005646DF" w:rsidRDefault="00E3521F" w:rsidP="00A41861">
            <w:pPr>
              <w:rPr>
                <w:u w:val="single"/>
              </w:rPr>
            </w:pPr>
            <w:r w:rsidRPr="005646DF">
              <w:rPr>
                <w:u w:val="single"/>
              </w:rPr>
              <w:t>Expenditure previously approved:</w:t>
            </w:r>
          </w:p>
          <w:p w14:paraId="583C057E" w14:textId="7F8E7770" w:rsidR="00E3521F" w:rsidRPr="005646DF" w:rsidRDefault="00761A1C" w:rsidP="00A41861">
            <w:r w:rsidRPr="005646DF">
              <w:t>DALC -</w:t>
            </w:r>
            <w:r w:rsidR="00E3521F" w:rsidRPr="005646DF">
              <w:t xml:space="preserve"> Being a Good Councillor </w:t>
            </w:r>
            <w:r w:rsidR="00154DCE">
              <w:t>(</w:t>
            </w:r>
            <w:r w:rsidR="00E3521F" w:rsidRPr="005646DF">
              <w:t>Course 2 Cllr Barker) - £18</w:t>
            </w:r>
          </w:p>
          <w:p w14:paraId="37BE1593" w14:textId="6CFC275C" w:rsidR="00672D29" w:rsidRPr="005646DF" w:rsidRDefault="00EA2A13" w:rsidP="00A41861">
            <w:pPr>
              <w:rPr>
                <w:b/>
              </w:rPr>
            </w:pPr>
            <w:r w:rsidRPr="005646DF">
              <w:t xml:space="preserve">Community </w:t>
            </w:r>
            <w:r w:rsidR="00154DCE">
              <w:t>F</w:t>
            </w:r>
            <w:r w:rsidRPr="005646DF">
              <w:t>irst insurance – £337.30</w:t>
            </w:r>
            <w:r w:rsidR="00404F62" w:rsidRPr="005646DF">
              <w:t xml:space="preserve">   </w:t>
            </w:r>
          </w:p>
          <w:p w14:paraId="124E7A27" w14:textId="4F274159" w:rsidR="00E20065" w:rsidRPr="005646DF" w:rsidRDefault="00404F62" w:rsidP="00A41861">
            <w:pPr>
              <w:rPr>
                <w:b/>
              </w:rPr>
            </w:pPr>
            <w:r w:rsidRPr="005646DF">
              <w:rPr>
                <w:u w:val="single"/>
              </w:rPr>
              <w:t>Expenditure</w:t>
            </w:r>
            <w:r w:rsidR="00A72530" w:rsidRPr="005646DF">
              <w:rPr>
                <w:u w:val="single"/>
              </w:rPr>
              <w:t xml:space="preserve"> to be approved</w:t>
            </w:r>
            <w:r w:rsidRPr="005646DF">
              <w:t>:</w:t>
            </w:r>
          </w:p>
          <w:p w14:paraId="065DA238" w14:textId="5818031F" w:rsidR="00EA2A13" w:rsidRPr="005646DF" w:rsidRDefault="003238BF" w:rsidP="008778FF">
            <w:r w:rsidRPr="005646DF">
              <w:t xml:space="preserve">M Gabriel strimming and weed spraying </w:t>
            </w:r>
            <w:r w:rsidR="00E04FBA" w:rsidRPr="005646DF">
              <w:t>for the year £287</w:t>
            </w:r>
          </w:p>
          <w:p w14:paraId="31AC0B41" w14:textId="6C9CD804" w:rsidR="00E04FBA" w:rsidRPr="005646DF" w:rsidRDefault="00761A1C" w:rsidP="008778FF">
            <w:r>
              <w:t>Subscription to SCRIBE</w:t>
            </w:r>
            <w:r w:rsidR="00154DCE">
              <w:t>?</w:t>
            </w:r>
          </w:p>
        </w:tc>
        <w:tc>
          <w:tcPr>
            <w:tcW w:w="943" w:type="dxa"/>
            <w:shd w:val="clear" w:color="auto" w:fill="auto"/>
          </w:tcPr>
          <w:p w14:paraId="303879AE" w14:textId="77777777" w:rsidR="00271613" w:rsidRPr="005646DF" w:rsidRDefault="00F43383" w:rsidP="00757088">
            <w:pPr>
              <w:rPr>
                <w:b/>
              </w:rPr>
            </w:pPr>
            <w:r w:rsidRPr="005646DF">
              <w:rPr>
                <w:b/>
              </w:rPr>
              <w:t>LF</w:t>
            </w:r>
          </w:p>
          <w:p w14:paraId="01A0E37A" w14:textId="77777777" w:rsidR="00747B15" w:rsidRPr="005646DF" w:rsidRDefault="00747B15" w:rsidP="00757088">
            <w:pPr>
              <w:rPr>
                <w:b/>
              </w:rPr>
            </w:pPr>
          </w:p>
        </w:tc>
      </w:tr>
      <w:tr w:rsidR="00747B15" w:rsidRPr="005646DF" w14:paraId="1FD03AE4" w14:textId="77777777" w:rsidTr="00394526">
        <w:tc>
          <w:tcPr>
            <w:tcW w:w="996" w:type="dxa"/>
            <w:shd w:val="clear" w:color="auto" w:fill="auto"/>
          </w:tcPr>
          <w:p w14:paraId="0DF22C89" w14:textId="131545A6" w:rsidR="00E20065" w:rsidRPr="005646DF" w:rsidRDefault="00672D29" w:rsidP="00ED6254">
            <w:pPr>
              <w:rPr>
                <w:b/>
              </w:rPr>
            </w:pPr>
            <w:r w:rsidRPr="005646DF">
              <w:rPr>
                <w:b/>
              </w:rPr>
              <w:t>5.1</w:t>
            </w:r>
            <w:r w:rsidR="00394526">
              <w:rPr>
                <w:b/>
              </w:rPr>
              <w:t>1</w:t>
            </w:r>
          </w:p>
        </w:tc>
        <w:tc>
          <w:tcPr>
            <w:tcW w:w="7808" w:type="dxa"/>
            <w:shd w:val="clear" w:color="auto" w:fill="auto"/>
          </w:tcPr>
          <w:p w14:paraId="1EA335D3" w14:textId="77777777" w:rsidR="00747B15" w:rsidRPr="005646DF" w:rsidRDefault="00D8035E" w:rsidP="00757088">
            <w:pPr>
              <w:rPr>
                <w:b/>
              </w:rPr>
            </w:pPr>
            <w:r w:rsidRPr="005646DF">
              <w:rPr>
                <w:b/>
              </w:rPr>
              <w:t xml:space="preserve">Matters brought forward </w:t>
            </w:r>
            <w:r w:rsidR="00747B15" w:rsidRPr="005646DF">
              <w:rPr>
                <w:b/>
              </w:rPr>
              <w:t>for information or future agenda</w:t>
            </w:r>
          </w:p>
          <w:p w14:paraId="5A253966" w14:textId="321DB81D" w:rsidR="00761A1C" w:rsidRPr="005646DF" w:rsidRDefault="00672D29" w:rsidP="00404F62">
            <w:r w:rsidRPr="005646DF">
              <w:t>Councillor Vacancy</w:t>
            </w:r>
          </w:p>
          <w:p w14:paraId="278B946B" w14:textId="77777777" w:rsidR="00672D29" w:rsidRPr="005646DF" w:rsidRDefault="00672D29" w:rsidP="00404F62"/>
        </w:tc>
        <w:tc>
          <w:tcPr>
            <w:tcW w:w="943" w:type="dxa"/>
            <w:shd w:val="clear" w:color="auto" w:fill="auto"/>
          </w:tcPr>
          <w:p w14:paraId="30C99421" w14:textId="77777777" w:rsidR="00747B15" w:rsidRPr="005646DF" w:rsidRDefault="00D8035E" w:rsidP="00757088">
            <w:pPr>
              <w:rPr>
                <w:b/>
              </w:rPr>
            </w:pPr>
            <w:r w:rsidRPr="005646DF">
              <w:rPr>
                <w:b/>
              </w:rPr>
              <w:t>ALL</w:t>
            </w:r>
          </w:p>
          <w:p w14:paraId="404485DD" w14:textId="77777777" w:rsidR="00F43383" w:rsidRPr="005646DF" w:rsidRDefault="00F43383" w:rsidP="00757088">
            <w:pPr>
              <w:rPr>
                <w:b/>
              </w:rPr>
            </w:pPr>
          </w:p>
        </w:tc>
      </w:tr>
      <w:tr w:rsidR="00747B15" w:rsidRPr="005646DF" w14:paraId="2F6C09DD" w14:textId="77777777" w:rsidTr="00394526">
        <w:tc>
          <w:tcPr>
            <w:tcW w:w="996" w:type="dxa"/>
            <w:shd w:val="clear" w:color="auto" w:fill="auto"/>
          </w:tcPr>
          <w:p w14:paraId="126FFADF" w14:textId="77777777" w:rsidR="00747B15" w:rsidRPr="005646DF" w:rsidRDefault="00747B15" w:rsidP="00757088">
            <w:pPr>
              <w:rPr>
                <w:b/>
              </w:rPr>
            </w:pPr>
          </w:p>
        </w:tc>
        <w:tc>
          <w:tcPr>
            <w:tcW w:w="7808" w:type="dxa"/>
            <w:shd w:val="clear" w:color="auto" w:fill="auto"/>
          </w:tcPr>
          <w:p w14:paraId="6CF7FFC5" w14:textId="77777777" w:rsidR="00672D29" w:rsidRPr="005646DF" w:rsidRDefault="007C36CA" w:rsidP="002C7037">
            <w:pPr>
              <w:rPr>
                <w:b/>
              </w:rPr>
            </w:pPr>
            <w:r w:rsidRPr="005646DF">
              <w:rPr>
                <w:b/>
              </w:rPr>
              <w:t>Future Meeting</w:t>
            </w:r>
          </w:p>
        </w:tc>
        <w:tc>
          <w:tcPr>
            <w:tcW w:w="943" w:type="dxa"/>
            <w:shd w:val="clear" w:color="auto" w:fill="auto"/>
          </w:tcPr>
          <w:p w14:paraId="011C22B4" w14:textId="77777777" w:rsidR="00747B15" w:rsidRPr="005646DF" w:rsidRDefault="00747B15" w:rsidP="00757088">
            <w:pPr>
              <w:rPr>
                <w:b/>
              </w:rPr>
            </w:pPr>
          </w:p>
        </w:tc>
      </w:tr>
      <w:tr w:rsidR="00747B15" w:rsidRPr="005646DF" w14:paraId="63AD18DB" w14:textId="77777777" w:rsidTr="00394526">
        <w:tc>
          <w:tcPr>
            <w:tcW w:w="996" w:type="dxa"/>
            <w:shd w:val="clear" w:color="auto" w:fill="auto"/>
          </w:tcPr>
          <w:p w14:paraId="5EC33F26" w14:textId="77777777" w:rsidR="00747B15" w:rsidRPr="005646DF" w:rsidRDefault="00747B15" w:rsidP="00757088">
            <w:pPr>
              <w:rPr>
                <w:b/>
              </w:rPr>
            </w:pPr>
          </w:p>
        </w:tc>
        <w:tc>
          <w:tcPr>
            <w:tcW w:w="7808" w:type="dxa"/>
            <w:shd w:val="clear" w:color="auto" w:fill="auto"/>
          </w:tcPr>
          <w:p w14:paraId="3F46923C" w14:textId="404D9D87" w:rsidR="004828E1" w:rsidRPr="005646DF" w:rsidRDefault="00747B15" w:rsidP="00394526">
            <w:r w:rsidRPr="005646DF">
              <w:t xml:space="preserve">Next meeting will be on </w:t>
            </w:r>
            <w:r w:rsidR="00C41CDC" w:rsidRPr="00843596">
              <w:rPr>
                <w:b/>
                <w:bCs/>
                <w:u w:val="single"/>
              </w:rPr>
              <w:t>Friday 24</w:t>
            </w:r>
            <w:r w:rsidR="00C41CDC" w:rsidRPr="00843596">
              <w:rPr>
                <w:b/>
                <w:bCs/>
                <w:u w:val="single"/>
                <w:vertAlign w:val="superscript"/>
              </w:rPr>
              <w:t>th</w:t>
            </w:r>
            <w:r w:rsidR="00C41CDC" w:rsidRPr="00843596">
              <w:rPr>
                <w:b/>
                <w:bCs/>
                <w:u w:val="single"/>
              </w:rPr>
              <w:t xml:space="preserve"> June</w:t>
            </w:r>
            <w:r w:rsidRPr="005646DF">
              <w:t xml:space="preserve"> </w:t>
            </w:r>
            <w:r w:rsidR="00A41861" w:rsidRPr="005646DF">
              <w:t xml:space="preserve">at </w:t>
            </w:r>
            <w:r w:rsidR="00C41CDC" w:rsidRPr="005646DF">
              <w:t>7</w:t>
            </w:r>
            <w:r w:rsidRPr="005646DF">
              <w:t>pm in the King George V Memorial Hall</w:t>
            </w:r>
            <w:r w:rsidR="006E1F40" w:rsidRPr="005646DF">
              <w:t>.</w:t>
            </w:r>
          </w:p>
        </w:tc>
        <w:tc>
          <w:tcPr>
            <w:tcW w:w="943" w:type="dxa"/>
            <w:shd w:val="clear" w:color="auto" w:fill="auto"/>
          </w:tcPr>
          <w:p w14:paraId="1164D0DB" w14:textId="77777777" w:rsidR="00747B15" w:rsidRPr="005646DF" w:rsidRDefault="00747B15" w:rsidP="00757088">
            <w:pPr>
              <w:rPr>
                <w:b/>
              </w:rPr>
            </w:pPr>
            <w:r w:rsidRPr="005646DF">
              <w:rPr>
                <w:b/>
              </w:rPr>
              <w:t>ALL</w:t>
            </w:r>
          </w:p>
        </w:tc>
      </w:tr>
    </w:tbl>
    <w:p w14:paraId="73C418DD" w14:textId="77777777" w:rsidR="00757088" w:rsidRPr="005646DF" w:rsidRDefault="00757088" w:rsidP="00757088"/>
    <w:p w14:paraId="44FAD6F0" w14:textId="77777777" w:rsidR="00757088" w:rsidRPr="005646DF" w:rsidRDefault="00757088" w:rsidP="004C1A6D">
      <w:pPr>
        <w:outlineLvl w:val="0"/>
      </w:pPr>
      <w:r w:rsidRPr="005646DF">
        <w:t>Leslie Findlay</w:t>
      </w:r>
    </w:p>
    <w:p w14:paraId="66148A61" w14:textId="77777777" w:rsidR="00757088" w:rsidRPr="005646DF" w:rsidRDefault="00757088" w:rsidP="00757088">
      <w:r w:rsidRPr="005646DF">
        <w:t>Parish Clerk</w:t>
      </w:r>
    </w:p>
    <w:p w14:paraId="4E9B122A" w14:textId="49E4F137" w:rsidR="00481BB9" w:rsidRPr="005646DF" w:rsidRDefault="00757088">
      <w:r w:rsidRPr="005646DF">
        <w:t>Holcombe Rogus Parish Council</w:t>
      </w:r>
    </w:p>
    <w:sectPr w:rsidR="00481BB9" w:rsidRPr="005646DF" w:rsidSect="00757088">
      <w:headerReference w:type="default" r:id="rId7"/>
      <w:footerReference w:type="default" r:id="rId8"/>
      <w:pgSz w:w="11906" w:h="16838"/>
      <w:pgMar w:top="1440" w:right="1296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AF174" w14:textId="77777777" w:rsidR="002851FC" w:rsidRDefault="002851FC" w:rsidP="005A3591">
      <w:r>
        <w:separator/>
      </w:r>
    </w:p>
  </w:endnote>
  <w:endnote w:type="continuationSeparator" w:id="0">
    <w:p w14:paraId="1459FDDC" w14:textId="77777777" w:rsidR="002851FC" w:rsidRDefault="002851FC" w:rsidP="005A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111B9" w14:textId="77777777" w:rsidR="005A3591" w:rsidRDefault="005A359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4C1F">
      <w:rPr>
        <w:noProof/>
      </w:rPr>
      <w:t>2</w:t>
    </w:r>
    <w:r>
      <w:rPr>
        <w:noProof/>
      </w:rPr>
      <w:fldChar w:fldCharType="end"/>
    </w:r>
  </w:p>
  <w:p w14:paraId="6731AA51" w14:textId="77777777" w:rsidR="005A3591" w:rsidRDefault="005A3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BB57" w14:textId="77777777" w:rsidR="002851FC" w:rsidRDefault="002851FC" w:rsidP="005A3591">
      <w:r>
        <w:separator/>
      </w:r>
    </w:p>
  </w:footnote>
  <w:footnote w:type="continuationSeparator" w:id="0">
    <w:p w14:paraId="6F24510B" w14:textId="77777777" w:rsidR="002851FC" w:rsidRDefault="002851FC" w:rsidP="005A3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1F7BB" w14:textId="6B2A761E" w:rsidR="005A3591" w:rsidRDefault="005A3591">
    <w:pPr>
      <w:pStyle w:val="Header"/>
    </w:pPr>
    <w:r>
      <w:t>Holcombe Ro</w:t>
    </w:r>
    <w:r w:rsidR="00ED6254">
      <w:t xml:space="preserve">gus Parish Council Agenda </w:t>
    </w:r>
    <w:r w:rsidR="00426BA3">
      <w:t>May 2022</w:t>
    </w:r>
  </w:p>
  <w:p w14:paraId="5249AFC0" w14:textId="77777777" w:rsidR="005A3591" w:rsidRDefault="005A3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C026B"/>
    <w:multiLevelType w:val="hybridMultilevel"/>
    <w:tmpl w:val="3954CB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79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088"/>
    <w:rsid w:val="000607D0"/>
    <w:rsid w:val="0007539E"/>
    <w:rsid w:val="0009777B"/>
    <w:rsid w:val="000A4D35"/>
    <w:rsid w:val="00121841"/>
    <w:rsid w:val="00137E2D"/>
    <w:rsid w:val="00153920"/>
    <w:rsid w:val="00154DCE"/>
    <w:rsid w:val="00166027"/>
    <w:rsid w:val="0019017B"/>
    <w:rsid w:val="001A4222"/>
    <w:rsid w:val="001B780B"/>
    <w:rsid w:val="001B79C7"/>
    <w:rsid w:val="001D5399"/>
    <w:rsid w:val="00211682"/>
    <w:rsid w:val="002334A2"/>
    <w:rsid w:val="00241F05"/>
    <w:rsid w:val="00271613"/>
    <w:rsid w:val="002851FC"/>
    <w:rsid w:val="002B36FF"/>
    <w:rsid w:val="002B6B96"/>
    <w:rsid w:val="002B6F73"/>
    <w:rsid w:val="002C7037"/>
    <w:rsid w:val="002F4980"/>
    <w:rsid w:val="00315C92"/>
    <w:rsid w:val="00321691"/>
    <w:rsid w:val="00322B4A"/>
    <w:rsid w:val="003238BF"/>
    <w:rsid w:val="00362081"/>
    <w:rsid w:val="00377064"/>
    <w:rsid w:val="00394526"/>
    <w:rsid w:val="003967BE"/>
    <w:rsid w:val="003A6A5B"/>
    <w:rsid w:val="003C4C1F"/>
    <w:rsid w:val="003C7C55"/>
    <w:rsid w:val="00403B60"/>
    <w:rsid w:val="00404F62"/>
    <w:rsid w:val="0040555F"/>
    <w:rsid w:val="00410457"/>
    <w:rsid w:val="004245CA"/>
    <w:rsid w:val="00426BA3"/>
    <w:rsid w:val="004373C4"/>
    <w:rsid w:val="00453109"/>
    <w:rsid w:val="00481BB9"/>
    <w:rsid w:val="004828E1"/>
    <w:rsid w:val="00493D0A"/>
    <w:rsid w:val="004A51D5"/>
    <w:rsid w:val="004A7235"/>
    <w:rsid w:val="004C1A6D"/>
    <w:rsid w:val="005001F0"/>
    <w:rsid w:val="00524EA0"/>
    <w:rsid w:val="005260B2"/>
    <w:rsid w:val="005646DF"/>
    <w:rsid w:val="00574B4D"/>
    <w:rsid w:val="005817A5"/>
    <w:rsid w:val="005A3591"/>
    <w:rsid w:val="005B72A2"/>
    <w:rsid w:val="005C5267"/>
    <w:rsid w:val="005C56B8"/>
    <w:rsid w:val="005F5BFC"/>
    <w:rsid w:val="00617ABB"/>
    <w:rsid w:val="00625D1C"/>
    <w:rsid w:val="006424C0"/>
    <w:rsid w:val="00643616"/>
    <w:rsid w:val="00664CF3"/>
    <w:rsid w:val="00672D29"/>
    <w:rsid w:val="006A6E36"/>
    <w:rsid w:val="006E1F40"/>
    <w:rsid w:val="006F34F5"/>
    <w:rsid w:val="007015A5"/>
    <w:rsid w:val="00705C5F"/>
    <w:rsid w:val="00747B15"/>
    <w:rsid w:val="007568A9"/>
    <w:rsid w:val="00757088"/>
    <w:rsid w:val="00761A1C"/>
    <w:rsid w:val="0078053B"/>
    <w:rsid w:val="007A7082"/>
    <w:rsid w:val="007C36CA"/>
    <w:rsid w:val="00835871"/>
    <w:rsid w:val="008366DD"/>
    <w:rsid w:val="00843596"/>
    <w:rsid w:val="00863A1C"/>
    <w:rsid w:val="00873203"/>
    <w:rsid w:val="008778FF"/>
    <w:rsid w:val="008914E1"/>
    <w:rsid w:val="008B2389"/>
    <w:rsid w:val="008B77BE"/>
    <w:rsid w:val="008D18B5"/>
    <w:rsid w:val="008F7562"/>
    <w:rsid w:val="00940142"/>
    <w:rsid w:val="0094320B"/>
    <w:rsid w:val="00943A96"/>
    <w:rsid w:val="00970DE5"/>
    <w:rsid w:val="00973AA1"/>
    <w:rsid w:val="009E61E6"/>
    <w:rsid w:val="009F722B"/>
    <w:rsid w:val="00A12BF2"/>
    <w:rsid w:val="00A41861"/>
    <w:rsid w:val="00A42F04"/>
    <w:rsid w:val="00A65EE7"/>
    <w:rsid w:val="00A67621"/>
    <w:rsid w:val="00A72530"/>
    <w:rsid w:val="00AD3A87"/>
    <w:rsid w:val="00AF20D5"/>
    <w:rsid w:val="00B22E15"/>
    <w:rsid w:val="00B37742"/>
    <w:rsid w:val="00B5362B"/>
    <w:rsid w:val="00B7339D"/>
    <w:rsid w:val="00BA17E1"/>
    <w:rsid w:val="00BA4588"/>
    <w:rsid w:val="00BC4712"/>
    <w:rsid w:val="00BD1001"/>
    <w:rsid w:val="00C32DD2"/>
    <w:rsid w:val="00C41CDC"/>
    <w:rsid w:val="00C421E5"/>
    <w:rsid w:val="00C517C7"/>
    <w:rsid w:val="00C85E11"/>
    <w:rsid w:val="00CA6BA9"/>
    <w:rsid w:val="00CD43CE"/>
    <w:rsid w:val="00CF30C0"/>
    <w:rsid w:val="00D25697"/>
    <w:rsid w:val="00D34BC0"/>
    <w:rsid w:val="00D8035E"/>
    <w:rsid w:val="00DC4B63"/>
    <w:rsid w:val="00DE729E"/>
    <w:rsid w:val="00E04FBA"/>
    <w:rsid w:val="00E10D1D"/>
    <w:rsid w:val="00E20065"/>
    <w:rsid w:val="00E32328"/>
    <w:rsid w:val="00E3521F"/>
    <w:rsid w:val="00E365C4"/>
    <w:rsid w:val="00E367B0"/>
    <w:rsid w:val="00E7375E"/>
    <w:rsid w:val="00EA2A13"/>
    <w:rsid w:val="00EB5810"/>
    <w:rsid w:val="00ED6254"/>
    <w:rsid w:val="00EE01A4"/>
    <w:rsid w:val="00EE65EF"/>
    <w:rsid w:val="00F07056"/>
    <w:rsid w:val="00F1590E"/>
    <w:rsid w:val="00F43383"/>
    <w:rsid w:val="00F47963"/>
    <w:rsid w:val="00F50642"/>
    <w:rsid w:val="00F51118"/>
    <w:rsid w:val="00F53414"/>
    <w:rsid w:val="00F5716A"/>
    <w:rsid w:val="00F67733"/>
    <w:rsid w:val="00F80F93"/>
    <w:rsid w:val="00F84805"/>
    <w:rsid w:val="00FB43B0"/>
    <w:rsid w:val="00FC1E17"/>
    <w:rsid w:val="00F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85D35C"/>
  <w15:chartTrackingRefBased/>
  <w15:docId w15:val="{AC534FBF-F57C-4EC3-BC1D-637F29A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0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7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4C1A6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5A359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359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359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35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B220C-695C-4ED2-B954-37FCBDB8C3CC}"/>
</file>

<file path=customXml/itemProps2.xml><?xml version="1.0" encoding="utf-8"?>
<ds:datastoreItem xmlns:ds="http://schemas.openxmlformats.org/officeDocument/2006/customXml" ds:itemID="{3F004A59-DA5C-4190-9485-DCAB6DB7F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HOLCOMBE ROGUS PARISH COUNCIL 04-10</vt:lpstr>
    </vt:vector>
  </TitlesOfParts>
  <Company>CA Findlay &amp; Sons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HOLCOMBE ROGUS PARISH COUNCIL 04-10</dc:title>
  <dc:subject/>
  <dc:creator>Colin Findlay</dc:creator>
  <cp:keywords/>
  <dc:description/>
  <cp:lastModifiedBy>Holcombe Rogus</cp:lastModifiedBy>
  <cp:revision>26</cp:revision>
  <cp:lastPrinted>2019-05-01T15:58:00Z</cp:lastPrinted>
  <dcterms:created xsi:type="dcterms:W3CDTF">2022-03-28T11:19:00Z</dcterms:created>
  <dcterms:modified xsi:type="dcterms:W3CDTF">2022-05-20T17:26:00Z</dcterms:modified>
</cp:coreProperties>
</file>