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D57B" w14:textId="77777777" w:rsidR="004F3951" w:rsidRPr="004F3951" w:rsidRDefault="004F3951" w:rsidP="006813EC">
      <w:pPr>
        <w:spacing w:after="0"/>
        <w:jc w:val="center"/>
        <w:rPr>
          <w:b/>
          <w:u w:val="single"/>
        </w:rPr>
      </w:pPr>
      <w:r w:rsidRPr="004F3951">
        <w:rPr>
          <w:b/>
          <w:u w:val="single"/>
        </w:rPr>
        <w:t>HOLCOMBE ROGUS PARISH COUNCIL</w:t>
      </w:r>
    </w:p>
    <w:p w14:paraId="7B86BAE7" w14:textId="77777777" w:rsidR="004F3951" w:rsidRPr="004F3951" w:rsidRDefault="004F3951" w:rsidP="006813EC">
      <w:pPr>
        <w:spacing w:after="0"/>
        <w:jc w:val="center"/>
        <w:rPr>
          <w:b/>
          <w:u w:val="single"/>
        </w:rPr>
      </w:pPr>
      <w:r w:rsidRPr="004F3951">
        <w:rPr>
          <w:b/>
          <w:u w:val="single"/>
        </w:rPr>
        <w:t>RISK MANAGEMENT COMMITTEE MEETING</w:t>
      </w:r>
    </w:p>
    <w:p w14:paraId="7ABD2D58" w14:textId="4688F9ED" w:rsidR="004F3951" w:rsidRDefault="004F3951" w:rsidP="006813EC">
      <w:pPr>
        <w:spacing w:after="0"/>
        <w:jc w:val="center"/>
        <w:rPr>
          <w:b/>
          <w:u w:val="single"/>
        </w:rPr>
      </w:pPr>
      <w:r w:rsidRPr="004F3951">
        <w:rPr>
          <w:b/>
          <w:u w:val="single"/>
        </w:rPr>
        <w:t>HELD AT AYSHFORD HOUSE</w:t>
      </w:r>
      <w:r w:rsidR="00555DB0">
        <w:rPr>
          <w:b/>
          <w:u w:val="single"/>
        </w:rPr>
        <w:t xml:space="preserve"> at 1</w:t>
      </w:r>
      <w:r w:rsidR="006813EC">
        <w:rPr>
          <w:b/>
          <w:u w:val="single"/>
        </w:rPr>
        <w:t>5</w:t>
      </w:r>
      <w:r w:rsidR="008F7374">
        <w:rPr>
          <w:b/>
          <w:u w:val="single"/>
        </w:rPr>
        <w:t>00</w:t>
      </w:r>
      <w:r w:rsidR="00555DB0">
        <w:rPr>
          <w:b/>
          <w:u w:val="single"/>
        </w:rPr>
        <w:t xml:space="preserve">hrs </w:t>
      </w:r>
      <w:r w:rsidRPr="004F3951">
        <w:rPr>
          <w:b/>
          <w:u w:val="single"/>
        </w:rPr>
        <w:t xml:space="preserve">ON </w:t>
      </w:r>
      <w:r w:rsidR="006813EC">
        <w:rPr>
          <w:b/>
          <w:u w:val="single"/>
        </w:rPr>
        <w:t>TUESDAY 16</w:t>
      </w:r>
      <w:r w:rsidR="006813EC" w:rsidRPr="006813EC">
        <w:rPr>
          <w:b/>
          <w:u w:val="single"/>
          <w:vertAlign w:val="superscript"/>
        </w:rPr>
        <w:t>th</w:t>
      </w:r>
      <w:r w:rsidR="006813EC">
        <w:rPr>
          <w:b/>
          <w:u w:val="single"/>
        </w:rPr>
        <w:t xml:space="preserve"> NOVEMBER 2021</w:t>
      </w:r>
      <w:r w:rsidR="00555DB0">
        <w:rPr>
          <w:b/>
          <w:u w:val="single"/>
        </w:rPr>
        <w:t xml:space="preserve"> </w:t>
      </w:r>
    </w:p>
    <w:p w14:paraId="46818BDE" w14:textId="77777777" w:rsidR="004F3951" w:rsidRDefault="004F3951" w:rsidP="006813EC">
      <w:pPr>
        <w:spacing w:after="0"/>
        <w:jc w:val="center"/>
        <w:rPr>
          <w:b/>
          <w:u w:val="single"/>
        </w:rPr>
      </w:pPr>
    </w:p>
    <w:p w14:paraId="72DFAA13" w14:textId="77777777" w:rsidR="004F3951" w:rsidRDefault="004F3951" w:rsidP="006813EC">
      <w:pPr>
        <w:spacing w:after="0"/>
        <w:jc w:val="center"/>
      </w:pPr>
      <w:r>
        <w:t>Present</w:t>
      </w:r>
    </w:p>
    <w:p w14:paraId="098C805C" w14:textId="77777777" w:rsidR="004F3951" w:rsidRDefault="004F3951" w:rsidP="006813EC">
      <w:pPr>
        <w:spacing w:after="0"/>
        <w:jc w:val="center"/>
      </w:pPr>
      <w:r>
        <w:t xml:space="preserve">Councillor Adam Pilgrim </w:t>
      </w:r>
    </w:p>
    <w:p w14:paraId="6E24FACC" w14:textId="77777777" w:rsidR="004F3951" w:rsidRDefault="004F3951" w:rsidP="006813EC">
      <w:pPr>
        <w:spacing w:after="0"/>
        <w:jc w:val="center"/>
      </w:pPr>
      <w:r>
        <w:t>Councillor John Butler</w:t>
      </w:r>
    </w:p>
    <w:p w14:paraId="1BB658DA" w14:textId="77777777" w:rsidR="004F3951" w:rsidRDefault="004F3951" w:rsidP="006813EC">
      <w:pPr>
        <w:spacing w:after="0"/>
        <w:jc w:val="center"/>
      </w:pPr>
      <w:r>
        <w:t>Leslie Findlay (Parish Clerk/RFO)</w:t>
      </w:r>
    </w:p>
    <w:p w14:paraId="3D7B56AC" w14:textId="77777777" w:rsidR="001F13E4" w:rsidRDefault="001F13E4" w:rsidP="006813EC">
      <w:pPr>
        <w:spacing w:after="0"/>
      </w:pPr>
    </w:p>
    <w:p w14:paraId="3FB8D628" w14:textId="77777777" w:rsidR="001F13E4" w:rsidRDefault="001F13E4" w:rsidP="006813EC">
      <w:pPr>
        <w:spacing w:after="0"/>
      </w:pPr>
      <w:r>
        <w:t>1. The amendments from the previous Meeting had all been actioned.</w:t>
      </w:r>
    </w:p>
    <w:p w14:paraId="30FC95EC" w14:textId="77777777" w:rsidR="001F13E4" w:rsidRDefault="001F13E4" w:rsidP="006813EC">
      <w:pPr>
        <w:spacing w:after="0"/>
      </w:pPr>
      <w:r>
        <w:t>2. The Risk As</w:t>
      </w:r>
      <w:r w:rsidR="00386964">
        <w:t>sessment Review was completed with the following comments: -</w:t>
      </w:r>
    </w:p>
    <w:p w14:paraId="4DEE662E" w14:textId="007FCDA6" w:rsidR="00B43722" w:rsidRDefault="006813EC" w:rsidP="006813EC">
      <w:pPr>
        <w:spacing w:after="0"/>
      </w:pPr>
      <w:r>
        <w:t>a. The risk assessment template to be amended to delete:</w:t>
      </w:r>
    </w:p>
    <w:p w14:paraId="3CF9A4CA" w14:textId="77777777" w:rsidR="00B01E03" w:rsidRDefault="006813EC" w:rsidP="006813EC">
      <w:pPr>
        <w:spacing w:after="0"/>
      </w:pPr>
      <w:r w:rsidRPr="00B01E03">
        <w:rPr>
          <w:u w:val="single"/>
        </w:rPr>
        <w:t>Financia</w:t>
      </w:r>
      <w:r>
        <w:t xml:space="preserve">l </w:t>
      </w:r>
    </w:p>
    <w:p w14:paraId="4200F69A" w14:textId="22DD7B42" w:rsidR="006813EC" w:rsidRDefault="00B01E03" w:rsidP="006813EC">
      <w:pPr>
        <w:spacing w:after="0"/>
      </w:pPr>
      <w:proofErr w:type="spellStart"/>
      <w:r>
        <w:t>i</w:t>
      </w:r>
      <w:proofErr w:type="spellEnd"/>
      <w:r>
        <w:t>.</w:t>
      </w:r>
      <w:r w:rsidR="006813EC">
        <w:t xml:space="preserve"> item 7 – “cheque payments for all expenditure”</w:t>
      </w:r>
      <w:r>
        <w:t xml:space="preserve"> to be deleted</w:t>
      </w:r>
    </w:p>
    <w:p w14:paraId="5CD3398D" w14:textId="7B36DE39" w:rsidR="006813EC" w:rsidRDefault="00B01E03" w:rsidP="006813EC">
      <w:pPr>
        <w:spacing w:after="0"/>
      </w:pPr>
      <w:r>
        <w:t>ii.</w:t>
      </w:r>
      <w:r w:rsidR="006813EC">
        <w:t xml:space="preserve"> Item 8 - amend to read “Alternative quotes for everything over £500, </w:t>
      </w:r>
      <w:r>
        <w:t>unless</w:t>
      </w:r>
      <w:r w:rsidR="006813EC">
        <w:t xml:space="preserve"> approved at</w:t>
      </w:r>
      <w:r>
        <w:t xml:space="preserve"> </w:t>
      </w:r>
      <w:r w:rsidR="006813EC">
        <w:t>a full council meeting and all quotes to be minuted”</w:t>
      </w:r>
    </w:p>
    <w:p w14:paraId="4E585907" w14:textId="24093D92" w:rsidR="00B01E03" w:rsidRDefault="00B01E03" w:rsidP="006813EC">
      <w:pPr>
        <w:spacing w:after="0"/>
      </w:pPr>
      <w:r>
        <w:t>iii.</w:t>
      </w:r>
      <w:r w:rsidR="0004418A">
        <w:t xml:space="preserve"> </w:t>
      </w:r>
      <w:r>
        <w:t>Item 10 – “under normal circumstances one month cooling off period before committing on expenditure in excess of £500” to be deleted</w:t>
      </w:r>
    </w:p>
    <w:p w14:paraId="155A3F20" w14:textId="5C65A18D" w:rsidR="00B01E03" w:rsidRDefault="00B01E03" w:rsidP="006813EC">
      <w:pPr>
        <w:spacing w:after="0"/>
      </w:pPr>
      <w:r>
        <w:t>iv. item 15 – delete internal auditor to attend the Risk Management Committee</w:t>
      </w:r>
    </w:p>
    <w:p w14:paraId="41F373CA" w14:textId="6DDE39DF" w:rsidR="007A1FFE" w:rsidRPr="002837D5" w:rsidRDefault="007A1FFE" w:rsidP="006813EC">
      <w:pPr>
        <w:spacing w:after="0"/>
        <w:rPr>
          <w:i/>
          <w:iCs/>
        </w:rPr>
      </w:pPr>
      <w:r w:rsidRPr="002837D5">
        <w:rPr>
          <w:i/>
          <w:iCs/>
        </w:rPr>
        <w:t>Clerk to action</w:t>
      </w:r>
    </w:p>
    <w:p w14:paraId="7E157462" w14:textId="2EA045A1" w:rsidR="006813EC" w:rsidRPr="00B43722" w:rsidRDefault="006813EC" w:rsidP="006813EC">
      <w:pPr>
        <w:spacing w:after="0"/>
      </w:pPr>
      <w:r>
        <w:t xml:space="preserve">                    </w:t>
      </w:r>
    </w:p>
    <w:p w14:paraId="5AE024B9" w14:textId="104B1DF4" w:rsidR="008F7374" w:rsidRDefault="00B43722" w:rsidP="006813EC">
      <w:pPr>
        <w:spacing w:after="0"/>
      </w:pPr>
      <w:r>
        <w:t xml:space="preserve">3. </w:t>
      </w:r>
      <w:r w:rsidR="001566EC">
        <w:t xml:space="preserve">Councillors had concerns with the current action taken for approving payments as it did not require two signatures before a bank transfer could be made.  </w:t>
      </w:r>
      <w:r w:rsidR="001566EC" w:rsidRPr="002837D5">
        <w:rPr>
          <w:i/>
          <w:iCs/>
        </w:rPr>
        <w:t xml:space="preserve">Clerk to investigate </w:t>
      </w:r>
      <w:r w:rsidR="002837D5" w:rsidRPr="002837D5">
        <w:rPr>
          <w:i/>
          <w:iCs/>
        </w:rPr>
        <w:t>further</w:t>
      </w:r>
      <w:r w:rsidR="002837D5">
        <w:t>.</w:t>
      </w:r>
    </w:p>
    <w:p w14:paraId="5BDA2FB9" w14:textId="77777777" w:rsidR="007A1FFE" w:rsidRDefault="007A1FFE" w:rsidP="006813EC">
      <w:pPr>
        <w:spacing w:after="0"/>
      </w:pPr>
    </w:p>
    <w:p w14:paraId="03E9F86F" w14:textId="3BC30761" w:rsidR="00B43722" w:rsidRDefault="002837D5" w:rsidP="006813EC">
      <w:pPr>
        <w:spacing w:after="0"/>
      </w:pPr>
      <w:r>
        <w:t>4. Clerk to seek guidance on an initial application form for a resident wishing to consider becoming</w:t>
      </w:r>
      <w:r w:rsidR="0004418A">
        <w:t xml:space="preserve"> a councillor.</w:t>
      </w:r>
    </w:p>
    <w:p w14:paraId="43FEE0F7" w14:textId="77777777" w:rsidR="0004418A" w:rsidRDefault="0004418A" w:rsidP="006813EC">
      <w:pPr>
        <w:spacing w:after="0"/>
      </w:pPr>
    </w:p>
    <w:p w14:paraId="5DAF77E3" w14:textId="63691100" w:rsidR="0004418A" w:rsidRDefault="0004418A" w:rsidP="006813EC">
      <w:pPr>
        <w:spacing w:after="0"/>
      </w:pPr>
      <w:r>
        <w:t>5. Council to consider increasing their accessibility to the public by having a Facebook page.</w:t>
      </w:r>
    </w:p>
    <w:p w14:paraId="4D2A62EB" w14:textId="36D78458" w:rsidR="008F7374" w:rsidRPr="008F7374" w:rsidRDefault="008F7374" w:rsidP="006813EC">
      <w:pPr>
        <w:spacing w:after="0"/>
        <w:rPr>
          <w:i/>
          <w:iCs/>
        </w:rPr>
      </w:pPr>
    </w:p>
    <w:p w14:paraId="1F8C468B" w14:textId="28831077" w:rsidR="00386964" w:rsidRDefault="00B43722" w:rsidP="006813EC">
      <w:pPr>
        <w:spacing w:after="0"/>
      </w:pPr>
      <w:r>
        <w:t>There being no further business the meeting closed at 1</w:t>
      </w:r>
      <w:r w:rsidR="0004418A">
        <w:t>6</w:t>
      </w:r>
      <w:r>
        <w:t>20</w:t>
      </w:r>
      <w:r w:rsidR="004E283D">
        <w:t>hrs.</w:t>
      </w:r>
    </w:p>
    <w:p w14:paraId="637B106B" w14:textId="77777777" w:rsidR="00386964" w:rsidRDefault="00386964" w:rsidP="006813EC">
      <w:pPr>
        <w:spacing w:after="0"/>
      </w:pPr>
    </w:p>
    <w:p w14:paraId="29D785C9" w14:textId="7F1195D6" w:rsidR="00386964" w:rsidRPr="004F3951" w:rsidRDefault="00386964" w:rsidP="006813EC">
      <w:pPr>
        <w:spacing w:after="0"/>
      </w:pPr>
      <w:r>
        <w:t>A Pilgrim</w:t>
      </w:r>
      <w:r>
        <w:tab/>
      </w:r>
      <w:r>
        <w:tab/>
      </w:r>
      <w:r>
        <w:tab/>
      </w:r>
      <w:r>
        <w:tab/>
      </w:r>
      <w:r>
        <w:tab/>
      </w:r>
      <w:r>
        <w:tab/>
        <w:t>JH Butler</w:t>
      </w:r>
    </w:p>
    <w:sectPr w:rsidR="00386964" w:rsidRPr="004F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51"/>
    <w:rsid w:val="0004418A"/>
    <w:rsid w:val="000839FB"/>
    <w:rsid w:val="001566EC"/>
    <w:rsid w:val="001F13E4"/>
    <w:rsid w:val="002837D5"/>
    <w:rsid w:val="00380B0D"/>
    <w:rsid w:val="00386964"/>
    <w:rsid w:val="004E283D"/>
    <w:rsid w:val="004F3951"/>
    <w:rsid w:val="00555DB0"/>
    <w:rsid w:val="006813EC"/>
    <w:rsid w:val="007A1FFE"/>
    <w:rsid w:val="008F7374"/>
    <w:rsid w:val="00A669EB"/>
    <w:rsid w:val="00B01E03"/>
    <w:rsid w:val="00B43722"/>
    <w:rsid w:val="00D45603"/>
    <w:rsid w:val="00F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5E3F"/>
  <w15:chartTrackingRefBased/>
  <w15:docId w15:val="{4DF9C2F7-A1FC-43E3-8AF0-9E93E3E3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8ACC-189B-468C-B01B-46B334309CCD}"/>
</file>

<file path=customXml/itemProps2.xml><?xml version="1.0" encoding="utf-8"?>
<ds:datastoreItem xmlns:ds="http://schemas.openxmlformats.org/officeDocument/2006/customXml" ds:itemID="{FD5DAC81-5AC3-4ECF-968F-E4E67B80B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3</cp:revision>
  <dcterms:created xsi:type="dcterms:W3CDTF">2021-11-17T11:29:00Z</dcterms:created>
  <dcterms:modified xsi:type="dcterms:W3CDTF">2021-11-17T12:40:00Z</dcterms:modified>
</cp:coreProperties>
</file>