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7957" w14:textId="3FDF3B09" w:rsidR="00BA1F60" w:rsidRDefault="00BA1F60" w:rsidP="00BA1F60">
      <w:pPr>
        <w:rPr>
          <w:rFonts w:eastAsia="Times New Roman"/>
          <w:szCs w:val="20"/>
          <w:lang w:eastAsia="en-GB"/>
        </w:rPr>
      </w:pPr>
      <w:r>
        <w:rPr>
          <w:rFonts w:eastAsia="Times New Roman"/>
          <w:szCs w:val="20"/>
          <w:lang w:eastAsia="en-GB"/>
        </w:rPr>
        <w:t>Holcombe Rogus Parish Council</w:t>
      </w:r>
      <w:r w:rsidR="002A14C2">
        <w:rPr>
          <w:rFonts w:eastAsia="Times New Roman"/>
          <w:szCs w:val="20"/>
          <w:lang w:eastAsia="en-GB"/>
        </w:rPr>
        <w:t xml:space="preserve">’s comments supporting its Objection to </w:t>
      </w:r>
      <w:r w:rsidRPr="006D0F17">
        <w:rPr>
          <w:rFonts w:eastAsia="Times New Roman"/>
          <w:szCs w:val="20"/>
          <w:lang w:eastAsia="en-GB"/>
        </w:rPr>
        <w:t>Application 22/00907/FULL</w:t>
      </w:r>
    </w:p>
    <w:p w14:paraId="20736C87" w14:textId="0717408D" w:rsidR="00BA1F60" w:rsidRDefault="00BA1F60" w:rsidP="00BA1F60">
      <w:pPr>
        <w:rPr>
          <w:rFonts w:eastAsia="Times New Roman"/>
          <w:szCs w:val="20"/>
          <w:lang w:eastAsia="en-GB"/>
        </w:rPr>
      </w:pPr>
    </w:p>
    <w:p w14:paraId="51514E33" w14:textId="63D4B827" w:rsidR="004E2B66" w:rsidRDefault="00BA1F60">
      <w:r>
        <w:rPr>
          <w:rFonts w:eastAsia="Times New Roman"/>
          <w:szCs w:val="20"/>
          <w:lang w:eastAsia="en-GB"/>
        </w:rPr>
        <w:t>Representatives of the Parish Council attended a demonstration firearms session on</w:t>
      </w:r>
      <w:r w:rsidR="00FB642A">
        <w:rPr>
          <w:rFonts w:eastAsia="Times New Roman"/>
          <w:szCs w:val="20"/>
          <w:lang w:eastAsia="en-GB"/>
        </w:rPr>
        <w:t xml:space="preserve"> </w:t>
      </w:r>
      <w:r>
        <w:t>2nd August 2022 at Pondground Quarry, Holcombe Rogus hosted by Devon and Cornwall Constabulary.</w:t>
      </w:r>
    </w:p>
    <w:p w14:paraId="72A98DC0" w14:textId="3777AE6C" w:rsidR="00FB642A" w:rsidRDefault="00FB642A">
      <w:r>
        <w:t xml:space="preserve">Members of the public were present, notably those who lived in nearby properties. Representatives of Mid Devon District Council’s Environmental Health </w:t>
      </w:r>
      <w:r w:rsidR="00CE73B6">
        <w:t xml:space="preserve">Department </w:t>
      </w:r>
      <w:r>
        <w:t>and Planning Officers also attended.</w:t>
      </w:r>
    </w:p>
    <w:p w14:paraId="512ACD35" w14:textId="720F3CAC" w:rsidR="00BA1F60" w:rsidRDefault="00BA1F60"/>
    <w:p w14:paraId="4D978B31" w14:textId="1EB2CD59" w:rsidR="00BA1F60" w:rsidRDefault="00FB642A">
      <w:r>
        <w:t xml:space="preserve">All present were asked to wear appropriate ear protection during firing to protect their hearing. Even with these worn the firing was loud. After the initial </w:t>
      </w:r>
      <w:r w:rsidR="0006539B">
        <w:t>demonstrations, it was suggested that guests dispersed to locations of their choice in the neighbourhood to assess the noise away from the quarry.</w:t>
      </w:r>
    </w:p>
    <w:p w14:paraId="497BF4B3" w14:textId="3367434E" w:rsidR="0006539B" w:rsidRDefault="0006539B"/>
    <w:p w14:paraId="1B8DDDBB" w14:textId="436C9EAC" w:rsidR="0006539B" w:rsidRDefault="0006539B">
      <w:r>
        <w:t>It was disappointing to learn that the Environmental Health Team were very reluctant to accept an invitation to go into the Eden Lodge property to listen from a location that claims to be badly affected by the increased firing in the past couple of years</w:t>
      </w:r>
      <w:r w:rsidR="00DD11F2">
        <w:t>.</w:t>
      </w:r>
      <w:r w:rsidR="00F32C7F">
        <w:t xml:space="preserve"> Eventually, they were persuaded to visit. </w:t>
      </w:r>
      <w:r w:rsidR="004868F0">
        <w:t>(</w:t>
      </w:r>
      <w:r w:rsidR="00F32C7F">
        <w:t>It was noted that Councillor Collis was noticeably startled by the sound</w:t>
      </w:r>
      <w:r w:rsidR="002A14C2">
        <w:t xml:space="preserve"> at Eden Lodge</w:t>
      </w:r>
      <w:r w:rsidR="00F32C7F">
        <w:t xml:space="preserve"> when firing was resumed.</w:t>
      </w:r>
      <w:r w:rsidR="004868F0">
        <w:t>)</w:t>
      </w:r>
      <w:r w:rsidR="00F32C7F">
        <w:t xml:space="preserve"> This reluctance suggested that the team did not want to gain first-hand experience of the sort of noise experienced by th</w:t>
      </w:r>
      <w:r w:rsidR="00811042">
        <w:t xml:space="preserve">e </w:t>
      </w:r>
      <w:r w:rsidR="00F32C7F">
        <w:t>resident</w:t>
      </w:r>
      <w:r w:rsidR="004868F0">
        <w:t>s at Eden Lodge</w:t>
      </w:r>
      <w:r w:rsidR="00F32C7F">
        <w:t>.</w:t>
      </w:r>
    </w:p>
    <w:p w14:paraId="02CC9ECD" w14:textId="7EF4CBCD" w:rsidR="00DD11F2" w:rsidRDefault="00DD11F2"/>
    <w:p w14:paraId="103B738F" w14:textId="58E196AE" w:rsidR="00DD11F2" w:rsidRDefault="00DD11F2">
      <w:r>
        <w:t xml:space="preserve">Some </w:t>
      </w:r>
      <w:r w:rsidR="00F32C7F">
        <w:t>r</w:t>
      </w:r>
      <w:r>
        <w:t>esidents had commissioned a Sound Assessment by</w:t>
      </w:r>
      <w:r w:rsidR="00FF50A1">
        <w:t xml:space="preserve"> Parker Jones Acoustics.</w:t>
      </w:r>
      <w:r>
        <w:t xml:space="preserve"> </w:t>
      </w:r>
      <w:r w:rsidR="00FF50A1">
        <w:t>T</w:t>
      </w:r>
      <w:r>
        <w:t>h</w:t>
      </w:r>
      <w:r w:rsidR="00FF50A1">
        <w:t>is professional firm</w:t>
      </w:r>
      <w:r>
        <w:t xml:space="preserve"> points out that there is no standard for assessing acceptable and unacceptable noise from the type of firing </w:t>
      </w:r>
      <w:r w:rsidR="00CF6E5E">
        <w:t xml:space="preserve">from the Police training. He draws on standards used in other types of firearms use. After drawing conclusions from this </w:t>
      </w:r>
      <w:r w:rsidR="00811042">
        <w:t>exercise,</w:t>
      </w:r>
      <w:r w:rsidR="00CF6E5E">
        <w:t xml:space="preserve"> he felt that the noise he had measured at various locations around the quarry </w:t>
      </w:r>
      <w:r w:rsidR="00FF50A1">
        <w:t>was</w:t>
      </w:r>
      <w:r w:rsidR="00CF6E5E">
        <w:t xml:space="preserve"> likely to have exceeded acceptable levels mentioned in BS </w:t>
      </w:r>
      <w:r w:rsidR="0042311B">
        <w:t>8233:2014</w:t>
      </w:r>
      <w:r w:rsidR="004868F0">
        <w:t>. While this relates to noise experienced at new builds it seems most unfortunate that the new Application for firearms training may inflict noise levels considered unacceptable for new properties on existing dwellings</w:t>
      </w:r>
      <w:r w:rsidR="00115B99">
        <w:t>.</w:t>
      </w:r>
    </w:p>
    <w:p w14:paraId="519C6916" w14:textId="787863DB" w:rsidR="00CF6E5E" w:rsidRDefault="00CF6E5E"/>
    <w:p w14:paraId="3D9BB3DB" w14:textId="635E1CE5" w:rsidR="00CF6E5E" w:rsidRDefault="00CF6E5E">
      <w:r>
        <w:t xml:space="preserve">The Environmental Health Officer </w:t>
      </w:r>
      <w:r w:rsidR="00D465C9">
        <w:t>has dismissed the conclusions out of hand because there is no specific standard for firearms training; failing to acknowledge the professional attempt to rationalise this shortfall in the British Standards.</w:t>
      </w:r>
    </w:p>
    <w:p w14:paraId="2C877A8C" w14:textId="64752247" w:rsidR="00E56A79" w:rsidRDefault="00E56A79"/>
    <w:p w14:paraId="7CB0DA53" w14:textId="5E9D24C5" w:rsidR="00E56A79" w:rsidRDefault="00E56A79">
      <w:r>
        <w:t xml:space="preserve">She has resisted calling for a Noise Impact Assessment for this Application which </w:t>
      </w:r>
      <w:r w:rsidR="009F4D37">
        <w:t>I understand often accompanies Applications with the</w:t>
      </w:r>
      <w:r>
        <w:t xml:space="preserve"> potential to cause</w:t>
      </w:r>
      <w:r w:rsidR="008D67C7">
        <w:t xml:space="preserve"> noise</w:t>
      </w:r>
      <w:r w:rsidR="009F4D37">
        <w:t xml:space="preserve"> nuisance in a locality.</w:t>
      </w:r>
    </w:p>
    <w:p w14:paraId="55879E6D" w14:textId="4ED5A09A" w:rsidR="009F4D37" w:rsidRDefault="009F4D37"/>
    <w:p w14:paraId="747F0816" w14:textId="3579B68A" w:rsidR="009F4D37" w:rsidRDefault="009F4D37">
      <w:r>
        <w:t>I hope that members of the Planning Committee will take notice of the follow-up letter submitted</w:t>
      </w:r>
      <w:r w:rsidR="00EE6373">
        <w:t xml:space="preserve"> by Parker Jones Acoustics, published on 15</w:t>
      </w:r>
      <w:r w:rsidR="00EE6373" w:rsidRPr="00EE6373">
        <w:rPr>
          <w:vertAlign w:val="superscript"/>
        </w:rPr>
        <w:t>th</w:t>
      </w:r>
      <w:r w:rsidR="00EE6373">
        <w:t xml:space="preserve"> July</w:t>
      </w:r>
      <w:r w:rsidR="00AE7EFF">
        <w:t xml:space="preserve"> 2002</w:t>
      </w:r>
      <w:r w:rsidR="00EE6373">
        <w:t>, which carefully argues</w:t>
      </w:r>
      <w:r w:rsidR="00251804">
        <w:t xml:space="preserve"> that</w:t>
      </w:r>
      <w:r w:rsidR="00EE6373">
        <w:t xml:space="preserve"> the Environmental Health Officer’s Report</w:t>
      </w:r>
      <w:r w:rsidR="00251804">
        <w:t xml:space="preserve"> may be considerably flawed.</w:t>
      </w:r>
    </w:p>
    <w:p w14:paraId="03D6A6E7" w14:textId="5CCD8C83" w:rsidR="002A14C2" w:rsidRDefault="002A14C2"/>
    <w:p w14:paraId="549457F4" w14:textId="34FC6122" w:rsidR="002A14C2" w:rsidRDefault="002A14C2">
      <w:r>
        <w:t>Should members agree with Parker Jones Acoustics conclusions they should refuse this Application in its present form.</w:t>
      </w:r>
    </w:p>
    <w:p w14:paraId="36347405" w14:textId="1553C633" w:rsidR="00BA1F60" w:rsidRDefault="00BA1F60"/>
    <w:p w14:paraId="49E758F6" w14:textId="566EE6FF" w:rsidR="00BA1F60" w:rsidRDefault="00BA1F60"/>
    <w:sectPr w:rsidR="00BA1F60" w:rsidSect="00180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60"/>
    <w:rsid w:val="0005565F"/>
    <w:rsid w:val="0006539B"/>
    <w:rsid w:val="00115B99"/>
    <w:rsid w:val="001809B6"/>
    <w:rsid w:val="001E6215"/>
    <w:rsid w:val="00251804"/>
    <w:rsid w:val="00277DE4"/>
    <w:rsid w:val="0029666D"/>
    <w:rsid w:val="002A14C2"/>
    <w:rsid w:val="0042311B"/>
    <w:rsid w:val="00461314"/>
    <w:rsid w:val="004868F0"/>
    <w:rsid w:val="004C4E85"/>
    <w:rsid w:val="00811042"/>
    <w:rsid w:val="00877DD1"/>
    <w:rsid w:val="008D67C7"/>
    <w:rsid w:val="009F4D37"/>
    <w:rsid w:val="00AE7EFF"/>
    <w:rsid w:val="00AF3144"/>
    <w:rsid w:val="00BA1F60"/>
    <w:rsid w:val="00CE73B6"/>
    <w:rsid w:val="00CF6E5E"/>
    <w:rsid w:val="00D465C9"/>
    <w:rsid w:val="00DD11F2"/>
    <w:rsid w:val="00E56A79"/>
    <w:rsid w:val="00E75D5C"/>
    <w:rsid w:val="00E948B2"/>
    <w:rsid w:val="00EE6373"/>
    <w:rsid w:val="00F32C7F"/>
    <w:rsid w:val="00F43B05"/>
    <w:rsid w:val="00FB642A"/>
    <w:rsid w:val="00FD2D19"/>
    <w:rsid w:val="00FF5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94BF"/>
  <w15:chartTrackingRefBased/>
  <w15:docId w15:val="{975B5982-0240-45F6-B729-5C01D852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AA344-4DF0-4011-B3FF-824392A79687}"/>
</file>

<file path=customXml/itemProps2.xml><?xml version="1.0" encoding="utf-8"?>
<ds:datastoreItem xmlns:ds="http://schemas.openxmlformats.org/officeDocument/2006/customXml" ds:itemID="{38A8B07D-F99A-4ADD-910D-C354DAB9C636}"/>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Pilgrim</dc:creator>
  <cp:keywords/>
  <dc:description/>
  <cp:lastModifiedBy>Holcombe Rogus</cp:lastModifiedBy>
  <cp:revision>2</cp:revision>
  <cp:lastPrinted>2022-09-06T13:33:00Z</cp:lastPrinted>
  <dcterms:created xsi:type="dcterms:W3CDTF">2022-09-06T13:50:00Z</dcterms:created>
  <dcterms:modified xsi:type="dcterms:W3CDTF">2022-09-06T13:50:00Z</dcterms:modified>
</cp:coreProperties>
</file>