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E1" w:rsidRDefault="00246EE1">
      <w:pPr>
        <w:rPr>
          <w:b/>
          <w:u w:val="single"/>
        </w:rPr>
      </w:pPr>
      <w:r>
        <w:rPr>
          <w:b/>
          <w:u w:val="single"/>
        </w:rPr>
        <w:t>AGREED PRECEPT FOR 2018/19 IS £7,300</w:t>
      </w:r>
    </w:p>
    <w:p w:rsidR="00246EE1" w:rsidRPr="00246EE1" w:rsidRDefault="00246EE1">
      <w:pPr>
        <w:rPr>
          <w:b/>
        </w:rPr>
      </w:pPr>
      <w:r>
        <w:rPr>
          <w:b/>
        </w:rPr>
        <w:t>The approximate breakdown is as follows:</w:t>
      </w:r>
    </w:p>
    <w:tbl>
      <w:tblPr>
        <w:tblW w:w="8352" w:type="dxa"/>
        <w:tblLook w:val="04A0" w:firstRow="1" w:lastRow="0" w:firstColumn="1" w:lastColumn="0" w:noHBand="0" w:noVBand="1"/>
      </w:tblPr>
      <w:tblGrid>
        <w:gridCol w:w="3323"/>
        <w:gridCol w:w="1260"/>
        <w:gridCol w:w="237"/>
        <w:gridCol w:w="980"/>
        <w:gridCol w:w="1221"/>
        <w:gridCol w:w="1331"/>
      </w:tblGrid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tabs>
                <w:tab w:val="left" w:pos="0"/>
              </w:tabs>
              <w:spacing w:after="0" w:line="240" w:lineRule="auto"/>
              <w:ind w:left="-454" w:right="222" w:firstLine="454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2017/18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2018/19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Precept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6539.10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6947.25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Council Tax Grant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145.90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52.75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lang w:eastAsia="en-GB"/>
              </w:rPr>
              <w:t>6685.00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lang w:eastAsia="en-GB"/>
              </w:rPr>
              <w:t>7000.00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1850.00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1850.00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Clerk  expenses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Clerk Broadband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120.00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120.00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Councillor expenses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50.00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60.00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CLERK TOTAL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lang w:eastAsia="en-GB"/>
              </w:rPr>
              <w:t>2180.00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lang w:eastAsia="en-GB"/>
              </w:rPr>
              <w:t>2190.00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Insurance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Hall Rental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Audit Fee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220.00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8506F7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  <w:r w:rsidR="00646FA0"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DALC /SLCC subs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175.00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8506F7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GWC Friends Membership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246EE1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Courses/Training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Data Protection registration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35.00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35.00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Hall grant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8506F7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Charitable donations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40.00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8506F7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Council Website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85.00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265.00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Village Website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Parish Maintenance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Misc</w:t>
            </w:r>
            <w:r w:rsidR="00246EE1">
              <w:rPr>
                <w:rFonts w:ascii="Calibri" w:eastAsia="Times New Roman" w:hAnsi="Calibri" w:cs="Times New Roman"/>
                <w:color w:val="000000"/>
                <w:lang w:eastAsia="en-GB"/>
              </w:rPr>
              <w:t>ellaneous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planning expenses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Grass Cutting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225.00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Election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EXPENDITURE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lang w:eastAsia="en-GB"/>
              </w:rPr>
              <w:t>4505.00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646FA0" w:rsidRPr="00646FA0" w:rsidRDefault="008506F7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4835.00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46FA0">
              <w:rPr>
                <w:rFonts w:ascii="Calibri" w:eastAsia="Times New Roman" w:hAnsi="Calibri" w:cs="Times New Roman"/>
                <w:b/>
                <w:bCs/>
                <w:lang w:eastAsia="en-GB"/>
              </w:rPr>
              <w:t>6685.00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646FA0" w:rsidRPr="00646FA0" w:rsidRDefault="008506F7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7025.00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646FA0" w:rsidRPr="00646FA0" w:rsidTr="00246EE1">
        <w:trPr>
          <w:trHeight w:val="288"/>
        </w:trPr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46FA0" w:rsidRPr="00646FA0" w:rsidRDefault="00646FA0" w:rsidP="0064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5716EC" w:rsidRDefault="005716EC"/>
    <w:sectPr w:rsidR="00571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A0"/>
    <w:rsid w:val="00246EE1"/>
    <w:rsid w:val="00323D25"/>
    <w:rsid w:val="005716EC"/>
    <w:rsid w:val="00646FA0"/>
    <w:rsid w:val="008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1DF48-E0DA-40A2-B8E7-1223FD47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713C3-75FE-44A9-A88A-1DDFBDB4B580}"/>
</file>

<file path=customXml/itemProps2.xml><?xml version="1.0" encoding="utf-8"?>
<ds:datastoreItem xmlns:ds="http://schemas.openxmlformats.org/officeDocument/2006/customXml" ds:itemID="{008D3173-6134-43FA-9B52-79457C581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2017-11-27T15:10:00Z</dcterms:created>
  <dcterms:modified xsi:type="dcterms:W3CDTF">2017-11-27T15:13:00Z</dcterms:modified>
</cp:coreProperties>
</file>